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12AC" w14:textId="22BC6AED" w:rsidR="00F74C8D" w:rsidRDefault="00432241" w:rsidP="6EA5E367">
      <w:pPr>
        <w:spacing w:after="0" w:line="259" w:lineRule="auto"/>
        <w:ind w:left="0" w:right="6" w:firstLine="0"/>
        <w:jc w:val="center"/>
        <w:rPr>
          <w:b/>
          <w:bCs/>
        </w:rPr>
      </w:pPr>
      <w:r w:rsidRPr="11ACB32E">
        <w:rPr>
          <w:b/>
          <w:bCs/>
          <w:u w:val="single"/>
        </w:rPr>
        <w:t xml:space="preserve">TERMS OF REFERENCE FOR </w:t>
      </w:r>
      <w:r w:rsidR="00FF5A98" w:rsidRPr="11ACB32E">
        <w:rPr>
          <w:b/>
          <w:bCs/>
          <w:u w:val="single"/>
        </w:rPr>
        <w:t>INDIVIDUAL CONSULTANT - LONG-TERM AGREEMENT</w:t>
      </w:r>
    </w:p>
    <w:p w14:paraId="3FCC3BA2" w14:textId="06062540" w:rsidR="00F74C8D" w:rsidRDefault="00F74C8D">
      <w:pPr>
        <w:spacing w:after="0" w:line="259" w:lineRule="auto"/>
        <w:ind w:left="42" w:firstLine="0"/>
        <w:jc w:val="center"/>
      </w:pPr>
    </w:p>
    <w:p w14:paraId="4182EA8D" w14:textId="045B485A" w:rsidR="00595361" w:rsidRDefault="00595361" w:rsidP="180DEBA1">
      <w:pPr>
        <w:pStyle w:val="paragraph"/>
        <w:spacing w:before="0" w:beforeAutospacing="0" w:after="0" w:afterAutospacing="0"/>
        <w:ind w:left="-15"/>
        <w:textAlignment w:val="baseline"/>
        <w:rPr>
          <w:rStyle w:val="eop"/>
          <w:rFonts w:ascii="Calibri" w:hAnsi="Calibri" w:cs="Calibri"/>
          <w:b/>
          <w:bCs/>
          <w:color w:val="000000"/>
          <w:sz w:val="22"/>
          <w:szCs w:val="22"/>
        </w:rPr>
      </w:pPr>
      <w:r w:rsidRPr="180DEBA1">
        <w:rPr>
          <w:rStyle w:val="normaltextrun"/>
          <w:rFonts w:ascii="Calibri" w:hAnsi="Calibri" w:cs="Calibri"/>
          <w:b/>
          <w:bCs/>
          <w:color w:val="000000" w:themeColor="text1"/>
          <w:sz w:val="22"/>
          <w:szCs w:val="22"/>
        </w:rPr>
        <w:t>Title: Long Term Agreement (LTA) for Engagement of Individual Consultant</w:t>
      </w:r>
      <w:r w:rsidR="5749F3CC" w:rsidRPr="180DEBA1">
        <w:rPr>
          <w:rStyle w:val="normaltextrun"/>
          <w:rFonts w:ascii="Calibri" w:hAnsi="Calibri" w:cs="Calibri"/>
          <w:b/>
          <w:bCs/>
          <w:color w:val="000000" w:themeColor="text1"/>
          <w:sz w:val="22"/>
          <w:szCs w:val="22"/>
        </w:rPr>
        <w:t>s</w:t>
      </w:r>
      <w:r w:rsidRPr="180DEBA1">
        <w:rPr>
          <w:rStyle w:val="normaltextrun"/>
          <w:rFonts w:ascii="Calibri" w:hAnsi="Calibri" w:cs="Calibri"/>
          <w:b/>
          <w:bCs/>
          <w:color w:val="000000" w:themeColor="text1"/>
          <w:sz w:val="22"/>
          <w:szCs w:val="22"/>
        </w:rPr>
        <w:t xml:space="preserve"> as </w:t>
      </w:r>
      <w:r w:rsidR="57A8BAF6" w:rsidRPr="180DEBA1">
        <w:rPr>
          <w:rStyle w:val="normaltextrun"/>
          <w:rFonts w:ascii="Calibri" w:hAnsi="Calibri" w:cs="Calibri"/>
          <w:b/>
          <w:bCs/>
          <w:color w:val="000000" w:themeColor="text1"/>
          <w:sz w:val="22"/>
          <w:szCs w:val="22"/>
        </w:rPr>
        <w:t>Instructional Designer</w:t>
      </w:r>
      <w:r w:rsidR="00F97429">
        <w:rPr>
          <w:rStyle w:val="normaltextrun"/>
          <w:rFonts w:ascii="Calibri" w:hAnsi="Calibri" w:cs="Calibri"/>
          <w:b/>
          <w:bCs/>
          <w:color w:val="000000" w:themeColor="text1"/>
          <w:sz w:val="22"/>
          <w:szCs w:val="22"/>
        </w:rPr>
        <w:t>s</w:t>
      </w:r>
      <w:r w:rsidR="57A8BAF6" w:rsidRPr="180DEBA1">
        <w:rPr>
          <w:rStyle w:val="normaltextrun"/>
          <w:rFonts w:ascii="Calibri" w:hAnsi="Calibri" w:cs="Calibri"/>
          <w:b/>
          <w:bCs/>
          <w:color w:val="000000" w:themeColor="text1"/>
          <w:sz w:val="22"/>
          <w:szCs w:val="22"/>
        </w:rPr>
        <w:t xml:space="preserve"> </w:t>
      </w:r>
    </w:p>
    <w:p w14:paraId="566CF2A5" w14:textId="77777777" w:rsidR="00595361" w:rsidRDefault="00595361" w:rsidP="00595361">
      <w:pPr>
        <w:pStyle w:val="paragraph"/>
        <w:spacing w:before="0" w:beforeAutospacing="0" w:after="0" w:afterAutospacing="0"/>
        <w:ind w:left="-15"/>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2CA59276" w14:textId="7A84BC55" w:rsidR="00595361" w:rsidRDefault="00595361" w:rsidP="00595361">
      <w:pPr>
        <w:pStyle w:val="paragraph"/>
        <w:spacing w:before="0" w:beforeAutospacing="0" w:after="0" w:afterAutospacing="0"/>
        <w:ind w:left="-15"/>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 xml:space="preserve">Duty Station: </w:t>
      </w:r>
      <w:r w:rsidR="006F62A6">
        <w:rPr>
          <w:rStyle w:val="normaltextrun"/>
          <w:rFonts w:ascii="Calibri" w:hAnsi="Calibri" w:cs="Calibri"/>
          <w:color w:val="000000"/>
          <w:sz w:val="22"/>
          <w:szCs w:val="22"/>
        </w:rPr>
        <w:t>Remote, h</w:t>
      </w:r>
      <w:r>
        <w:rPr>
          <w:rStyle w:val="normaltextrun"/>
          <w:rFonts w:ascii="Calibri" w:hAnsi="Calibri" w:cs="Calibri"/>
          <w:color w:val="000000"/>
          <w:sz w:val="22"/>
          <w:szCs w:val="22"/>
        </w:rPr>
        <w:t>ome based consultancy contracts.</w:t>
      </w:r>
    </w:p>
    <w:p w14:paraId="4883F10E" w14:textId="77777777" w:rsidR="00595361" w:rsidRDefault="00595361" w:rsidP="00595361">
      <w:pPr>
        <w:pStyle w:val="paragraph"/>
        <w:spacing w:before="0" w:beforeAutospacing="0" w:after="0" w:afterAutospacing="0"/>
        <w:ind w:left="-15"/>
        <w:jc w:val="both"/>
        <w:textAlignment w:val="baseline"/>
        <w:rPr>
          <w:rFonts w:ascii="Segoe UI" w:hAnsi="Segoe UI" w:cs="Segoe UI"/>
          <w:color w:val="000000"/>
          <w:sz w:val="18"/>
          <w:szCs w:val="18"/>
        </w:rPr>
      </w:pPr>
    </w:p>
    <w:p w14:paraId="66F08FA2" w14:textId="1CE61AF1" w:rsidR="00595361" w:rsidRDefault="00595361" w:rsidP="180DEBA1">
      <w:pPr>
        <w:pStyle w:val="paragraph"/>
        <w:spacing w:before="0" w:beforeAutospacing="0" w:after="0" w:afterAutospacing="0"/>
        <w:ind w:left="-15" w:right="810"/>
        <w:jc w:val="both"/>
        <w:textAlignment w:val="baseline"/>
        <w:rPr>
          <w:rStyle w:val="eop"/>
          <w:rFonts w:ascii="Calibri" w:hAnsi="Calibri" w:cs="Calibri"/>
          <w:color w:val="000000"/>
          <w:sz w:val="22"/>
          <w:szCs w:val="22"/>
        </w:rPr>
      </w:pPr>
      <w:r w:rsidRPr="180DEBA1">
        <w:rPr>
          <w:rStyle w:val="normaltextrun"/>
          <w:rFonts w:ascii="Calibri" w:hAnsi="Calibri" w:cs="Calibri"/>
          <w:b/>
          <w:bCs/>
          <w:color w:val="000000" w:themeColor="text1"/>
          <w:sz w:val="22"/>
          <w:szCs w:val="22"/>
        </w:rPr>
        <w:t xml:space="preserve">Duration of LTA: </w:t>
      </w:r>
      <w:r w:rsidRPr="180DEBA1">
        <w:rPr>
          <w:rStyle w:val="normaltextrun"/>
          <w:rFonts w:ascii="Calibri" w:hAnsi="Calibri" w:cs="Calibri"/>
          <w:color w:val="000000" w:themeColor="text1"/>
          <w:sz w:val="22"/>
          <w:szCs w:val="22"/>
        </w:rPr>
        <w:t>Two years with the possibility of extension for one more year (max. 3 years)</w:t>
      </w:r>
    </w:p>
    <w:p w14:paraId="4E1B23C3" w14:textId="77777777" w:rsidR="00595361" w:rsidRDefault="00595361">
      <w:pPr>
        <w:pStyle w:val="Heading1"/>
      </w:pPr>
    </w:p>
    <w:p w14:paraId="694F3276" w14:textId="0F9621D6" w:rsidR="68D2E5F8" w:rsidRPr="00EE070D" w:rsidRDefault="68D2E5F8" w:rsidP="180DEBA1">
      <w:pPr>
        <w:spacing w:after="7" w:line="364" w:lineRule="auto"/>
        <w:ind w:left="-5" w:right="2093"/>
        <w:jc w:val="both"/>
        <w:rPr>
          <w:color w:val="000000" w:themeColor="text1"/>
        </w:rPr>
      </w:pPr>
      <w:r w:rsidRPr="180DEBA1">
        <w:rPr>
          <w:b/>
          <w:bCs/>
          <w:color w:val="000000" w:themeColor="text1"/>
        </w:rPr>
        <w:t xml:space="preserve">Closing Date: </w:t>
      </w:r>
      <w:r w:rsidR="00EE070D" w:rsidRPr="00EE070D">
        <w:rPr>
          <w:color w:val="000000" w:themeColor="text1"/>
        </w:rPr>
        <w:t>29 Feb 2024</w:t>
      </w:r>
    </w:p>
    <w:p w14:paraId="651DE4B4" w14:textId="619165E0" w:rsidR="180DEBA1" w:rsidRDefault="180DEBA1" w:rsidP="180DEBA1"/>
    <w:p w14:paraId="17712A31" w14:textId="77777777" w:rsidR="00F74C8D" w:rsidRDefault="00432241" w:rsidP="180DEBA1">
      <w:pPr>
        <w:pStyle w:val="Heading1"/>
        <w:ind w:left="0" w:firstLine="0"/>
      </w:pPr>
      <w:r>
        <w:t>1.</w:t>
      </w:r>
      <w:r w:rsidRPr="180DEBA1">
        <w:rPr>
          <w:rFonts w:ascii="Arial" w:eastAsia="Arial" w:hAnsi="Arial" w:cs="Arial"/>
        </w:rPr>
        <w:t xml:space="preserve"> </w:t>
      </w:r>
      <w:r>
        <w:t xml:space="preserve">BACKGROUND / RATIONALE </w:t>
      </w:r>
    </w:p>
    <w:p w14:paraId="6B6C5AE9" w14:textId="25C1E3F7" w:rsidR="00F74C8D" w:rsidRDefault="00D04353">
      <w:pPr>
        <w:spacing w:after="90" w:line="259" w:lineRule="auto"/>
        <w:ind w:left="0" w:firstLine="0"/>
      </w:pPr>
      <w:r>
        <w:rPr>
          <w:rStyle w:val="normaltextrun"/>
          <w:shd w:val="clear" w:color="auto" w:fill="FFFFFF"/>
          <w:lang w:val="en-GB"/>
        </w:rPr>
        <w:t>UNICEF established a Global Learning Centre</w:t>
      </w:r>
      <w:r w:rsidR="00B860B4">
        <w:rPr>
          <w:rStyle w:val="normaltextrun"/>
          <w:shd w:val="clear" w:color="auto" w:fill="FFFFFF"/>
          <w:lang w:val="en-GB"/>
        </w:rPr>
        <w:t xml:space="preserve"> (GLC)</w:t>
      </w:r>
      <w:r>
        <w:rPr>
          <w:rStyle w:val="normaltextrun"/>
          <w:shd w:val="clear" w:color="auto" w:fill="FFFFFF"/>
          <w:lang w:val="en-GB"/>
        </w:rPr>
        <w:t xml:space="preserve">, located in their Global Shared Services Centre (GSSC) in Budapest Hungary to serve UNICEF offices around the world, and part of the services is the </w:t>
      </w:r>
      <w:r w:rsidR="005F62C8">
        <w:rPr>
          <w:rStyle w:val="normaltextrun"/>
          <w:shd w:val="clear" w:color="auto" w:fill="FFFFFF"/>
          <w:lang w:val="en-GB"/>
        </w:rPr>
        <w:t>creation</w:t>
      </w:r>
      <w:r>
        <w:rPr>
          <w:rStyle w:val="normaltextrun"/>
          <w:shd w:val="clear" w:color="auto" w:fill="FFFFFF"/>
          <w:lang w:val="en-GB"/>
        </w:rPr>
        <w:t xml:space="preserve"> of L</w:t>
      </w:r>
      <w:r w:rsidR="009D5E3E">
        <w:rPr>
          <w:rStyle w:val="normaltextrun"/>
          <w:shd w:val="clear" w:color="auto" w:fill="FFFFFF"/>
          <w:lang w:val="en-GB"/>
        </w:rPr>
        <w:t>earning an</w:t>
      </w:r>
      <w:r w:rsidR="001C087A">
        <w:rPr>
          <w:rStyle w:val="normaltextrun"/>
          <w:shd w:val="clear" w:color="auto" w:fill="FFFFFF"/>
          <w:lang w:val="en-GB"/>
        </w:rPr>
        <w:t>d</w:t>
      </w:r>
      <w:r w:rsidR="009D5E3E">
        <w:rPr>
          <w:rStyle w:val="normaltextrun"/>
          <w:shd w:val="clear" w:color="auto" w:fill="FFFFFF"/>
          <w:lang w:val="en-GB"/>
        </w:rPr>
        <w:t xml:space="preserve"> </w:t>
      </w:r>
      <w:r>
        <w:rPr>
          <w:rStyle w:val="normaltextrun"/>
          <w:shd w:val="clear" w:color="auto" w:fill="FFFFFF"/>
          <w:lang w:val="en-GB"/>
        </w:rPr>
        <w:t>D</w:t>
      </w:r>
      <w:r w:rsidR="009D5E3E">
        <w:rPr>
          <w:rStyle w:val="normaltextrun"/>
          <w:shd w:val="clear" w:color="auto" w:fill="FFFFFF"/>
          <w:lang w:val="en-GB"/>
        </w:rPr>
        <w:t>evelopment</w:t>
      </w:r>
      <w:r>
        <w:rPr>
          <w:rStyle w:val="normaltextrun"/>
          <w:shd w:val="clear" w:color="auto" w:fill="FFFFFF"/>
          <w:lang w:val="en-GB"/>
        </w:rPr>
        <w:t xml:space="preserve"> material for UNICEF staff globally.</w:t>
      </w:r>
    </w:p>
    <w:p w14:paraId="62D3E04A" w14:textId="77777777" w:rsidR="00F74C8D" w:rsidRDefault="00432241" w:rsidP="180DEBA1">
      <w:pPr>
        <w:pStyle w:val="Heading1"/>
        <w:ind w:firstLine="0"/>
      </w:pPr>
      <w:r>
        <w:t>2.</w:t>
      </w:r>
      <w:r w:rsidRPr="180DEBA1">
        <w:rPr>
          <w:rFonts w:ascii="Arial" w:eastAsia="Arial" w:hAnsi="Arial" w:cs="Arial"/>
        </w:rPr>
        <w:t xml:space="preserve"> </w:t>
      </w:r>
      <w:r>
        <w:t xml:space="preserve">PURPOSE OF ASSIGNMENT </w:t>
      </w:r>
    </w:p>
    <w:p w14:paraId="035523C9" w14:textId="1D59A434" w:rsidR="00FF5A98" w:rsidRDefault="0049163B" w:rsidP="180DEBA1">
      <w:pPr>
        <w:spacing w:after="90" w:line="259" w:lineRule="auto"/>
        <w:ind w:left="0"/>
        <w:rPr>
          <w:color w:val="000000" w:themeColor="text1"/>
          <w:lang w:val="en-GB"/>
        </w:rPr>
      </w:pPr>
      <w:r>
        <w:rPr>
          <w:rStyle w:val="normaltextrun"/>
          <w:shd w:val="clear" w:color="auto" w:fill="FFFFFF"/>
          <w:lang w:val="en-GB"/>
        </w:rPr>
        <w:t xml:space="preserve">The GSSC is seeking </w:t>
      </w:r>
      <w:r w:rsidR="78480F43" w:rsidRPr="180DEBA1">
        <w:rPr>
          <w:rStyle w:val="normaltextrun"/>
          <w:lang w:val="en-GB"/>
        </w:rPr>
        <w:t>curriculum developer</w:t>
      </w:r>
      <w:r w:rsidR="004F3A13">
        <w:rPr>
          <w:rStyle w:val="normaltextrun"/>
          <w:lang w:val="en-GB"/>
        </w:rPr>
        <w:t>s</w:t>
      </w:r>
      <w:r w:rsidR="78480F43">
        <w:rPr>
          <w:rStyle w:val="normaltextrun"/>
          <w:shd w:val="clear" w:color="auto" w:fill="FFFFFF"/>
          <w:lang w:val="en-GB"/>
        </w:rPr>
        <w:t xml:space="preserve"> </w:t>
      </w:r>
      <w:r w:rsidR="05794FFA" w:rsidRPr="180DEBA1">
        <w:rPr>
          <w:color w:val="000000" w:themeColor="text1"/>
          <w:lang w:val="en-GB"/>
        </w:rPr>
        <w:t xml:space="preserve">to create new e-learning content in subjects of UNICEF programme areas, staff development or business tools. The curriculum may feature responsive design e-learning products or video tutorials developed in cooperation with </w:t>
      </w:r>
      <w:r w:rsidR="1D0A1160" w:rsidRPr="180DEBA1">
        <w:rPr>
          <w:color w:val="000000" w:themeColor="text1"/>
          <w:lang w:val="en-GB"/>
        </w:rPr>
        <w:t xml:space="preserve">the GLC and </w:t>
      </w:r>
      <w:r w:rsidR="05794FFA" w:rsidRPr="180DEBA1">
        <w:rPr>
          <w:color w:val="000000" w:themeColor="text1"/>
          <w:lang w:val="en-GB"/>
        </w:rPr>
        <w:t>Subject Matter Experts</w:t>
      </w:r>
      <w:r w:rsidR="00971181">
        <w:rPr>
          <w:color w:val="000000" w:themeColor="text1"/>
          <w:lang w:val="en-GB"/>
        </w:rPr>
        <w:t xml:space="preserve"> </w:t>
      </w:r>
      <w:r w:rsidR="00971181">
        <w:rPr>
          <w:color w:val="000000" w:themeColor="text1"/>
        </w:rPr>
        <w:t>(SMEs)</w:t>
      </w:r>
      <w:r w:rsidR="05794FFA" w:rsidRPr="180DEBA1">
        <w:rPr>
          <w:color w:val="000000" w:themeColor="text1"/>
          <w:lang w:val="en-GB"/>
        </w:rPr>
        <w:t xml:space="preserve">. </w:t>
      </w:r>
      <w:r w:rsidR="00C375B3">
        <w:rPr>
          <w:color w:val="000000" w:themeColor="text1"/>
          <w:lang w:val="en-GB"/>
        </w:rPr>
        <w:t>The</w:t>
      </w:r>
      <w:r w:rsidR="00F5053C" w:rsidRPr="00F5053C">
        <w:rPr>
          <w:color w:val="000000" w:themeColor="text1"/>
          <w:lang w:val="en-GB"/>
        </w:rPr>
        <w:t xml:space="preserve"> assignment </w:t>
      </w:r>
      <w:r w:rsidR="00B03806">
        <w:rPr>
          <w:color w:val="000000" w:themeColor="text1"/>
          <w:lang w:val="en-GB"/>
        </w:rPr>
        <w:t xml:space="preserve">is </w:t>
      </w:r>
      <w:r w:rsidR="00B03806" w:rsidRPr="00B03806">
        <w:rPr>
          <w:color w:val="000000" w:themeColor="text1"/>
          <w:lang w:val="en-GB"/>
        </w:rPr>
        <w:t>anticipated to be performed remotely</w:t>
      </w:r>
      <w:r w:rsidR="00F5053C" w:rsidRPr="00F5053C">
        <w:rPr>
          <w:color w:val="000000" w:themeColor="text1"/>
          <w:lang w:val="en-GB"/>
        </w:rPr>
        <w:t>.</w:t>
      </w:r>
    </w:p>
    <w:p w14:paraId="08BE81DB" w14:textId="13F2C48A" w:rsidR="00F74C8D" w:rsidRDefault="1B550FA9" w:rsidP="180DEBA1">
      <w:pPr>
        <w:pStyle w:val="Heading1"/>
      </w:pPr>
      <w:r>
        <w:t>3</w:t>
      </w:r>
      <w:r w:rsidR="00432241">
        <w:t>.</w:t>
      </w:r>
      <w:r w:rsidR="00432241" w:rsidRPr="180DEBA1">
        <w:rPr>
          <w:rFonts w:ascii="Arial" w:eastAsia="Arial" w:hAnsi="Arial" w:cs="Arial"/>
        </w:rPr>
        <w:t xml:space="preserve"> </w:t>
      </w:r>
      <w:r w:rsidR="00432241">
        <w:t>OBJECTIVE</w:t>
      </w:r>
    </w:p>
    <w:p w14:paraId="14D37C35" w14:textId="0DDE1788" w:rsidR="00F74C8D" w:rsidRDefault="009B23DB" w:rsidP="180DEBA1">
      <w:pPr>
        <w:spacing w:after="90" w:line="259" w:lineRule="auto"/>
        <w:ind w:left="0"/>
      </w:pPr>
      <w:r>
        <w:rPr>
          <w:rStyle w:val="normaltextrun"/>
          <w:shd w:val="clear" w:color="auto" w:fill="FFFFFF"/>
        </w:rPr>
        <w:t xml:space="preserve">The overall objective is to set up a Long-Term Agreement to facilitate and expedite the process by which UNICEF GLC will hire </w:t>
      </w:r>
      <w:r w:rsidR="006046ED" w:rsidRPr="180DEBA1">
        <w:rPr>
          <w:color w:val="000000" w:themeColor="text1"/>
        </w:rPr>
        <w:t>consultants</w:t>
      </w:r>
      <w:r>
        <w:rPr>
          <w:rStyle w:val="normaltextrun"/>
          <w:shd w:val="clear" w:color="auto" w:fill="FFFFFF"/>
        </w:rPr>
        <w:t xml:space="preserve"> as required for specific projects to </w:t>
      </w:r>
      <w:r w:rsidR="304D0918">
        <w:rPr>
          <w:rStyle w:val="normaltextrun"/>
          <w:shd w:val="clear" w:color="auto" w:fill="FFFFFF"/>
        </w:rPr>
        <w:t xml:space="preserve">produce </w:t>
      </w:r>
      <w:r w:rsidR="394C6773">
        <w:t xml:space="preserve">training materials and tutorials for </w:t>
      </w:r>
      <w:r w:rsidR="152EF558">
        <w:t xml:space="preserve">UNICEF staff members to </w:t>
      </w:r>
      <w:r w:rsidR="1BF6AF71">
        <w:t xml:space="preserve">develop their capacities </w:t>
      </w:r>
      <w:r w:rsidR="0C734D0C">
        <w:t xml:space="preserve">enabling them </w:t>
      </w:r>
      <w:r w:rsidR="3F5A7275">
        <w:t>us</w:t>
      </w:r>
      <w:r w:rsidR="2D8AF7DF">
        <w:t xml:space="preserve">ing </w:t>
      </w:r>
      <w:r w:rsidR="1E59438E">
        <w:t xml:space="preserve">internal </w:t>
      </w:r>
      <w:r w:rsidR="394C6773">
        <w:t>systems</w:t>
      </w:r>
      <w:r w:rsidR="3B689A3E">
        <w:t xml:space="preserve"> and</w:t>
      </w:r>
      <w:r w:rsidR="59FC1FEF">
        <w:t xml:space="preserve"> / or</w:t>
      </w:r>
      <w:r w:rsidR="6B4FC69C">
        <w:t xml:space="preserve"> </w:t>
      </w:r>
      <w:r w:rsidR="7DFF57A6">
        <w:t>fulfill</w:t>
      </w:r>
      <w:r w:rsidR="0366C35D">
        <w:t>ing</w:t>
      </w:r>
      <w:r w:rsidR="7DFF57A6">
        <w:t xml:space="preserve"> </w:t>
      </w:r>
      <w:r w:rsidR="47B834A2">
        <w:t>their</w:t>
      </w:r>
      <w:r w:rsidR="7DFF57A6">
        <w:t xml:space="preserve"> specific role</w:t>
      </w:r>
      <w:r w:rsidR="347C2BC5">
        <w:t>s</w:t>
      </w:r>
      <w:r w:rsidR="3F3AB8C5">
        <w:t>.</w:t>
      </w:r>
    </w:p>
    <w:p w14:paraId="0968A767" w14:textId="65A68EDF" w:rsidR="00F74C8D" w:rsidRDefault="5AB19C00" w:rsidP="180DEBA1">
      <w:pPr>
        <w:pStyle w:val="Heading1"/>
      </w:pPr>
      <w:r>
        <w:t>4</w:t>
      </w:r>
      <w:r w:rsidR="00432241">
        <w:t>.</w:t>
      </w:r>
      <w:r w:rsidR="00432241" w:rsidRPr="180DEBA1">
        <w:rPr>
          <w:rFonts w:ascii="Arial" w:eastAsia="Arial" w:hAnsi="Arial" w:cs="Arial"/>
        </w:rPr>
        <w:t xml:space="preserve"> </w:t>
      </w:r>
      <w:r w:rsidR="00432241">
        <w:t xml:space="preserve">MAJOR TASKS TO BE ACCOMPLISHED </w:t>
      </w:r>
    </w:p>
    <w:p w14:paraId="7A08ECE1" w14:textId="77777777" w:rsidR="00752F4A" w:rsidRDefault="3EE8A326" w:rsidP="00752F4A">
      <w:pPr>
        <w:spacing w:after="90" w:line="259" w:lineRule="auto"/>
        <w:rPr>
          <w:rStyle w:val="normaltextrun"/>
          <w:lang w:val="en-GB"/>
        </w:rPr>
      </w:pPr>
      <w:r w:rsidRPr="3DF92C6E">
        <w:rPr>
          <w:rStyle w:val="normaltextrun"/>
          <w:lang w:val="en-GB"/>
        </w:rPr>
        <w:t xml:space="preserve">Successful respondents will produce </w:t>
      </w:r>
      <w:r w:rsidR="00281253" w:rsidRPr="3DF92C6E">
        <w:rPr>
          <w:rStyle w:val="normaltextrun"/>
          <w:lang w:val="en-GB"/>
        </w:rPr>
        <w:t xml:space="preserve">e-learning modules and </w:t>
      </w:r>
      <w:r w:rsidR="0D799276" w:rsidRPr="3DF92C6E">
        <w:rPr>
          <w:rStyle w:val="normaltextrun"/>
          <w:lang w:val="en-GB"/>
        </w:rPr>
        <w:t>video</w:t>
      </w:r>
      <w:r w:rsidR="00281253" w:rsidRPr="3DF92C6E">
        <w:rPr>
          <w:rStyle w:val="normaltextrun"/>
          <w:lang w:val="en-GB"/>
        </w:rPr>
        <w:t>-based learning materials</w:t>
      </w:r>
      <w:r w:rsidR="1E3B15BF" w:rsidRPr="3DF92C6E">
        <w:rPr>
          <w:rStyle w:val="normaltextrun"/>
          <w:lang w:val="en-GB"/>
        </w:rPr>
        <w:t xml:space="preserve"> under the direction of the Learning and Development Specialist and in consultation with UNICEF Subject Matter Experts.</w:t>
      </w:r>
    </w:p>
    <w:p w14:paraId="7B44F81F" w14:textId="202D0441" w:rsidR="3EE8A326" w:rsidRDefault="1607D237" w:rsidP="00A85DF6">
      <w:pPr>
        <w:spacing w:after="40" w:line="240" w:lineRule="auto"/>
        <w:ind w:left="388" w:hanging="14"/>
        <w:rPr>
          <w:lang w:val="en-GB"/>
        </w:rPr>
      </w:pPr>
      <w:r w:rsidRPr="3DF92C6E">
        <w:rPr>
          <w:rStyle w:val="normaltextrun"/>
          <w:lang w:val="en-GB"/>
        </w:rPr>
        <w:t>Production includes</w:t>
      </w:r>
      <w:r w:rsidRPr="3DF92C6E">
        <w:rPr>
          <w:color w:val="000000" w:themeColor="text1"/>
        </w:rPr>
        <w:t xml:space="preserve">: </w:t>
      </w:r>
    </w:p>
    <w:p w14:paraId="5C38CC2F" w14:textId="0F9EDB4D" w:rsidR="3EE8A326" w:rsidRDefault="1607D237" w:rsidP="00752F4A">
      <w:pPr>
        <w:pStyle w:val="ListParagraph"/>
        <w:numPr>
          <w:ilvl w:val="0"/>
          <w:numId w:val="4"/>
        </w:numPr>
        <w:spacing w:after="90" w:line="259" w:lineRule="auto"/>
        <w:ind w:left="1080"/>
        <w:rPr>
          <w:color w:val="000000" w:themeColor="text1"/>
          <w:lang w:val="en-GB"/>
        </w:rPr>
      </w:pPr>
      <w:r w:rsidRPr="3DF92C6E">
        <w:rPr>
          <w:lang w:val="en-GB"/>
        </w:rPr>
        <w:t>instructional design,</w:t>
      </w:r>
    </w:p>
    <w:p w14:paraId="1F4089FD" w14:textId="125551C5" w:rsidR="3EE8A326" w:rsidRDefault="1607D237" w:rsidP="00752F4A">
      <w:pPr>
        <w:pStyle w:val="ListParagraph"/>
        <w:numPr>
          <w:ilvl w:val="0"/>
          <w:numId w:val="4"/>
        </w:numPr>
        <w:spacing w:after="90" w:line="259" w:lineRule="auto"/>
        <w:ind w:left="1080"/>
        <w:rPr>
          <w:color w:val="000000" w:themeColor="text1"/>
          <w:lang w:val="en-GB"/>
        </w:rPr>
      </w:pPr>
      <w:r w:rsidRPr="3DF92C6E">
        <w:rPr>
          <w:lang w:val="en-GB"/>
        </w:rPr>
        <w:t>graphic design,</w:t>
      </w:r>
    </w:p>
    <w:p w14:paraId="400DD37F" w14:textId="37295DB4" w:rsidR="3EE8A326" w:rsidRDefault="1607D237" w:rsidP="00752F4A">
      <w:pPr>
        <w:pStyle w:val="ListParagraph"/>
        <w:numPr>
          <w:ilvl w:val="0"/>
          <w:numId w:val="4"/>
        </w:numPr>
        <w:spacing w:after="90" w:line="259" w:lineRule="auto"/>
        <w:ind w:left="1080"/>
        <w:rPr>
          <w:color w:val="000000" w:themeColor="text1"/>
          <w:lang w:val="en-GB"/>
        </w:rPr>
      </w:pPr>
      <w:r w:rsidRPr="3DF92C6E">
        <w:rPr>
          <w:lang w:val="en-GB"/>
        </w:rPr>
        <w:t>development of templates,</w:t>
      </w:r>
    </w:p>
    <w:p w14:paraId="59C164E0" w14:textId="02F26DBA" w:rsidR="3EE8A326" w:rsidRDefault="5AE0747E" w:rsidP="00752F4A">
      <w:pPr>
        <w:pStyle w:val="ListParagraph"/>
        <w:numPr>
          <w:ilvl w:val="0"/>
          <w:numId w:val="4"/>
        </w:numPr>
        <w:spacing w:after="90" w:line="259" w:lineRule="auto"/>
        <w:ind w:left="1080"/>
        <w:rPr>
          <w:color w:val="000000" w:themeColor="text1"/>
          <w:lang w:val="en-GB"/>
        </w:rPr>
      </w:pPr>
      <w:r w:rsidRPr="63CFA76F">
        <w:rPr>
          <w:lang w:val="en-GB"/>
        </w:rPr>
        <w:t>script writing</w:t>
      </w:r>
      <w:r w:rsidR="109EB354" w:rsidRPr="63CFA76F">
        <w:rPr>
          <w:lang w:val="en-GB"/>
        </w:rPr>
        <w:t>,</w:t>
      </w:r>
    </w:p>
    <w:p w14:paraId="22E85EE6" w14:textId="766F3A40" w:rsidR="3EE8A326" w:rsidRDefault="1607D237" w:rsidP="00752F4A">
      <w:pPr>
        <w:pStyle w:val="ListParagraph"/>
        <w:numPr>
          <w:ilvl w:val="0"/>
          <w:numId w:val="4"/>
        </w:numPr>
        <w:spacing w:after="90" w:line="259" w:lineRule="auto"/>
        <w:ind w:left="1080"/>
        <w:rPr>
          <w:color w:val="000000" w:themeColor="text1"/>
          <w:lang w:val="en-GB"/>
        </w:rPr>
      </w:pPr>
      <w:r w:rsidRPr="3DF92C6E">
        <w:rPr>
          <w:lang w:val="en-GB"/>
        </w:rPr>
        <w:t>screen recording management</w:t>
      </w:r>
      <w:r w:rsidR="7E68D7B6" w:rsidRPr="3DF92C6E">
        <w:rPr>
          <w:lang w:val="en-GB"/>
        </w:rPr>
        <w:t>,</w:t>
      </w:r>
    </w:p>
    <w:p w14:paraId="57F1F943" w14:textId="277C724F" w:rsidR="3EE8A326" w:rsidRDefault="00233A56" w:rsidP="00752F4A">
      <w:pPr>
        <w:pStyle w:val="ListParagraph"/>
        <w:numPr>
          <w:ilvl w:val="0"/>
          <w:numId w:val="4"/>
        </w:numPr>
        <w:spacing w:after="90" w:line="259" w:lineRule="auto"/>
        <w:ind w:left="1080"/>
        <w:rPr>
          <w:rStyle w:val="normaltextrun"/>
          <w:color w:val="000000" w:themeColor="text1"/>
          <w:lang w:val="en-GB"/>
        </w:rPr>
      </w:pPr>
      <w:r>
        <w:rPr>
          <w:rStyle w:val="normaltextrun"/>
          <w:lang w:val="en-GB"/>
        </w:rPr>
        <w:t xml:space="preserve">creation of </w:t>
      </w:r>
      <w:r w:rsidR="7E68D7B6" w:rsidRPr="3DF92C6E">
        <w:rPr>
          <w:rStyle w:val="normaltextrun"/>
          <w:lang w:val="en-GB"/>
        </w:rPr>
        <w:t>m</w:t>
      </w:r>
      <w:r w:rsidR="1607D237" w:rsidRPr="3DF92C6E">
        <w:rPr>
          <w:rStyle w:val="normaltextrun"/>
          <w:lang w:val="en-GB"/>
        </w:rPr>
        <w:t>otion design</w:t>
      </w:r>
      <w:r w:rsidR="3C622E06" w:rsidRPr="3DF92C6E">
        <w:rPr>
          <w:rStyle w:val="normaltextrun"/>
          <w:lang w:val="en-GB"/>
        </w:rPr>
        <w:t xml:space="preserve"> and a</w:t>
      </w:r>
      <w:r w:rsidR="1607D237" w:rsidRPr="3DF92C6E">
        <w:rPr>
          <w:rStyle w:val="normaltextrun"/>
          <w:lang w:val="en-GB"/>
        </w:rPr>
        <w:t>nimation</w:t>
      </w:r>
      <w:r w:rsidR="3900A8E8" w:rsidRPr="3DF92C6E">
        <w:rPr>
          <w:rStyle w:val="normaltextrun"/>
          <w:lang w:val="en-GB"/>
        </w:rPr>
        <w:t>,</w:t>
      </w:r>
    </w:p>
    <w:p w14:paraId="7F3AAC45" w14:textId="577692DE" w:rsidR="3EE8A326" w:rsidRDefault="3900A8E8" w:rsidP="00752F4A">
      <w:pPr>
        <w:pStyle w:val="ListParagraph"/>
        <w:numPr>
          <w:ilvl w:val="0"/>
          <w:numId w:val="4"/>
        </w:numPr>
        <w:spacing w:after="90" w:line="259" w:lineRule="auto"/>
        <w:ind w:left="1080"/>
        <w:rPr>
          <w:rStyle w:val="normaltextrun"/>
          <w:color w:val="000000" w:themeColor="text1"/>
          <w:lang w:val="en-GB"/>
        </w:rPr>
      </w:pPr>
      <w:r w:rsidRPr="3DF92C6E">
        <w:rPr>
          <w:rStyle w:val="normaltextrun"/>
          <w:lang w:val="en-GB"/>
        </w:rPr>
        <w:t>v</w:t>
      </w:r>
      <w:r w:rsidR="1607D237" w:rsidRPr="3DF92C6E">
        <w:rPr>
          <w:rStyle w:val="normaltextrun"/>
          <w:lang w:val="en-GB"/>
        </w:rPr>
        <w:t>ideo editing</w:t>
      </w:r>
      <w:r w:rsidR="78867374" w:rsidRPr="3DF92C6E">
        <w:rPr>
          <w:rStyle w:val="normaltextrun"/>
          <w:lang w:val="en-GB"/>
        </w:rPr>
        <w:t xml:space="preserve"> and </w:t>
      </w:r>
      <w:r w:rsidR="1607D237" w:rsidRPr="3DF92C6E">
        <w:rPr>
          <w:rStyle w:val="normaltextrun"/>
          <w:lang w:val="en-GB"/>
        </w:rPr>
        <w:t>subtitling</w:t>
      </w:r>
      <w:r w:rsidR="11C87352" w:rsidRPr="3DF92C6E">
        <w:rPr>
          <w:rStyle w:val="normaltextrun"/>
          <w:lang w:val="en-GB"/>
        </w:rPr>
        <w:t>.</w:t>
      </w:r>
    </w:p>
    <w:p w14:paraId="60898E2C" w14:textId="311C0B2A" w:rsidR="2DB03F0A" w:rsidRPr="005C576A" w:rsidRDefault="3B561D9A" w:rsidP="00A85DF6">
      <w:pPr>
        <w:spacing w:after="40" w:line="259" w:lineRule="auto"/>
        <w:ind w:left="388" w:hanging="14"/>
        <w:rPr>
          <w:color w:val="000000" w:themeColor="text1"/>
        </w:rPr>
      </w:pPr>
      <w:r w:rsidRPr="63CFA76F">
        <w:rPr>
          <w:rStyle w:val="normaltextrun"/>
          <w:lang w:val="en-GB"/>
        </w:rPr>
        <w:t>Major t</w:t>
      </w:r>
      <w:r w:rsidR="53935EEF" w:rsidRPr="63CFA76F">
        <w:rPr>
          <w:rStyle w:val="normaltextrun"/>
          <w:lang w:val="en-GB"/>
        </w:rPr>
        <w:t xml:space="preserve">asks </w:t>
      </w:r>
      <w:r w:rsidR="782371C5" w:rsidRPr="63CFA76F">
        <w:rPr>
          <w:rStyle w:val="normaltextrun"/>
          <w:lang w:val="en-GB"/>
        </w:rPr>
        <w:t>include</w:t>
      </w:r>
      <w:r w:rsidR="3CDE9942" w:rsidRPr="63CFA76F">
        <w:rPr>
          <w:rStyle w:val="normaltextrun"/>
          <w:lang w:val="en-GB"/>
        </w:rPr>
        <w:t xml:space="preserve">, </w:t>
      </w:r>
      <w:r w:rsidR="3CDE9942" w:rsidRPr="63CFA76F">
        <w:rPr>
          <w:color w:val="000000" w:themeColor="text1"/>
        </w:rPr>
        <w:t xml:space="preserve">but </w:t>
      </w:r>
      <w:r w:rsidR="7BD12186" w:rsidRPr="63CFA76F">
        <w:rPr>
          <w:color w:val="000000" w:themeColor="text1"/>
        </w:rPr>
        <w:t>are</w:t>
      </w:r>
      <w:r w:rsidR="0C3E96E6" w:rsidRPr="63CFA76F">
        <w:rPr>
          <w:color w:val="000000" w:themeColor="text1"/>
        </w:rPr>
        <w:t xml:space="preserve"> </w:t>
      </w:r>
      <w:r w:rsidR="3CDE9942" w:rsidRPr="63CFA76F">
        <w:rPr>
          <w:color w:val="000000" w:themeColor="text1"/>
        </w:rPr>
        <w:t xml:space="preserve">not limited to: </w:t>
      </w:r>
      <w:r w:rsidR="3CDE9942" w:rsidRPr="63CFA76F">
        <w:rPr>
          <w:lang w:val="en-GB"/>
        </w:rPr>
        <w:t xml:space="preserve"> </w:t>
      </w:r>
    </w:p>
    <w:p w14:paraId="17FF718F" w14:textId="04F52BFD" w:rsidR="55A6E292" w:rsidRDefault="55A6E292" w:rsidP="00752F4A">
      <w:pPr>
        <w:pStyle w:val="ListParagraph"/>
        <w:numPr>
          <w:ilvl w:val="0"/>
          <w:numId w:val="3"/>
        </w:numPr>
        <w:spacing w:after="90" w:line="259" w:lineRule="auto"/>
        <w:ind w:left="1080"/>
        <w:rPr>
          <w:color w:val="000000" w:themeColor="text1"/>
        </w:rPr>
      </w:pPr>
      <w:r>
        <w:t>Create engaging and informative training products.</w:t>
      </w:r>
    </w:p>
    <w:p w14:paraId="5F429C4D" w14:textId="60449A9A" w:rsidR="633298BA" w:rsidRDefault="633298BA" w:rsidP="00752F4A">
      <w:pPr>
        <w:pStyle w:val="ListParagraph"/>
        <w:numPr>
          <w:ilvl w:val="0"/>
          <w:numId w:val="3"/>
        </w:numPr>
        <w:spacing w:after="90" w:line="259" w:lineRule="auto"/>
        <w:ind w:left="1080"/>
        <w:rPr>
          <w:rStyle w:val="normaltextrun"/>
          <w:color w:val="000000" w:themeColor="text1"/>
          <w:lang w:val="en-GB"/>
        </w:rPr>
      </w:pPr>
      <w:r w:rsidRPr="3DF92C6E">
        <w:rPr>
          <w:rStyle w:val="normaltextrun"/>
          <w:lang w:val="en-GB"/>
        </w:rPr>
        <w:t xml:space="preserve">Liaise </w:t>
      </w:r>
      <w:r w:rsidR="7C386834" w:rsidRPr="3DF92C6E">
        <w:rPr>
          <w:rStyle w:val="normaltextrun"/>
          <w:lang w:val="en-GB"/>
        </w:rPr>
        <w:t>and</w:t>
      </w:r>
      <w:r w:rsidR="7C386834" w:rsidRPr="3DF92C6E">
        <w:rPr>
          <w:rStyle w:val="normaltextrun"/>
          <w:color w:val="000000" w:themeColor="text1"/>
          <w:lang w:val="en-GB"/>
        </w:rPr>
        <w:t xml:space="preserve"> collaborate </w:t>
      </w:r>
      <w:r w:rsidRPr="3DF92C6E">
        <w:rPr>
          <w:rStyle w:val="normaltextrun"/>
          <w:color w:val="000000" w:themeColor="text1"/>
          <w:lang w:val="en-GB"/>
        </w:rPr>
        <w:t>with subject matter experts</w:t>
      </w:r>
      <w:r w:rsidR="30C4C242" w:rsidRPr="3DF92C6E">
        <w:rPr>
          <w:rStyle w:val="normaltextrun"/>
          <w:color w:val="000000" w:themeColor="text1"/>
          <w:lang w:val="en-GB"/>
        </w:rPr>
        <w:t>.</w:t>
      </w:r>
    </w:p>
    <w:p w14:paraId="2F3AE09E" w14:textId="0BFE4F47" w:rsidR="633298BA" w:rsidRDefault="633298BA" w:rsidP="00752F4A">
      <w:pPr>
        <w:pStyle w:val="ListParagraph"/>
        <w:numPr>
          <w:ilvl w:val="0"/>
          <w:numId w:val="3"/>
        </w:numPr>
        <w:spacing w:after="90" w:line="259" w:lineRule="auto"/>
        <w:ind w:left="1080"/>
        <w:rPr>
          <w:rStyle w:val="normaltextrun"/>
          <w:color w:val="000000" w:themeColor="text1"/>
          <w:lang w:val="en-GB"/>
        </w:rPr>
      </w:pPr>
      <w:r w:rsidRPr="3DF92C6E">
        <w:rPr>
          <w:rStyle w:val="normaltextrun"/>
          <w:lang w:val="en-GB"/>
        </w:rPr>
        <w:t xml:space="preserve">Review content and, using editing tools as well as graphics, create e-learning content of each </w:t>
      </w:r>
      <w:r w:rsidR="00971181" w:rsidRPr="3DF92C6E">
        <w:rPr>
          <w:rStyle w:val="normaltextrun"/>
          <w:lang w:val="en-GB"/>
        </w:rPr>
        <w:t>subject.</w:t>
      </w:r>
    </w:p>
    <w:p w14:paraId="5C4B3B22" w14:textId="7D7D60A6" w:rsidR="633298BA" w:rsidRDefault="1AB1AFCE" w:rsidP="00752F4A">
      <w:pPr>
        <w:pStyle w:val="ListParagraph"/>
        <w:numPr>
          <w:ilvl w:val="0"/>
          <w:numId w:val="3"/>
        </w:numPr>
        <w:spacing w:after="90" w:line="259" w:lineRule="auto"/>
        <w:ind w:left="1080"/>
        <w:rPr>
          <w:rStyle w:val="normaltextrun"/>
          <w:color w:val="000000" w:themeColor="text1"/>
          <w:lang w:val="en-GB"/>
        </w:rPr>
      </w:pPr>
      <w:r w:rsidRPr="63CFA76F">
        <w:rPr>
          <w:rStyle w:val="normaltextrun"/>
          <w:lang w:val="en-GB"/>
        </w:rPr>
        <w:t xml:space="preserve">Create </w:t>
      </w:r>
      <w:r w:rsidR="00660618" w:rsidRPr="63CFA76F">
        <w:rPr>
          <w:rStyle w:val="normaltextrun"/>
          <w:lang w:val="en-GB"/>
        </w:rPr>
        <w:t>narration</w:t>
      </w:r>
      <w:r w:rsidR="2B04AA87" w:rsidRPr="63CFA76F">
        <w:rPr>
          <w:rStyle w:val="normaltextrun"/>
          <w:lang w:val="en-GB"/>
        </w:rPr>
        <w:t>s</w:t>
      </w:r>
      <w:r w:rsidR="00660618" w:rsidRPr="63CFA76F">
        <w:rPr>
          <w:rStyle w:val="normaltextrun"/>
          <w:lang w:val="en-GB"/>
        </w:rPr>
        <w:t xml:space="preserve"> </w:t>
      </w:r>
      <w:r w:rsidR="3736716A" w:rsidRPr="63CFA76F">
        <w:rPr>
          <w:rStyle w:val="normaltextrun"/>
          <w:lang w:val="en-GB"/>
        </w:rPr>
        <w:t xml:space="preserve">and voice-overs </w:t>
      </w:r>
      <w:r w:rsidR="4D75E6A7" w:rsidRPr="63CFA76F">
        <w:rPr>
          <w:rStyle w:val="normaltextrun"/>
          <w:lang w:val="en-GB"/>
        </w:rPr>
        <w:t>in English</w:t>
      </w:r>
      <w:r w:rsidR="071F4632" w:rsidRPr="63CFA76F">
        <w:rPr>
          <w:rStyle w:val="normaltextrun"/>
          <w:lang w:val="en-GB"/>
        </w:rPr>
        <w:t xml:space="preserve"> using text-to-speech software</w:t>
      </w:r>
      <w:r w:rsidR="4D75E6A7" w:rsidRPr="63CFA76F">
        <w:rPr>
          <w:rStyle w:val="normaltextrun"/>
          <w:lang w:val="en-GB"/>
        </w:rPr>
        <w:t xml:space="preserve"> </w:t>
      </w:r>
      <w:r w:rsidR="2490083A" w:rsidRPr="63CFA76F">
        <w:rPr>
          <w:rStyle w:val="normaltextrun"/>
          <w:lang w:val="en-GB"/>
        </w:rPr>
        <w:t>based</w:t>
      </w:r>
      <w:r w:rsidR="00660618" w:rsidRPr="63CFA76F">
        <w:rPr>
          <w:rStyle w:val="normaltextrun"/>
          <w:lang w:val="en-GB"/>
        </w:rPr>
        <w:t xml:space="preserve"> </w:t>
      </w:r>
      <w:r w:rsidR="2490083A" w:rsidRPr="63CFA76F">
        <w:rPr>
          <w:rStyle w:val="normaltextrun"/>
          <w:lang w:val="en-GB"/>
        </w:rPr>
        <w:t xml:space="preserve">on the </w:t>
      </w:r>
      <w:r w:rsidR="00660618" w:rsidRPr="63CFA76F">
        <w:rPr>
          <w:rStyle w:val="normaltextrun"/>
          <w:lang w:val="en-GB"/>
        </w:rPr>
        <w:t xml:space="preserve">technical script provided </w:t>
      </w:r>
      <w:r w:rsidRPr="63CFA76F">
        <w:rPr>
          <w:rStyle w:val="normaltextrun"/>
          <w:lang w:val="en-GB"/>
        </w:rPr>
        <w:t xml:space="preserve">by </w:t>
      </w:r>
      <w:r w:rsidR="3CA9A01C" w:rsidRPr="63CFA76F">
        <w:rPr>
          <w:rStyle w:val="normaltextrun"/>
          <w:lang w:val="en-GB"/>
        </w:rPr>
        <w:t>SMEs</w:t>
      </w:r>
      <w:r w:rsidR="5AA6CD05" w:rsidRPr="63CFA76F">
        <w:rPr>
          <w:rStyle w:val="normaltextrun"/>
          <w:lang w:val="en-GB"/>
        </w:rPr>
        <w:t>.</w:t>
      </w:r>
    </w:p>
    <w:p w14:paraId="5B0AD2A3" w14:textId="4195869E" w:rsidR="2F2F73D2" w:rsidRDefault="2F2F73D2" w:rsidP="00752F4A">
      <w:pPr>
        <w:pStyle w:val="ListParagraph"/>
        <w:numPr>
          <w:ilvl w:val="0"/>
          <w:numId w:val="3"/>
        </w:numPr>
        <w:spacing w:after="90" w:line="259" w:lineRule="auto"/>
        <w:ind w:left="1080"/>
        <w:rPr>
          <w:rStyle w:val="normaltextrun"/>
          <w:color w:val="000000" w:themeColor="text1"/>
          <w:lang w:val="en-GB"/>
        </w:rPr>
      </w:pPr>
      <w:r w:rsidRPr="3DF92C6E">
        <w:rPr>
          <w:rStyle w:val="normaltextrun"/>
          <w:lang w:val="en-GB"/>
        </w:rPr>
        <w:t>Test and revise content based on feedback</w:t>
      </w:r>
      <w:r w:rsidR="5C39B217" w:rsidRPr="3DF92C6E">
        <w:rPr>
          <w:rStyle w:val="normaltextrun"/>
          <w:lang w:val="en-GB"/>
        </w:rPr>
        <w:t>.</w:t>
      </w:r>
    </w:p>
    <w:p w14:paraId="151B0332" w14:textId="1D298059" w:rsidR="2A87A568" w:rsidRDefault="2A87A568" w:rsidP="00752F4A">
      <w:pPr>
        <w:pStyle w:val="ListParagraph"/>
        <w:numPr>
          <w:ilvl w:val="0"/>
          <w:numId w:val="3"/>
        </w:numPr>
        <w:spacing w:after="90" w:line="259" w:lineRule="auto"/>
        <w:ind w:left="1080"/>
        <w:rPr>
          <w:rStyle w:val="normaltextrun"/>
          <w:color w:val="000000" w:themeColor="text1"/>
          <w:lang w:val="en-GB"/>
        </w:rPr>
      </w:pPr>
      <w:r w:rsidRPr="3DF92C6E">
        <w:rPr>
          <w:rStyle w:val="normaltextrun"/>
          <w:lang w:val="en-GB"/>
        </w:rPr>
        <w:t>Be available for several rounds of editing with regards to projects</w:t>
      </w:r>
      <w:r w:rsidR="45AD8725" w:rsidRPr="3DF92C6E">
        <w:rPr>
          <w:rStyle w:val="normaltextrun"/>
          <w:lang w:val="en-GB"/>
        </w:rPr>
        <w:t>.</w:t>
      </w:r>
    </w:p>
    <w:p w14:paraId="25B41E6D" w14:textId="0FDE0F8E" w:rsidR="2A87A568" w:rsidRDefault="45A9C6E3" w:rsidP="00752F4A">
      <w:pPr>
        <w:pStyle w:val="ListParagraph"/>
        <w:numPr>
          <w:ilvl w:val="0"/>
          <w:numId w:val="3"/>
        </w:numPr>
        <w:spacing w:after="90" w:line="259" w:lineRule="auto"/>
        <w:ind w:left="1080"/>
        <w:rPr>
          <w:rStyle w:val="normaltextrun"/>
          <w:color w:val="000000" w:themeColor="text1"/>
          <w:lang w:val="en-GB"/>
        </w:rPr>
      </w:pPr>
      <w:r w:rsidRPr="63CFA76F">
        <w:rPr>
          <w:rStyle w:val="normaltextrun"/>
          <w:lang w:val="en-GB"/>
        </w:rPr>
        <w:t>Ensure implementation of the UNICEF style guide</w:t>
      </w:r>
      <w:r w:rsidR="44C16710" w:rsidRPr="63CFA76F">
        <w:rPr>
          <w:rStyle w:val="normaltextrun"/>
          <w:lang w:val="en-GB"/>
        </w:rPr>
        <w:t xml:space="preserve"> and brand book</w:t>
      </w:r>
      <w:r w:rsidRPr="63CFA76F">
        <w:rPr>
          <w:rStyle w:val="normaltextrun"/>
          <w:lang w:val="en-GB"/>
        </w:rPr>
        <w:t xml:space="preserve"> (guide</w:t>
      </w:r>
      <w:r w:rsidR="44C16710" w:rsidRPr="63CFA76F">
        <w:rPr>
          <w:rStyle w:val="normaltextrun"/>
          <w:lang w:val="en-GB"/>
        </w:rPr>
        <w:t>s</w:t>
      </w:r>
      <w:r w:rsidRPr="63CFA76F">
        <w:rPr>
          <w:rStyle w:val="normaltextrun"/>
          <w:lang w:val="en-GB"/>
        </w:rPr>
        <w:t xml:space="preserve"> will be provided)</w:t>
      </w:r>
      <w:r w:rsidR="5A7A1717" w:rsidRPr="63CFA76F">
        <w:rPr>
          <w:rStyle w:val="normaltextrun"/>
          <w:lang w:val="en-GB"/>
        </w:rPr>
        <w:t>.</w:t>
      </w:r>
    </w:p>
    <w:p w14:paraId="44288B69" w14:textId="3493327C" w:rsidR="2A87A568" w:rsidRDefault="2A87A568" w:rsidP="00752F4A">
      <w:pPr>
        <w:pStyle w:val="ListParagraph"/>
        <w:numPr>
          <w:ilvl w:val="0"/>
          <w:numId w:val="3"/>
        </w:numPr>
        <w:spacing w:after="90" w:line="259" w:lineRule="auto"/>
        <w:ind w:left="1080"/>
        <w:rPr>
          <w:rStyle w:val="normaltextrun"/>
          <w:color w:val="000000" w:themeColor="text1"/>
          <w:lang w:val="en-GB"/>
        </w:rPr>
      </w:pPr>
      <w:r w:rsidRPr="3DF92C6E">
        <w:rPr>
          <w:rStyle w:val="normaltextrun"/>
          <w:color w:val="000000" w:themeColor="text1"/>
          <w:lang w:val="en-GB"/>
        </w:rPr>
        <w:t xml:space="preserve">Deliver </w:t>
      </w:r>
      <w:r w:rsidR="66D10D94" w:rsidRPr="3DF92C6E">
        <w:rPr>
          <w:rStyle w:val="normaltextrun"/>
          <w:color w:val="000000" w:themeColor="text1"/>
          <w:lang w:val="en-GB"/>
        </w:rPr>
        <w:t>the desired products in a professional and timely manner.</w:t>
      </w:r>
    </w:p>
    <w:p w14:paraId="3E5802B7" w14:textId="3775150C" w:rsidR="00E96899" w:rsidRDefault="755458D3" w:rsidP="00D24D9A">
      <w:pPr>
        <w:spacing w:after="90" w:line="259" w:lineRule="auto"/>
        <w:ind w:left="120"/>
        <w:rPr>
          <w:b/>
          <w:bCs/>
          <w:u w:val="single"/>
        </w:rPr>
      </w:pPr>
      <w:r w:rsidRPr="3DF92C6E">
        <w:rPr>
          <w:rStyle w:val="normaltextrun"/>
          <w:lang w:val="en-GB"/>
        </w:rPr>
        <w:t>The job requires creative individuals who can work with minimal supervision.</w:t>
      </w:r>
      <w:r w:rsidRPr="3DF92C6E">
        <w:rPr>
          <w:rStyle w:val="eop"/>
        </w:rPr>
        <w:t> </w:t>
      </w:r>
      <w:r w:rsidR="00E96899">
        <w:rPr>
          <w:b/>
          <w:bCs/>
          <w:u w:val="single"/>
        </w:rPr>
        <w:br w:type="page"/>
      </w:r>
    </w:p>
    <w:p w14:paraId="32A4ACE1" w14:textId="7ACA4F7A" w:rsidR="00F74C8D" w:rsidRDefault="00432241">
      <w:pPr>
        <w:spacing w:after="0" w:line="259" w:lineRule="auto"/>
        <w:ind w:left="110"/>
        <w:rPr>
          <w:b/>
        </w:rPr>
      </w:pPr>
      <w:r w:rsidRPr="3DF92C6E">
        <w:rPr>
          <w:b/>
          <w:bCs/>
          <w:u w:val="single"/>
        </w:rPr>
        <w:lastRenderedPageBreak/>
        <w:t>Responsibilities of the Consultant:</w:t>
      </w:r>
      <w:r w:rsidRPr="3DF92C6E">
        <w:rPr>
          <w:b/>
          <w:bCs/>
        </w:rPr>
        <w:t xml:space="preserve"> </w:t>
      </w:r>
    </w:p>
    <w:p w14:paraId="5D54A985" w14:textId="3AFCE6BC" w:rsidR="109B66FD" w:rsidRDefault="3A32E717" w:rsidP="00E7723C">
      <w:pPr>
        <w:pStyle w:val="ListParagraph"/>
        <w:numPr>
          <w:ilvl w:val="0"/>
          <w:numId w:val="2"/>
        </w:numPr>
        <w:spacing w:after="90" w:line="259" w:lineRule="auto"/>
        <w:rPr>
          <w:rStyle w:val="normaltextrun"/>
        </w:rPr>
      </w:pPr>
      <w:r w:rsidRPr="63CFA76F">
        <w:rPr>
          <w:rStyle w:val="normaltextrun"/>
        </w:rPr>
        <w:t xml:space="preserve">The </w:t>
      </w:r>
      <w:bookmarkStart w:id="0" w:name="_Int_NHk9DCli"/>
      <w:r w:rsidRPr="63CFA76F">
        <w:rPr>
          <w:rStyle w:val="normaltextrun"/>
        </w:rPr>
        <w:t>consultant</w:t>
      </w:r>
      <w:bookmarkEnd w:id="0"/>
      <w:r w:rsidRPr="63CFA76F">
        <w:rPr>
          <w:rStyle w:val="normaltextrun"/>
        </w:rPr>
        <w:t xml:space="preserve"> will use their own equipment; </w:t>
      </w:r>
      <w:r w:rsidR="5321944B" w:rsidRPr="63CFA76F">
        <w:rPr>
          <w:rStyle w:val="normaltextrun"/>
        </w:rPr>
        <w:t>computer</w:t>
      </w:r>
      <w:r w:rsidRPr="63CFA76F">
        <w:rPr>
          <w:rStyle w:val="normaltextrun"/>
        </w:rPr>
        <w:t>, software</w:t>
      </w:r>
      <w:r w:rsidR="172417B4" w:rsidRPr="63CFA76F">
        <w:rPr>
          <w:rStyle w:val="normaltextrun"/>
        </w:rPr>
        <w:t xml:space="preserve"> </w:t>
      </w:r>
      <w:r w:rsidRPr="63CFA76F">
        <w:rPr>
          <w:rStyle w:val="normaltextrun"/>
        </w:rPr>
        <w:t xml:space="preserve">and other accessories that may be required for this task.  </w:t>
      </w:r>
    </w:p>
    <w:p w14:paraId="592C1455" w14:textId="63E6EDA5" w:rsidR="109B66FD" w:rsidRDefault="3A32E717" w:rsidP="00E7723C">
      <w:pPr>
        <w:pStyle w:val="ListParagraph"/>
        <w:numPr>
          <w:ilvl w:val="0"/>
          <w:numId w:val="2"/>
        </w:numPr>
        <w:spacing w:after="90" w:line="259" w:lineRule="auto"/>
        <w:rPr>
          <w:rStyle w:val="normaltextrun"/>
        </w:rPr>
      </w:pPr>
      <w:r w:rsidRPr="63CFA76F">
        <w:rPr>
          <w:rStyle w:val="normaltextrun"/>
        </w:rPr>
        <w:t xml:space="preserve">The consultant will not give the content/material or any part thereof, to any third party without the written permission of UNICEF. All components </w:t>
      </w:r>
      <w:r w:rsidR="0A90323B" w:rsidRPr="63CFA76F">
        <w:rPr>
          <w:rStyle w:val="normaltextrun"/>
        </w:rPr>
        <w:t xml:space="preserve">and the finished product </w:t>
      </w:r>
      <w:r w:rsidRPr="63CFA76F">
        <w:rPr>
          <w:rStyle w:val="normaltextrun"/>
        </w:rPr>
        <w:t xml:space="preserve">will be </w:t>
      </w:r>
      <w:r w:rsidR="0A90323B" w:rsidRPr="63CFA76F">
        <w:rPr>
          <w:rStyle w:val="normaltextrun"/>
        </w:rPr>
        <w:t>the property</w:t>
      </w:r>
      <w:r w:rsidRPr="63CFA76F">
        <w:rPr>
          <w:rStyle w:val="normaltextrun"/>
        </w:rPr>
        <w:t xml:space="preserve"> of UNICEF, and the consultant will not share the same with anyone else.</w:t>
      </w:r>
    </w:p>
    <w:p w14:paraId="1B4DFFFA" w14:textId="1D29DDF4" w:rsidR="00F74C8D" w:rsidRDefault="109B66FD" w:rsidP="003E78D9">
      <w:pPr>
        <w:pStyle w:val="ListParagraph"/>
        <w:numPr>
          <w:ilvl w:val="0"/>
          <w:numId w:val="2"/>
        </w:numPr>
        <w:spacing w:after="90" w:line="259" w:lineRule="auto"/>
      </w:pPr>
      <w:r w:rsidRPr="3DF92C6E">
        <w:rPr>
          <w:rStyle w:val="normaltextrun"/>
        </w:rPr>
        <w:t xml:space="preserve">The consultant will not put their own name or logo/emblem on the content / final product. The only organization branding will </w:t>
      </w:r>
      <w:r w:rsidRPr="3DF92C6E">
        <w:rPr>
          <w:rStyle w:val="normaltextrun"/>
          <w:color w:val="000000" w:themeColor="text1"/>
        </w:rPr>
        <w:t>be</w:t>
      </w:r>
      <w:r w:rsidRPr="3DF92C6E">
        <w:rPr>
          <w:rStyle w:val="normaltextrun"/>
        </w:rPr>
        <w:t xml:space="preserve"> UNICEF, if required.   </w:t>
      </w:r>
    </w:p>
    <w:p w14:paraId="1A61D551" w14:textId="77777777" w:rsidR="00F74C8D" w:rsidRDefault="00432241">
      <w:pPr>
        <w:spacing w:after="0" w:line="259" w:lineRule="auto"/>
        <w:ind w:left="110"/>
      </w:pPr>
      <w:r>
        <w:rPr>
          <w:b/>
          <w:u w:val="single" w:color="000000"/>
        </w:rPr>
        <w:t>Responsibilities of UNICEF:</w:t>
      </w:r>
      <w:r>
        <w:rPr>
          <w:b/>
        </w:rPr>
        <w:t xml:space="preserve"> </w:t>
      </w:r>
    </w:p>
    <w:p w14:paraId="649B616F" w14:textId="5400C7C1" w:rsidR="00373D5E" w:rsidRDefault="4C8A1691" w:rsidP="00E7723C">
      <w:pPr>
        <w:pStyle w:val="ListParagraph"/>
        <w:numPr>
          <w:ilvl w:val="0"/>
          <w:numId w:val="5"/>
        </w:numPr>
        <w:rPr>
          <w:color w:val="000000" w:themeColor="text1"/>
        </w:rPr>
      </w:pPr>
      <w:r>
        <w:t>UNICEF will provide all details pe</w:t>
      </w:r>
      <w:r w:rsidRPr="3DF92C6E">
        <w:rPr>
          <w:color w:val="000000" w:themeColor="text1"/>
        </w:rPr>
        <w:t>rtaining to the activity and the requirements</w:t>
      </w:r>
      <w:r w:rsidR="561CDB9A" w:rsidRPr="3DF92C6E">
        <w:rPr>
          <w:color w:val="000000" w:themeColor="text1"/>
        </w:rPr>
        <w:t>.</w:t>
      </w:r>
    </w:p>
    <w:p w14:paraId="74AE3B30" w14:textId="726E64CA" w:rsidR="00373D5E" w:rsidRDefault="00F36464" w:rsidP="00E7723C">
      <w:pPr>
        <w:pStyle w:val="ListParagraph"/>
        <w:numPr>
          <w:ilvl w:val="0"/>
          <w:numId w:val="5"/>
        </w:numPr>
      </w:pPr>
      <w:r>
        <w:t xml:space="preserve">UNICEF will orient the consultant on UNICEF’s </w:t>
      </w:r>
      <w:r w:rsidR="6A7945DB">
        <w:t>structure, style and branding</w:t>
      </w:r>
      <w:r w:rsidR="550FFF26">
        <w:t xml:space="preserve"> guidebook</w:t>
      </w:r>
      <w:r w:rsidR="428F5E70">
        <w:t>s</w:t>
      </w:r>
      <w:r w:rsidR="6A7945DB">
        <w:t>.</w:t>
      </w:r>
    </w:p>
    <w:p w14:paraId="4269D8FA" w14:textId="18E4CC37" w:rsidR="00CD4007" w:rsidRDefault="1CC080B2" w:rsidP="00E7723C">
      <w:pPr>
        <w:pStyle w:val="ListParagraph"/>
        <w:numPr>
          <w:ilvl w:val="0"/>
          <w:numId w:val="5"/>
        </w:numPr>
      </w:pPr>
      <w:r>
        <w:t xml:space="preserve">Depending on the project, UNICEF will </w:t>
      </w:r>
      <w:r w:rsidR="118C0251">
        <w:t>facilitate communication between consultants and clients.</w:t>
      </w:r>
    </w:p>
    <w:p w14:paraId="3510D9BE" w14:textId="77777777" w:rsidR="00F74C8D" w:rsidRDefault="00432241">
      <w:pPr>
        <w:spacing w:after="124" w:line="259" w:lineRule="auto"/>
        <w:ind w:left="0" w:firstLine="0"/>
      </w:pPr>
      <w:r>
        <w:t xml:space="preserve"> </w:t>
      </w:r>
    </w:p>
    <w:p w14:paraId="627E0C5D" w14:textId="2CE65559" w:rsidR="00F74C8D" w:rsidRDefault="00714BDC" w:rsidP="3DF92C6E">
      <w:pPr>
        <w:pStyle w:val="Heading1"/>
        <w:ind w:left="0" w:firstLine="0"/>
      </w:pPr>
      <w:r>
        <w:t>5</w:t>
      </w:r>
      <w:r w:rsidR="00432241">
        <w:t>.</w:t>
      </w:r>
      <w:r w:rsidR="00432241" w:rsidRPr="3DF92C6E">
        <w:rPr>
          <w:rFonts w:ascii="Arial" w:eastAsia="Arial" w:hAnsi="Arial" w:cs="Arial"/>
        </w:rPr>
        <w:t xml:space="preserve"> </w:t>
      </w:r>
      <w:r w:rsidR="00432241">
        <w:t xml:space="preserve">DELIVERABLES </w:t>
      </w:r>
      <w:r w:rsidR="00033C26">
        <w:t>AND DEADLINES</w:t>
      </w:r>
    </w:p>
    <w:tbl>
      <w:tblPr>
        <w:tblStyle w:val="TableGrid"/>
        <w:tblW w:w="9510" w:type="dxa"/>
        <w:tblInd w:w="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
        <w:gridCol w:w="1912"/>
        <w:gridCol w:w="3825"/>
        <w:gridCol w:w="1665"/>
        <w:gridCol w:w="1598"/>
      </w:tblGrid>
      <w:tr w:rsidR="3DF92C6E" w14:paraId="41564D6F" w14:textId="77777777" w:rsidTr="6B416B3C">
        <w:trPr>
          <w:trHeight w:val="993"/>
        </w:trPr>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449E5078" w14:textId="50384063" w:rsidR="3DF92C6E" w:rsidRPr="00033C26" w:rsidRDefault="0CABF35A" w:rsidP="63CFA76F">
            <w:pPr>
              <w:spacing w:after="0" w:line="259" w:lineRule="auto"/>
              <w:ind w:left="0"/>
              <w:rPr>
                <w:color w:val="000000" w:themeColor="text1"/>
                <w:sz w:val="20"/>
                <w:szCs w:val="20"/>
              </w:rPr>
            </w:pPr>
            <w:r w:rsidRPr="63CFA76F">
              <w:rPr>
                <w:b/>
                <w:bCs/>
                <w:color w:val="000000" w:themeColor="text1"/>
                <w:sz w:val="20"/>
                <w:szCs w:val="20"/>
              </w:rPr>
              <w:t xml:space="preserve">S. </w:t>
            </w:r>
          </w:p>
          <w:p w14:paraId="0636B6B5" w14:textId="0CCA8CF0" w:rsidR="3DF92C6E" w:rsidRPr="00033C26" w:rsidRDefault="0CABF35A" w:rsidP="63CFA76F">
            <w:pPr>
              <w:spacing w:after="0" w:line="259" w:lineRule="auto"/>
              <w:ind w:left="0"/>
              <w:rPr>
                <w:color w:val="000000" w:themeColor="text1"/>
                <w:sz w:val="20"/>
                <w:szCs w:val="20"/>
              </w:rPr>
            </w:pPr>
            <w:r w:rsidRPr="63CFA76F">
              <w:rPr>
                <w:b/>
                <w:bCs/>
                <w:color w:val="000000" w:themeColor="text1"/>
                <w:sz w:val="20"/>
                <w:szCs w:val="20"/>
              </w:rPr>
              <w:t xml:space="preserve">No. </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8FFB490" w14:textId="1206F99A" w:rsidR="3DF92C6E" w:rsidRPr="00033C26" w:rsidRDefault="3DF92C6E" w:rsidP="3DF92C6E">
            <w:pPr>
              <w:spacing w:after="0" w:line="259" w:lineRule="auto"/>
              <w:ind w:left="2"/>
              <w:rPr>
                <w:b/>
                <w:bCs/>
                <w:color w:val="000000" w:themeColor="text1"/>
                <w:vertAlign w:val="subscript"/>
              </w:rPr>
            </w:pPr>
            <w:r w:rsidRPr="00033C26">
              <w:rPr>
                <w:b/>
                <w:bCs/>
                <w:color w:val="000000" w:themeColor="text1"/>
              </w:rPr>
              <w:t>Tasks for</w:t>
            </w:r>
            <w:r w:rsidR="00A34A03">
              <w:rPr>
                <w:b/>
                <w:bCs/>
                <w:color w:val="000000" w:themeColor="text1"/>
              </w:rPr>
              <w:br/>
            </w:r>
            <w:r w:rsidRPr="00033C26">
              <w:rPr>
                <w:b/>
                <w:bCs/>
                <w:color w:val="000000" w:themeColor="text1"/>
              </w:rPr>
              <w:t>different areas</w:t>
            </w:r>
            <w:r w:rsidRPr="00033C26">
              <w:rPr>
                <w:b/>
                <w:bCs/>
                <w:color w:val="000000" w:themeColor="text1"/>
                <w:vertAlign w:val="subscript"/>
              </w:rPr>
              <w:t xml:space="preserve"> </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532F24C6" w14:textId="50249599" w:rsidR="3DF92C6E" w:rsidRPr="00033C26" w:rsidRDefault="3DF92C6E" w:rsidP="3DF92C6E">
            <w:pPr>
              <w:spacing w:after="0" w:line="259" w:lineRule="auto"/>
              <w:ind w:left="2"/>
              <w:rPr>
                <w:color w:val="000000" w:themeColor="text1"/>
              </w:rPr>
            </w:pPr>
            <w:r w:rsidRPr="00033C26">
              <w:rPr>
                <w:b/>
                <w:bCs/>
                <w:color w:val="000000" w:themeColor="text1"/>
              </w:rPr>
              <w:t xml:space="preserve">Deliverable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08A8F8A" w14:textId="06A5ADFA" w:rsidR="3DF92C6E" w:rsidRPr="00033C26" w:rsidRDefault="3DF92C6E" w:rsidP="3DF92C6E">
            <w:pPr>
              <w:spacing w:after="0" w:line="259" w:lineRule="auto"/>
              <w:ind w:left="2" w:right="70"/>
              <w:rPr>
                <w:color w:val="000000" w:themeColor="text1"/>
                <w:sz w:val="20"/>
                <w:szCs w:val="20"/>
              </w:rPr>
            </w:pPr>
            <w:r w:rsidRPr="00033C26">
              <w:rPr>
                <w:b/>
                <w:bCs/>
                <w:color w:val="000000" w:themeColor="text1"/>
                <w:sz w:val="20"/>
                <w:szCs w:val="20"/>
              </w:rPr>
              <w:t xml:space="preserve">Specific delivery date/deadline for completion of deliverable  </w:t>
            </w:r>
          </w:p>
        </w:tc>
        <w:tc>
          <w:tcPr>
            <w:tcW w:w="15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4AA1C57D" w14:textId="2EC1F542" w:rsidR="3DF92C6E" w:rsidRPr="00033C26" w:rsidRDefault="3DF92C6E" w:rsidP="3DF92C6E">
            <w:pPr>
              <w:spacing w:after="0" w:line="259" w:lineRule="auto"/>
              <w:ind w:left="2" w:right="82"/>
              <w:rPr>
                <w:color w:val="000000" w:themeColor="text1"/>
                <w:sz w:val="20"/>
                <w:szCs w:val="20"/>
              </w:rPr>
            </w:pPr>
            <w:r w:rsidRPr="00033C26">
              <w:rPr>
                <w:b/>
                <w:bCs/>
                <w:color w:val="000000" w:themeColor="text1"/>
                <w:sz w:val="20"/>
                <w:szCs w:val="20"/>
              </w:rPr>
              <w:t xml:space="preserve">Estimated travel required for completion of deliverable </w:t>
            </w:r>
          </w:p>
        </w:tc>
      </w:tr>
      <w:tr w:rsidR="3DF92C6E" w14:paraId="4C63C0D0" w14:textId="77777777" w:rsidTr="6B416B3C">
        <w:trPr>
          <w:trHeight w:val="300"/>
        </w:trPr>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04434081" w14:textId="5004D77D" w:rsidR="3DF92C6E" w:rsidRDefault="3DF92C6E" w:rsidP="3DF92C6E">
            <w:pPr>
              <w:spacing w:after="0" w:line="259" w:lineRule="auto"/>
              <w:ind w:left="0"/>
              <w:rPr>
                <w:color w:val="000000" w:themeColor="text1"/>
              </w:rPr>
            </w:pPr>
            <w:r w:rsidRPr="3DF92C6E">
              <w:rPr>
                <w:color w:val="000000" w:themeColor="text1"/>
              </w:rPr>
              <w:t>1.</w:t>
            </w:r>
            <w:r w:rsidRPr="3DF92C6E">
              <w:rPr>
                <w:rFonts w:ascii="Arial" w:eastAsia="Arial" w:hAnsi="Arial" w:cs="Arial"/>
                <w:color w:val="000000" w:themeColor="text1"/>
              </w:rPr>
              <w:t xml:space="preserve"> </w:t>
            </w:r>
            <w:r w:rsidRPr="3DF92C6E">
              <w:rPr>
                <w:color w:val="000000" w:themeColor="text1"/>
              </w:rPr>
              <w:t xml:space="preserve"> </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57C87B46" w14:textId="322EB90C" w:rsidR="3154759F" w:rsidRDefault="3154759F" w:rsidP="3DF92C6E">
            <w:pPr>
              <w:spacing w:after="0" w:line="259" w:lineRule="auto"/>
              <w:ind w:left="2"/>
              <w:rPr>
                <w:color w:val="000000" w:themeColor="text1"/>
              </w:rPr>
            </w:pPr>
            <w:r w:rsidRPr="3DF92C6E">
              <w:rPr>
                <w:color w:val="000000" w:themeColor="text1"/>
              </w:rPr>
              <w:t>V</w:t>
            </w:r>
            <w:r w:rsidR="61995C37" w:rsidRPr="3DF92C6E">
              <w:rPr>
                <w:color w:val="000000" w:themeColor="text1"/>
              </w:rPr>
              <w:t>ideo tutorial production</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C44E6E7" w14:textId="71D86FBF" w:rsidR="61995C37" w:rsidRDefault="61995C37" w:rsidP="3DF92C6E">
            <w:pPr>
              <w:pStyle w:val="ListParagraph"/>
              <w:numPr>
                <w:ilvl w:val="0"/>
                <w:numId w:val="1"/>
              </w:numPr>
              <w:spacing w:after="0" w:line="259" w:lineRule="auto"/>
              <w:rPr>
                <w:color w:val="000000" w:themeColor="text1"/>
              </w:rPr>
            </w:pPr>
            <w:r w:rsidRPr="3DF92C6E">
              <w:rPr>
                <w:color w:val="000000" w:themeColor="text1"/>
              </w:rPr>
              <w:t>Final</w:t>
            </w:r>
            <w:r w:rsidR="1C6BB0BC" w:rsidRPr="3DF92C6E">
              <w:rPr>
                <w:color w:val="000000" w:themeColor="text1"/>
              </w:rPr>
              <w:t xml:space="preserve">, rendered </w:t>
            </w:r>
            <w:r w:rsidRPr="3DF92C6E">
              <w:rPr>
                <w:color w:val="000000" w:themeColor="text1"/>
              </w:rPr>
              <w:t>video</w:t>
            </w:r>
          </w:p>
          <w:p w14:paraId="2D09F363" w14:textId="4219E8CA" w:rsidR="61995C37" w:rsidRDefault="3F984995" w:rsidP="3DF92C6E">
            <w:pPr>
              <w:pStyle w:val="ListParagraph"/>
              <w:numPr>
                <w:ilvl w:val="0"/>
                <w:numId w:val="1"/>
              </w:numPr>
              <w:spacing w:after="0" w:line="259" w:lineRule="auto"/>
              <w:rPr>
                <w:color w:val="000000" w:themeColor="text1"/>
              </w:rPr>
            </w:pPr>
            <w:r w:rsidRPr="63CFA76F">
              <w:rPr>
                <w:color w:val="000000" w:themeColor="text1"/>
              </w:rPr>
              <w:t>Source files</w:t>
            </w:r>
          </w:p>
          <w:p w14:paraId="6B52DA13" w14:textId="6BA00BF0" w:rsidR="3DF92C6E" w:rsidRDefault="4E2A784B" w:rsidP="63CFA76F">
            <w:pPr>
              <w:pStyle w:val="ListParagraph"/>
              <w:numPr>
                <w:ilvl w:val="0"/>
                <w:numId w:val="1"/>
              </w:numPr>
              <w:spacing w:after="0" w:line="259" w:lineRule="auto"/>
              <w:rPr>
                <w:color w:val="000000" w:themeColor="text1"/>
              </w:rPr>
            </w:pPr>
            <w:r w:rsidRPr="63CFA76F">
              <w:rPr>
                <w:color w:val="000000" w:themeColor="text1"/>
              </w:rPr>
              <w:t>Project files</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065C735A" w14:textId="5CBED66B" w:rsidR="3DF92C6E" w:rsidRPr="00033C26" w:rsidRDefault="3DF92C6E" w:rsidP="3DF92C6E">
            <w:pPr>
              <w:spacing w:after="3" w:line="237" w:lineRule="auto"/>
              <w:ind w:left="2"/>
              <w:rPr>
                <w:color w:val="000000" w:themeColor="text1"/>
                <w:sz w:val="20"/>
                <w:szCs w:val="20"/>
              </w:rPr>
            </w:pPr>
            <w:r w:rsidRPr="00033C26">
              <w:rPr>
                <w:color w:val="000000" w:themeColor="text1"/>
                <w:sz w:val="20"/>
                <w:szCs w:val="20"/>
              </w:rPr>
              <w:t xml:space="preserve">As and when requested by </w:t>
            </w:r>
          </w:p>
          <w:p w14:paraId="1A090DC2" w14:textId="35285FAC" w:rsidR="3DF92C6E" w:rsidRPr="00033C26" w:rsidRDefault="3DF92C6E" w:rsidP="3DF92C6E">
            <w:pPr>
              <w:spacing w:after="0" w:line="259" w:lineRule="auto"/>
              <w:ind w:left="2"/>
              <w:rPr>
                <w:color w:val="000000" w:themeColor="text1"/>
                <w:sz w:val="20"/>
                <w:szCs w:val="20"/>
              </w:rPr>
            </w:pPr>
            <w:r w:rsidRPr="00033C26">
              <w:rPr>
                <w:color w:val="000000" w:themeColor="text1"/>
                <w:sz w:val="20"/>
                <w:szCs w:val="20"/>
              </w:rPr>
              <w:t xml:space="preserve">UNICEF </w:t>
            </w:r>
          </w:p>
        </w:tc>
        <w:tc>
          <w:tcPr>
            <w:tcW w:w="159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399ADE73" w14:textId="4F8F2B15" w:rsidR="184ECDC7" w:rsidRPr="00033C26" w:rsidRDefault="00255463" w:rsidP="3DF92C6E">
            <w:pPr>
              <w:spacing w:after="0" w:line="259" w:lineRule="auto"/>
              <w:ind w:left="2"/>
              <w:rPr>
                <w:sz w:val="20"/>
                <w:szCs w:val="20"/>
              </w:rPr>
            </w:pPr>
            <w:r w:rsidRPr="00255463">
              <w:rPr>
                <w:sz w:val="20"/>
                <w:szCs w:val="20"/>
              </w:rPr>
              <w:t>No travel envisaged for this consultancy</w:t>
            </w:r>
            <w:r>
              <w:rPr>
                <w:sz w:val="20"/>
                <w:szCs w:val="20"/>
              </w:rPr>
              <w:t>.</w:t>
            </w:r>
          </w:p>
        </w:tc>
      </w:tr>
      <w:tr w:rsidR="3DF92C6E" w14:paraId="73F11EFD" w14:textId="77777777" w:rsidTr="6B416B3C">
        <w:trPr>
          <w:trHeight w:val="1620"/>
        </w:trPr>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4BC48FE4" w14:textId="7FA71862" w:rsidR="3DF92C6E" w:rsidRDefault="3DF92C6E" w:rsidP="3DF92C6E">
            <w:pPr>
              <w:spacing w:after="0" w:line="259" w:lineRule="auto"/>
              <w:ind w:left="0"/>
              <w:rPr>
                <w:color w:val="000000" w:themeColor="text1"/>
              </w:rPr>
            </w:pPr>
            <w:r w:rsidRPr="3DF92C6E">
              <w:rPr>
                <w:color w:val="000000" w:themeColor="text1"/>
              </w:rPr>
              <w:t>2.</w:t>
            </w:r>
            <w:r w:rsidRPr="3DF92C6E">
              <w:rPr>
                <w:rFonts w:ascii="Arial" w:eastAsia="Arial" w:hAnsi="Arial" w:cs="Arial"/>
                <w:color w:val="000000" w:themeColor="text1"/>
              </w:rPr>
              <w:t xml:space="preserve"> </w:t>
            </w:r>
            <w:r w:rsidRPr="3DF92C6E">
              <w:rPr>
                <w:color w:val="000000" w:themeColor="text1"/>
              </w:rPr>
              <w:t xml:space="preserve"> </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455CBD4" w14:textId="4AB7A035" w:rsidR="5855770C" w:rsidRDefault="00F5046D" w:rsidP="3DF92C6E">
            <w:pPr>
              <w:spacing w:after="0" w:line="259" w:lineRule="auto"/>
              <w:ind w:left="2"/>
              <w:rPr>
                <w:color w:val="000000" w:themeColor="text1"/>
              </w:rPr>
            </w:pPr>
            <w:r>
              <w:rPr>
                <w:color w:val="000000" w:themeColor="text1"/>
              </w:rPr>
              <w:t>Power</w:t>
            </w:r>
            <w:r w:rsidRPr="3DF92C6E">
              <w:rPr>
                <w:color w:val="000000" w:themeColor="text1"/>
              </w:rPr>
              <w:t>P</w:t>
            </w:r>
            <w:r>
              <w:rPr>
                <w:color w:val="000000" w:themeColor="text1"/>
              </w:rPr>
              <w:t>oint presentation</w:t>
            </w:r>
            <w:r w:rsidRPr="3DF92C6E">
              <w:rPr>
                <w:color w:val="000000" w:themeColor="text1"/>
              </w:rPr>
              <w:t>-based</w:t>
            </w:r>
            <w:r>
              <w:rPr>
                <w:color w:val="000000" w:themeColor="text1"/>
              </w:rPr>
              <w:t xml:space="preserve"> e</w:t>
            </w:r>
            <w:r w:rsidR="5855770C" w:rsidRPr="3DF92C6E">
              <w:rPr>
                <w:color w:val="000000" w:themeColor="text1"/>
              </w:rPr>
              <w:t>-learning module production</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CCAB888" w14:textId="775F3B88" w:rsidR="68A0DD93" w:rsidRDefault="68A0DD93" w:rsidP="3DF92C6E">
            <w:pPr>
              <w:pStyle w:val="ListParagraph"/>
              <w:numPr>
                <w:ilvl w:val="0"/>
                <w:numId w:val="1"/>
              </w:numPr>
              <w:spacing w:after="0" w:line="259" w:lineRule="auto"/>
              <w:rPr>
                <w:color w:val="000000" w:themeColor="text1"/>
              </w:rPr>
            </w:pPr>
            <w:r w:rsidRPr="3DF92C6E">
              <w:rPr>
                <w:color w:val="000000" w:themeColor="text1"/>
              </w:rPr>
              <w:t>SCORM 1.2 output</w:t>
            </w:r>
          </w:p>
          <w:p w14:paraId="2D2B0386" w14:textId="6632E9A5" w:rsidR="00A51E75" w:rsidRDefault="6F7F07C4" w:rsidP="3DF92C6E">
            <w:pPr>
              <w:pStyle w:val="ListParagraph"/>
              <w:numPr>
                <w:ilvl w:val="0"/>
                <w:numId w:val="1"/>
              </w:numPr>
              <w:spacing w:after="0" w:line="259" w:lineRule="auto"/>
              <w:rPr>
                <w:color w:val="000000" w:themeColor="text1"/>
              </w:rPr>
            </w:pPr>
            <w:r w:rsidRPr="63CFA76F">
              <w:rPr>
                <w:color w:val="000000" w:themeColor="text1"/>
              </w:rPr>
              <w:t>Source files</w:t>
            </w:r>
          </w:p>
          <w:p w14:paraId="500504B4" w14:textId="2F0522F7" w:rsidR="0013772D" w:rsidRDefault="42621FF6" w:rsidP="3DF92C6E">
            <w:pPr>
              <w:pStyle w:val="ListParagraph"/>
              <w:numPr>
                <w:ilvl w:val="0"/>
                <w:numId w:val="1"/>
              </w:numPr>
              <w:spacing w:after="0" w:line="259" w:lineRule="auto"/>
              <w:rPr>
                <w:color w:val="000000" w:themeColor="text1"/>
              </w:rPr>
            </w:pPr>
            <w:r w:rsidRPr="63CFA76F">
              <w:rPr>
                <w:color w:val="000000" w:themeColor="text1"/>
              </w:rPr>
              <w:t>Project files</w:t>
            </w:r>
          </w:p>
          <w:p w14:paraId="3E535D9A" w14:textId="05A3CC2F" w:rsidR="00A51E75" w:rsidRPr="00A51E75" w:rsidRDefault="00A51E75" w:rsidP="00A51E75">
            <w:pPr>
              <w:spacing w:after="0" w:line="259" w:lineRule="auto"/>
              <w:ind w:left="0" w:firstLine="0"/>
              <w:rPr>
                <w:color w:val="000000" w:themeColor="text1"/>
              </w:rPr>
            </w:pPr>
            <w:r>
              <w:rPr>
                <w:color w:val="000000" w:themeColor="text1"/>
              </w:rPr>
              <w:t>Output requirements</w:t>
            </w:r>
            <w:r w:rsidR="0083284B">
              <w:rPr>
                <w:color w:val="000000" w:themeColor="text1"/>
              </w:rPr>
              <w:t>:</w:t>
            </w:r>
          </w:p>
          <w:p w14:paraId="76AD37F0" w14:textId="7FCD0570" w:rsidR="68A0DD93" w:rsidRDefault="68A0DD93" w:rsidP="3DF92C6E">
            <w:pPr>
              <w:pStyle w:val="ListParagraph"/>
              <w:numPr>
                <w:ilvl w:val="0"/>
                <w:numId w:val="1"/>
              </w:numPr>
              <w:spacing w:after="0" w:line="259" w:lineRule="auto"/>
              <w:rPr>
                <w:color w:val="000000" w:themeColor="text1"/>
              </w:rPr>
            </w:pPr>
            <w:r>
              <w:t>HTML5, Web Content Accessibility Guidelines (WCAG) 2.1, UNICEF Brand Book &amp; Editorial Style Guide complian</w:t>
            </w:r>
            <w:r w:rsidR="00916CAF">
              <w:t>t</w:t>
            </w:r>
            <w:r w:rsidR="002C5816">
              <w:t>.</w:t>
            </w:r>
          </w:p>
          <w:p w14:paraId="71532D09" w14:textId="43860FE3" w:rsidR="68A0DD93" w:rsidRDefault="68A0DD93" w:rsidP="3DF92C6E">
            <w:pPr>
              <w:pStyle w:val="ListParagraph"/>
              <w:numPr>
                <w:ilvl w:val="0"/>
                <w:numId w:val="1"/>
              </w:numPr>
              <w:spacing w:after="0" w:line="259" w:lineRule="auto"/>
              <w:rPr>
                <w:color w:val="000000" w:themeColor="text1"/>
              </w:rPr>
            </w:pPr>
            <w:r>
              <w:t>Fully responsive or adaptive</w:t>
            </w:r>
            <w:r w:rsidR="00D46D31">
              <w:t xml:space="preserve"> design</w:t>
            </w:r>
            <w:r w:rsidR="002C5816">
              <w:t>.</w:t>
            </w:r>
          </w:p>
          <w:p w14:paraId="2707D551" w14:textId="646FAC8C" w:rsidR="68A0DD93" w:rsidRPr="00A51E75" w:rsidRDefault="68A0DD93" w:rsidP="00A51E75">
            <w:pPr>
              <w:pStyle w:val="ListParagraph"/>
              <w:numPr>
                <w:ilvl w:val="0"/>
                <w:numId w:val="1"/>
              </w:numPr>
              <w:spacing w:after="0" w:line="259" w:lineRule="auto"/>
              <w:rPr>
                <w:color w:val="000000" w:themeColor="text1"/>
              </w:rPr>
            </w:pPr>
            <w:r w:rsidRPr="3DF92C6E">
              <w:rPr>
                <w:color w:val="000000" w:themeColor="text1"/>
              </w:rPr>
              <w:t>Compatibility with the most recent versions of MS Edge, Firefox, Chrome, Safari</w:t>
            </w:r>
            <w:r w:rsidR="002C5816">
              <w:rPr>
                <w:color w:val="000000" w:themeColor="text1"/>
              </w:rPr>
              <w:t>.</w:t>
            </w:r>
          </w:p>
        </w:tc>
        <w:tc>
          <w:tcPr>
            <w:tcW w:w="1665" w:type="dxa"/>
            <w:vMerge/>
            <w:vAlign w:val="center"/>
          </w:tcPr>
          <w:p w14:paraId="0363C11B" w14:textId="77777777" w:rsidR="00065C2F" w:rsidRDefault="00065C2F"/>
        </w:tc>
        <w:tc>
          <w:tcPr>
            <w:tcW w:w="1598" w:type="dxa"/>
            <w:vMerge/>
            <w:vAlign w:val="center"/>
          </w:tcPr>
          <w:p w14:paraId="6C54810B" w14:textId="77777777" w:rsidR="00065C2F" w:rsidRDefault="00065C2F"/>
        </w:tc>
      </w:tr>
      <w:tr w:rsidR="003B6A8E" w14:paraId="15006E55" w14:textId="77777777" w:rsidTr="6B416B3C">
        <w:trPr>
          <w:trHeight w:val="1350"/>
        </w:trPr>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316F91B6" w14:textId="5E5C3912" w:rsidR="003B6A8E" w:rsidRDefault="003B6A8E" w:rsidP="003B6A8E">
            <w:pPr>
              <w:spacing w:after="0" w:line="259" w:lineRule="auto"/>
              <w:ind w:left="0"/>
              <w:rPr>
                <w:color w:val="000000" w:themeColor="text1"/>
              </w:rPr>
            </w:pPr>
            <w:r w:rsidRPr="3DF92C6E">
              <w:rPr>
                <w:color w:val="000000" w:themeColor="text1"/>
              </w:rPr>
              <w:t>3.</w:t>
            </w:r>
            <w:r w:rsidRPr="3DF92C6E">
              <w:rPr>
                <w:rFonts w:ascii="Arial" w:eastAsia="Arial" w:hAnsi="Arial" w:cs="Arial"/>
                <w:color w:val="000000" w:themeColor="text1"/>
              </w:rPr>
              <w:t xml:space="preserve"> </w:t>
            </w:r>
            <w:r w:rsidRPr="3DF92C6E">
              <w:rPr>
                <w:color w:val="000000" w:themeColor="text1"/>
              </w:rPr>
              <w:t xml:space="preserve"> </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71797E47" w14:textId="4EF843CE" w:rsidR="003B6A8E" w:rsidRDefault="003B6A8E" w:rsidP="003B6A8E">
            <w:pPr>
              <w:spacing w:after="0" w:line="259" w:lineRule="auto"/>
              <w:ind w:left="2"/>
            </w:pPr>
            <w:r>
              <w:rPr>
                <w:color w:val="000000" w:themeColor="text1"/>
              </w:rPr>
              <w:t>Script-based</w:t>
            </w:r>
            <w:r>
              <w:rPr>
                <w:color w:val="000000" w:themeColor="text1"/>
              </w:rPr>
              <w:br/>
              <w:t>e</w:t>
            </w:r>
            <w:r w:rsidRPr="3DF92C6E">
              <w:rPr>
                <w:color w:val="000000" w:themeColor="text1"/>
              </w:rPr>
              <w:t>-learning module production</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7C983A92" w14:textId="77777777" w:rsidR="003B6A8E" w:rsidRDefault="003B6A8E" w:rsidP="003B6A8E">
            <w:pPr>
              <w:pStyle w:val="ListParagraph"/>
              <w:numPr>
                <w:ilvl w:val="0"/>
                <w:numId w:val="1"/>
              </w:numPr>
              <w:spacing w:after="0" w:line="259" w:lineRule="auto"/>
              <w:rPr>
                <w:color w:val="000000" w:themeColor="text1"/>
              </w:rPr>
            </w:pPr>
            <w:r w:rsidRPr="3DF92C6E">
              <w:rPr>
                <w:color w:val="000000" w:themeColor="text1"/>
              </w:rPr>
              <w:t>SCORM 1.2 output</w:t>
            </w:r>
          </w:p>
          <w:p w14:paraId="770BF902" w14:textId="77777777" w:rsidR="003B6A8E" w:rsidRDefault="0AF4DE9C" w:rsidP="003B6A8E">
            <w:pPr>
              <w:pStyle w:val="ListParagraph"/>
              <w:numPr>
                <w:ilvl w:val="0"/>
                <w:numId w:val="1"/>
              </w:numPr>
              <w:spacing w:after="0" w:line="259" w:lineRule="auto"/>
              <w:rPr>
                <w:color w:val="000000" w:themeColor="text1"/>
              </w:rPr>
            </w:pPr>
            <w:r w:rsidRPr="63CFA76F">
              <w:rPr>
                <w:color w:val="000000" w:themeColor="text1"/>
              </w:rPr>
              <w:t>Source files</w:t>
            </w:r>
          </w:p>
          <w:p w14:paraId="03DE2A52" w14:textId="7554AFBB" w:rsidR="0013772D" w:rsidRDefault="42621FF6" w:rsidP="003B6A8E">
            <w:pPr>
              <w:pStyle w:val="ListParagraph"/>
              <w:numPr>
                <w:ilvl w:val="0"/>
                <w:numId w:val="1"/>
              </w:numPr>
              <w:spacing w:after="0" w:line="259" w:lineRule="auto"/>
              <w:rPr>
                <w:color w:val="000000" w:themeColor="text1"/>
              </w:rPr>
            </w:pPr>
            <w:r w:rsidRPr="63CFA76F">
              <w:rPr>
                <w:color w:val="000000" w:themeColor="text1"/>
              </w:rPr>
              <w:t>Project files</w:t>
            </w:r>
          </w:p>
          <w:p w14:paraId="215CB93D" w14:textId="77777777" w:rsidR="003B6A8E" w:rsidRPr="00A51E75" w:rsidRDefault="003B6A8E" w:rsidP="003B6A8E">
            <w:pPr>
              <w:spacing w:after="0" w:line="259" w:lineRule="auto"/>
              <w:ind w:left="0" w:firstLine="0"/>
              <w:rPr>
                <w:color w:val="000000" w:themeColor="text1"/>
              </w:rPr>
            </w:pPr>
            <w:r>
              <w:rPr>
                <w:color w:val="000000" w:themeColor="text1"/>
              </w:rPr>
              <w:t>Output requirements:</w:t>
            </w:r>
          </w:p>
          <w:p w14:paraId="7D3B2835" w14:textId="6140FB44" w:rsidR="003B6A8E" w:rsidRDefault="003B6A8E" w:rsidP="003B6A8E">
            <w:pPr>
              <w:pStyle w:val="ListParagraph"/>
              <w:numPr>
                <w:ilvl w:val="0"/>
                <w:numId w:val="1"/>
              </w:numPr>
              <w:spacing w:after="0" w:line="259" w:lineRule="auto"/>
              <w:rPr>
                <w:color w:val="000000" w:themeColor="text1"/>
              </w:rPr>
            </w:pPr>
            <w:r>
              <w:t>HTML5, Web Content Accessibility Guidelines (WCAG) 2.1, UNICEF Brand Book &amp; Editorial Style Guide complian</w:t>
            </w:r>
            <w:r w:rsidR="00916CAF">
              <w:t>t</w:t>
            </w:r>
            <w:r>
              <w:t>.</w:t>
            </w:r>
          </w:p>
          <w:p w14:paraId="61826B4B" w14:textId="77777777" w:rsidR="003B6A8E" w:rsidRDefault="003B6A8E" w:rsidP="003B6A8E">
            <w:pPr>
              <w:pStyle w:val="ListParagraph"/>
              <w:numPr>
                <w:ilvl w:val="0"/>
                <w:numId w:val="1"/>
              </w:numPr>
              <w:spacing w:after="0" w:line="259" w:lineRule="auto"/>
              <w:rPr>
                <w:color w:val="000000" w:themeColor="text1"/>
              </w:rPr>
            </w:pPr>
            <w:r>
              <w:t>Fully responsive or adaptive design.</w:t>
            </w:r>
          </w:p>
          <w:p w14:paraId="08A4C797" w14:textId="4DE56675" w:rsidR="003B6A8E" w:rsidRDefault="001D5FFF" w:rsidP="003B6A8E">
            <w:pPr>
              <w:pStyle w:val="ListParagraph"/>
              <w:numPr>
                <w:ilvl w:val="0"/>
                <w:numId w:val="1"/>
              </w:numPr>
              <w:spacing w:after="0" w:line="259" w:lineRule="auto"/>
              <w:rPr>
                <w:color w:val="000000" w:themeColor="text1"/>
              </w:rPr>
            </w:pPr>
            <w:r w:rsidRPr="3DF92C6E">
              <w:rPr>
                <w:color w:val="000000" w:themeColor="text1"/>
              </w:rPr>
              <w:t>Compatibility with the most recent versions of MS Edge, Firefox, Chrome, Safari</w:t>
            </w:r>
            <w:r>
              <w:rPr>
                <w:color w:val="000000" w:themeColor="text1"/>
              </w:rPr>
              <w:t>.</w:t>
            </w:r>
          </w:p>
        </w:tc>
        <w:tc>
          <w:tcPr>
            <w:tcW w:w="1665" w:type="dxa"/>
            <w:vMerge/>
            <w:vAlign w:val="center"/>
          </w:tcPr>
          <w:p w14:paraId="2A13C040" w14:textId="77777777" w:rsidR="003B6A8E" w:rsidRDefault="003B6A8E" w:rsidP="003B6A8E"/>
        </w:tc>
        <w:tc>
          <w:tcPr>
            <w:tcW w:w="1598" w:type="dxa"/>
            <w:vMerge/>
            <w:vAlign w:val="center"/>
          </w:tcPr>
          <w:p w14:paraId="1C0665BB" w14:textId="77777777" w:rsidR="003B6A8E" w:rsidRDefault="003B6A8E" w:rsidP="003B6A8E"/>
        </w:tc>
      </w:tr>
      <w:tr w:rsidR="3DF92C6E" w14:paraId="30951826" w14:textId="77777777" w:rsidTr="6B416B3C">
        <w:trPr>
          <w:trHeight w:val="300"/>
        </w:trPr>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10A08E83" w14:textId="5C3705FE" w:rsidR="3DF92C6E" w:rsidRDefault="3DF92C6E" w:rsidP="3DF92C6E">
            <w:pPr>
              <w:spacing w:after="160" w:line="259" w:lineRule="auto"/>
              <w:ind w:left="0"/>
              <w:rPr>
                <w:color w:val="000000" w:themeColor="text1"/>
              </w:rPr>
            </w:pPr>
            <w:r w:rsidRPr="3DF92C6E">
              <w:rPr>
                <w:color w:val="000000" w:themeColor="text1"/>
              </w:rPr>
              <w:t>4.</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21DB0C5F" w14:textId="4F3FE0CA" w:rsidR="3DF92C6E" w:rsidRDefault="0CABF35A" w:rsidP="63CFA76F">
            <w:pPr>
              <w:spacing w:after="0" w:line="259" w:lineRule="auto"/>
              <w:ind w:left="2"/>
            </w:pPr>
            <w:r w:rsidRPr="63CFA76F">
              <w:rPr>
                <w:color w:val="000000" w:themeColor="text1"/>
              </w:rPr>
              <w:t>Graphic design work</w:t>
            </w:r>
          </w:p>
        </w:tc>
        <w:tc>
          <w:tcPr>
            <w:tcW w:w="3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105" w:type="dxa"/>
            </w:tcMar>
          </w:tcPr>
          <w:p w14:paraId="65ADB6AF" w14:textId="5080EBF6" w:rsidR="33A63895" w:rsidRDefault="6C8ACFAE" w:rsidP="3DF92C6E">
            <w:pPr>
              <w:pStyle w:val="ListParagraph"/>
              <w:numPr>
                <w:ilvl w:val="0"/>
                <w:numId w:val="1"/>
              </w:numPr>
              <w:spacing w:after="0" w:line="259" w:lineRule="auto"/>
              <w:rPr>
                <w:color w:val="000000" w:themeColor="text1"/>
              </w:rPr>
            </w:pPr>
            <w:r w:rsidRPr="63CFA76F">
              <w:rPr>
                <w:color w:val="000000" w:themeColor="text1"/>
              </w:rPr>
              <w:t>Visual asset</w:t>
            </w:r>
            <w:r w:rsidR="181725FF" w:rsidRPr="63CFA76F">
              <w:rPr>
                <w:color w:val="000000" w:themeColor="text1"/>
              </w:rPr>
              <w:t>s</w:t>
            </w:r>
          </w:p>
          <w:p w14:paraId="7227808F" w14:textId="247523D3" w:rsidR="33A63895" w:rsidRDefault="33A63895" w:rsidP="3DF92C6E">
            <w:pPr>
              <w:pStyle w:val="ListParagraph"/>
              <w:numPr>
                <w:ilvl w:val="0"/>
                <w:numId w:val="1"/>
              </w:numPr>
              <w:spacing w:after="0" w:line="259" w:lineRule="auto"/>
              <w:rPr>
                <w:color w:val="000000" w:themeColor="text1"/>
              </w:rPr>
            </w:pPr>
            <w:r w:rsidRPr="3DF92C6E">
              <w:rPr>
                <w:color w:val="000000" w:themeColor="text1"/>
              </w:rPr>
              <w:t>Source files</w:t>
            </w:r>
          </w:p>
        </w:tc>
        <w:tc>
          <w:tcPr>
            <w:tcW w:w="1665" w:type="dxa"/>
            <w:vMerge/>
            <w:tcMar>
              <w:top w:w="30" w:type="dxa"/>
              <w:left w:w="105" w:type="dxa"/>
            </w:tcMar>
          </w:tcPr>
          <w:p w14:paraId="4E4273A9" w14:textId="77777777" w:rsidR="00065C2F" w:rsidRDefault="00065C2F"/>
        </w:tc>
        <w:tc>
          <w:tcPr>
            <w:tcW w:w="1598" w:type="dxa"/>
            <w:vMerge/>
            <w:tcMar>
              <w:top w:w="30" w:type="dxa"/>
              <w:left w:w="105" w:type="dxa"/>
            </w:tcMar>
          </w:tcPr>
          <w:p w14:paraId="353EAD8B" w14:textId="77777777" w:rsidR="00065C2F" w:rsidRDefault="00065C2F"/>
        </w:tc>
      </w:tr>
    </w:tbl>
    <w:p w14:paraId="34281EF7" w14:textId="77777777" w:rsidR="008400BA" w:rsidRPr="008400BA" w:rsidRDefault="008400BA" w:rsidP="008400BA"/>
    <w:p w14:paraId="60AF66A3" w14:textId="0EF77AAB" w:rsidR="00F10F04" w:rsidRDefault="00714BDC" w:rsidP="3DF92C6E">
      <w:pPr>
        <w:pStyle w:val="Heading1"/>
      </w:pPr>
      <w:r>
        <w:lastRenderedPageBreak/>
        <w:t>6</w:t>
      </w:r>
      <w:r w:rsidR="00432241">
        <w:t>.</w:t>
      </w:r>
      <w:r w:rsidR="00432241" w:rsidRPr="3DF92C6E">
        <w:rPr>
          <w:rFonts w:ascii="Arial" w:eastAsia="Arial" w:hAnsi="Arial" w:cs="Arial"/>
        </w:rPr>
        <w:t xml:space="preserve"> </w:t>
      </w:r>
      <w:r w:rsidR="00432241">
        <w:t xml:space="preserve">ESTIMATED DURATION OF LTA </w:t>
      </w:r>
    </w:p>
    <w:p w14:paraId="6AA9E2AA" w14:textId="78A7D3B4" w:rsidR="00F10F04" w:rsidRDefault="54EFD722" w:rsidP="3DF92C6E">
      <w:pPr>
        <w:spacing w:after="90" w:line="259" w:lineRule="auto"/>
        <w:ind w:left="-5"/>
        <w:rPr>
          <w:color w:val="000000" w:themeColor="text1"/>
        </w:rPr>
      </w:pPr>
      <w:bookmarkStart w:id="1" w:name="_Int_F2UlIPjQ"/>
      <w:r w:rsidRPr="63CFA76F">
        <w:rPr>
          <w:color w:val="000000" w:themeColor="text1"/>
        </w:rPr>
        <w:t>The Long-Term Agreement will be for a duration of three years.</w:t>
      </w:r>
      <w:bookmarkEnd w:id="1"/>
      <w:r w:rsidRPr="63CFA76F">
        <w:rPr>
          <w:color w:val="000000" w:themeColor="text1"/>
        </w:rPr>
        <w:t xml:space="preserve"> The initial period would be for two years with an option for renewal for a subsequent year on the same rates, terms and conditions, subject to satisfactory performance evaluation and continuing need for the service. </w:t>
      </w:r>
      <w:r w:rsidR="6BE2BF8E" w:rsidRPr="6B416B3C">
        <w:rPr>
          <w:color w:val="000000" w:themeColor="text1"/>
        </w:rPr>
        <w:t xml:space="preserve"> </w:t>
      </w:r>
    </w:p>
    <w:p w14:paraId="387AE058" w14:textId="77777777" w:rsidR="00F10F04" w:rsidRPr="00F10F04" w:rsidRDefault="00F10F04" w:rsidP="003E78D9">
      <w:pPr>
        <w:ind w:left="0" w:firstLine="0"/>
      </w:pPr>
    </w:p>
    <w:p w14:paraId="56FCC8EE" w14:textId="25973B2D" w:rsidR="00F74C8D" w:rsidRDefault="00714BDC" w:rsidP="3DF92C6E">
      <w:pPr>
        <w:pStyle w:val="Heading1"/>
        <w:ind w:firstLine="0"/>
      </w:pPr>
      <w:r>
        <w:t>7</w:t>
      </w:r>
      <w:r w:rsidR="00F10F04">
        <w:t xml:space="preserve">. </w:t>
      </w:r>
      <w:r w:rsidR="00432241">
        <w:t xml:space="preserve">QUALIFICATIONS / SPECIALIZED KNOWLEDGE / EXPERIENCE/ LANGUAGE SKILLS REQUIRED </w:t>
      </w:r>
    </w:p>
    <w:p w14:paraId="2CFDC0AF" w14:textId="6A0D17FC" w:rsidR="00684BF8" w:rsidRDefault="00684BF8" w:rsidP="3DF92C6E">
      <w:pPr>
        <w:spacing w:after="0" w:line="259" w:lineRule="auto"/>
        <w:ind w:left="0" w:firstLine="0"/>
        <w:textAlignment w:val="baseline"/>
      </w:pPr>
      <w:r w:rsidRPr="3DF92C6E">
        <w:rPr>
          <w:rStyle w:val="normaltextrun"/>
          <w:lang w:val="en-GB"/>
        </w:rPr>
        <w:t>Successful candidate must have the following profile:</w:t>
      </w:r>
      <w:r w:rsidRPr="3DF92C6E">
        <w:rPr>
          <w:rStyle w:val="eop"/>
        </w:rPr>
        <w:t> </w:t>
      </w:r>
    </w:p>
    <w:p w14:paraId="4E88480C" w14:textId="1CF2AD68" w:rsidR="324E7E48" w:rsidRDefault="05121D0D" w:rsidP="005D7394">
      <w:pPr>
        <w:pStyle w:val="paragraph"/>
        <w:numPr>
          <w:ilvl w:val="0"/>
          <w:numId w:val="12"/>
        </w:numPr>
        <w:spacing w:before="0" w:beforeAutospacing="0" w:after="0" w:afterAutospacing="0"/>
        <w:rPr>
          <w:rStyle w:val="normaltextrun"/>
          <w:rFonts w:ascii="Calibri" w:eastAsia="Calibri" w:hAnsi="Calibri" w:cs="Calibri"/>
          <w:color w:val="000000"/>
          <w:sz w:val="22"/>
          <w:szCs w:val="22"/>
          <w:lang w:val="en-GB"/>
        </w:rPr>
      </w:pPr>
      <w:r w:rsidRPr="5075E740">
        <w:rPr>
          <w:rStyle w:val="normaltextrun"/>
          <w:rFonts w:ascii="Calibri" w:hAnsi="Calibri" w:cs="Calibri"/>
          <w:sz w:val="22"/>
          <w:szCs w:val="22"/>
          <w:lang w:val="en-GB"/>
        </w:rPr>
        <w:t xml:space="preserve">Proven experience in e-learning </w:t>
      </w:r>
      <w:r w:rsidR="0A30334D" w:rsidRPr="5075E740">
        <w:rPr>
          <w:rStyle w:val="normaltextrun"/>
          <w:rFonts w:ascii="Calibri" w:hAnsi="Calibri" w:cs="Calibri"/>
          <w:sz w:val="22"/>
          <w:szCs w:val="22"/>
          <w:lang w:val="en-GB"/>
        </w:rPr>
        <w:t xml:space="preserve">development </w:t>
      </w:r>
      <w:r w:rsidR="26ABDCB3" w:rsidRPr="00E838A5">
        <w:rPr>
          <w:rStyle w:val="normaltextrun"/>
          <w:rFonts w:ascii="Calibri" w:hAnsi="Calibri" w:cs="Calibri"/>
          <w:sz w:val="22"/>
          <w:szCs w:val="22"/>
          <w:u w:val="single"/>
          <w:lang w:val="en-GB"/>
        </w:rPr>
        <w:t>and / or</w:t>
      </w:r>
      <w:r w:rsidR="26ABDCB3" w:rsidRPr="5075E740">
        <w:rPr>
          <w:rStyle w:val="normaltextrun"/>
          <w:rFonts w:ascii="Calibri" w:hAnsi="Calibri" w:cs="Calibri"/>
          <w:sz w:val="22"/>
          <w:szCs w:val="22"/>
          <w:lang w:val="en-GB"/>
        </w:rPr>
        <w:t xml:space="preserve"> video </w:t>
      </w:r>
      <w:r w:rsidR="4C8100D4" w:rsidRPr="5075E740">
        <w:rPr>
          <w:rStyle w:val="normaltextrun"/>
          <w:rFonts w:ascii="Calibri" w:hAnsi="Calibri" w:cs="Calibri"/>
          <w:sz w:val="22"/>
          <w:szCs w:val="22"/>
          <w:lang w:val="en-GB"/>
        </w:rPr>
        <w:t xml:space="preserve">editing </w:t>
      </w:r>
      <w:r w:rsidR="63A16E99" w:rsidRPr="5075E740">
        <w:rPr>
          <w:rStyle w:val="normaltextrun"/>
          <w:rFonts w:ascii="Calibri" w:hAnsi="Calibri" w:cs="Calibri"/>
          <w:sz w:val="22"/>
          <w:szCs w:val="22"/>
          <w:lang w:val="en-GB"/>
        </w:rPr>
        <w:t xml:space="preserve">is </w:t>
      </w:r>
      <w:r w:rsidR="00F20C4D" w:rsidRPr="5075E740">
        <w:rPr>
          <w:rStyle w:val="normaltextrun"/>
          <w:rFonts w:ascii="Calibri" w:hAnsi="Calibri" w:cs="Calibri"/>
          <w:sz w:val="22"/>
          <w:szCs w:val="22"/>
          <w:lang w:val="en-GB"/>
        </w:rPr>
        <w:t>required</w:t>
      </w:r>
      <w:r w:rsidR="00F20C4D">
        <w:rPr>
          <w:rStyle w:val="normaltextrun"/>
          <w:rFonts w:ascii="Calibri" w:hAnsi="Calibri" w:cs="Calibri"/>
          <w:sz w:val="22"/>
          <w:szCs w:val="22"/>
          <w:lang w:val="en-GB"/>
        </w:rPr>
        <w:t>.</w:t>
      </w:r>
    </w:p>
    <w:p w14:paraId="5536458E" w14:textId="183357B1" w:rsidR="74A994A2" w:rsidRDefault="74A994A2" w:rsidP="005D7394">
      <w:pPr>
        <w:pStyle w:val="paragraph"/>
        <w:numPr>
          <w:ilvl w:val="0"/>
          <w:numId w:val="12"/>
        </w:numPr>
        <w:spacing w:before="0" w:beforeAutospacing="0" w:after="0" w:afterAutospacing="0"/>
        <w:rPr>
          <w:rStyle w:val="normaltextrun"/>
          <w:rFonts w:ascii="Calibri" w:hAnsi="Calibri" w:cs="Calibri"/>
          <w:sz w:val="22"/>
          <w:szCs w:val="22"/>
          <w:lang w:val="en-GB"/>
        </w:rPr>
      </w:pPr>
      <w:r w:rsidRPr="63CFA76F">
        <w:rPr>
          <w:rStyle w:val="normaltextrun"/>
          <w:rFonts w:ascii="Calibri" w:hAnsi="Calibri" w:cs="Calibri"/>
          <w:sz w:val="22"/>
          <w:szCs w:val="22"/>
          <w:lang w:val="en-GB"/>
        </w:rPr>
        <w:t>E</w:t>
      </w:r>
      <w:r w:rsidR="5D61C85C" w:rsidRPr="63CFA76F">
        <w:rPr>
          <w:rStyle w:val="normaltextrun"/>
          <w:rFonts w:ascii="Calibri" w:hAnsi="Calibri" w:cs="Calibri"/>
          <w:sz w:val="22"/>
          <w:szCs w:val="22"/>
          <w:lang w:val="en-GB"/>
        </w:rPr>
        <w:t xml:space="preserve">xperience using Articulate Storyline/Rise is </w:t>
      </w:r>
      <w:r w:rsidR="00F20C4D" w:rsidRPr="63CFA76F">
        <w:rPr>
          <w:rStyle w:val="normaltextrun"/>
          <w:rFonts w:ascii="Calibri" w:hAnsi="Calibri" w:cs="Calibri"/>
          <w:sz w:val="22"/>
          <w:szCs w:val="22"/>
          <w:lang w:val="en-GB"/>
        </w:rPr>
        <w:t>desirable</w:t>
      </w:r>
      <w:r w:rsidR="00F20C4D">
        <w:rPr>
          <w:rStyle w:val="normaltextrun"/>
          <w:rFonts w:ascii="Calibri" w:hAnsi="Calibri" w:cs="Calibri"/>
          <w:sz w:val="22"/>
          <w:szCs w:val="22"/>
          <w:lang w:val="en-GB"/>
        </w:rPr>
        <w:t>.</w:t>
      </w:r>
    </w:p>
    <w:p w14:paraId="1FC857AB" w14:textId="1C0BA0BA" w:rsidR="3DFC5569" w:rsidRDefault="546D7713" w:rsidP="005D7394">
      <w:pPr>
        <w:pStyle w:val="paragraph"/>
        <w:numPr>
          <w:ilvl w:val="0"/>
          <w:numId w:val="12"/>
        </w:numPr>
        <w:spacing w:before="0" w:beforeAutospacing="0" w:after="0" w:afterAutospacing="0"/>
        <w:rPr>
          <w:rStyle w:val="normaltextrun"/>
          <w:rFonts w:ascii="Calibri" w:hAnsi="Calibri" w:cs="Calibri"/>
          <w:sz w:val="22"/>
          <w:szCs w:val="22"/>
          <w:lang w:val="en-GB"/>
        </w:rPr>
      </w:pPr>
      <w:r w:rsidRPr="63CFA76F">
        <w:rPr>
          <w:rStyle w:val="normaltextrun"/>
          <w:rFonts w:ascii="Calibri" w:hAnsi="Calibri" w:cs="Calibri"/>
          <w:sz w:val="22"/>
          <w:szCs w:val="22"/>
          <w:lang w:val="en-GB"/>
        </w:rPr>
        <w:t>E</w:t>
      </w:r>
      <w:r w:rsidR="5FC93877" w:rsidRPr="63CFA76F">
        <w:rPr>
          <w:rStyle w:val="normaltextrun"/>
          <w:rFonts w:ascii="Calibri" w:hAnsi="Calibri" w:cs="Calibri"/>
          <w:sz w:val="22"/>
          <w:szCs w:val="22"/>
          <w:lang w:val="en-GB"/>
        </w:rPr>
        <w:t xml:space="preserve">xperience in </w:t>
      </w:r>
      <w:r w:rsidR="2F9848AB" w:rsidRPr="63CFA76F">
        <w:rPr>
          <w:rStyle w:val="normaltextrun"/>
          <w:rFonts w:ascii="Calibri" w:hAnsi="Calibri" w:cs="Calibri"/>
          <w:sz w:val="22"/>
          <w:szCs w:val="22"/>
          <w:lang w:val="en-GB"/>
        </w:rPr>
        <w:t xml:space="preserve">video </w:t>
      </w:r>
      <w:r w:rsidR="00E838A5">
        <w:rPr>
          <w:rStyle w:val="normaltextrun"/>
          <w:rFonts w:ascii="Calibri" w:hAnsi="Calibri" w:cs="Calibri"/>
          <w:sz w:val="22"/>
          <w:szCs w:val="22"/>
          <w:lang w:val="en-GB"/>
        </w:rPr>
        <w:t>editing</w:t>
      </w:r>
      <w:r w:rsidR="2F9848AB" w:rsidRPr="63CFA76F">
        <w:rPr>
          <w:rStyle w:val="normaltextrun"/>
          <w:rFonts w:ascii="Calibri" w:hAnsi="Calibri" w:cs="Calibri"/>
          <w:sz w:val="22"/>
          <w:szCs w:val="22"/>
          <w:lang w:val="en-GB"/>
        </w:rPr>
        <w:t xml:space="preserve"> with </w:t>
      </w:r>
      <w:r w:rsidR="5FC93877" w:rsidRPr="63CFA76F">
        <w:rPr>
          <w:rStyle w:val="normaltextrun"/>
          <w:rFonts w:ascii="Calibri" w:hAnsi="Calibri" w:cs="Calibri"/>
          <w:sz w:val="22"/>
          <w:szCs w:val="22"/>
          <w:lang w:val="en-GB"/>
        </w:rPr>
        <w:t>Adobe Premiere Pro</w:t>
      </w:r>
      <w:r w:rsidR="00E838A5">
        <w:rPr>
          <w:rStyle w:val="normaltextrun"/>
          <w:rFonts w:ascii="Calibri" w:hAnsi="Calibri" w:cs="Calibri"/>
          <w:sz w:val="22"/>
          <w:szCs w:val="22"/>
          <w:lang w:val="en-GB"/>
        </w:rPr>
        <w:t xml:space="preserve"> and/or</w:t>
      </w:r>
      <w:r w:rsidR="40473AAC" w:rsidRPr="63CFA76F">
        <w:rPr>
          <w:rStyle w:val="normaltextrun"/>
          <w:rFonts w:ascii="Calibri" w:hAnsi="Calibri" w:cs="Calibri"/>
          <w:sz w:val="22"/>
          <w:szCs w:val="22"/>
          <w:lang w:val="en-GB"/>
        </w:rPr>
        <w:t xml:space="preserve"> Camtasia</w:t>
      </w:r>
      <w:r w:rsidR="5FC93877" w:rsidRPr="63CFA76F">
        <w:rPr>
          <w:rStyle w:val="normaltextrun"/>
          <w:rFonts w:ascii="Calibri" w:hAnsi="Calibri" w:cs="Calibri"/>
          <w:sz w:val="22"/>
          <w:szCs w:val="22"/>
          <w:lang w:val="en-GB"/>
        </w:rPr>
        <w:t xml:space="preserve"> is desirable</w:t>
      </w:r>
      <w:r w:rsidR="00F20C4D">
        <w:rPr>
          <w:rStyle w:val="normaltextrun"/>
          <w:rFonts w:ascii="Calibri" w:hAnsi="Calibri" w:cs="Calibri"/>
          <w:sz w:val="22"/>
          <w:szCs w:val="22"/>
          <w:lang w:val="en-GB"/>
        </w:rPr>
        <w:t>.</w:t>
      </w:r>
    </w:p>
    <w:p w14:paraId="1756E4F6" w14:textId="77777777" w:rsidR="00F20C4D" w:rsidRPr="00F20C4D" w:rsidRDefault="21956A2C" w:rsidP="005D7394">
      <w:pPr>
        <w:pStyle w:val="paragraph"/>
        <w:numPr>
          <w:ilvl w:val="0"/>
          <w:numId w:val="12"/>
        </w:numPr>
        <w:spacing w:before="0" w:beforeAutospacing="0" w:after="0" w:afterAutospacing="0"/>
        <w:rPr>
          <w:rStyle w:val="normaltextrun"/>
          <w:rFonts w:ascii="Calibri" w:hAnsi="Calibri" w:cs="Calibri"/>
          <w:lang w:val="en-GB"/>
        </w:rPr>
      </w:pPr>
      <w:r w:rsidRPr="00F20C4D">
        <w:rPr>
          <w:rStyle w:val="normaltextrun"/>
          <w:rFonts w:ascii="Calibri" w:hAnsi="Calibri" w:cs="Calibri"/>
          <w:sz w:val="22"/>
          <w:szCs w:val="22"/>
          <w:lang w:val="en-GB"/>
        </w:rPr>
        <w:t xml:space="preserve">Animation </w:t>
      </w:r>
      <w:r w:rsidR="73904D85" w:rsidRPr="00F20C4D">
        <w:rPr>
          <w:rStyle w:val="normaltextrun"/>
          <w:rFonts w:ascii="Calibri" w:hAnsi="Calibri" w:cs="Calibri"/>
          <w:sz w:val="22"/>
          <w:szCs w:val="22"/>
          <w:lang w:val="en-GB"/>
        </w:rPr>
        <w:t xml:space="preserve">expertise </w:t>
      </w:r>
      <w:r w:rsidRPr="00F20C4D">
        <w:rPr>
          <w:rStyle w:val="normaltextrun"/>
          <w:rFonts w:ascii="Calibri" w:hAnsi="Calibri" w:cs="Calibri"/>
          <w:sz w:val="22"/>
          <w:szCs w:val="22"/>
          <w:lang w:val="en-GB"/>
        </w:rPr>
        <w:t>(</w:t>
      </w:r>
      <w:r w:rsidR="3741E6FE" w:rsidRPr="00F20C4D">
        <w:rPr>
          <w:rStyle w:val="normaltextrun"/>
          <w:rFonts w:ascii="Calibri" w:hAnsi="Calibri" w:cs="Calibri"/>
          <w:sz w:val="22"/>
          <w:szCs w:val="22"/>
          <w:lang w:val="en-GB"/>
        </w:rPr>
        <w:t>After Effects</w:t>
      </w:r>
      <w:r w:rsidR="1160B1F7" w:rsidRPr="00F20C4D">
        <w:rPr>
          <w:rStyle w:val="normaltextrun"/>
          <w:rFonts w:ascii="Calibri" w:hAnsi="Calibri" w:cs="Calibri"/>
          <w:sz w:val="22"/>
          <w:szCs w:val="22"/>
          <w:lang w:val="en-GB"/>
        </w:rPr>
        <w:t>, Vyond, Powtoon, Biteable, etc.</w:t>
      </w:r>
      <w:r w:rsidRPr="00F20C4D">
        <w:rPr>
          <w:rStyle w:val="normaltextrun"/>
          <w:rFonts w:ascii="Calibri" w:hAnsi="Calibri" w:cs="Calibri"/>
          <w:sz w:val="22"/>
          <w:szCs w:val="22"/>
          <w:lang w:val="en-GB"/>
        </w:rPr>
        <w:t>) is considered as an asset</w:t>
      </w:r>
      <w:r w:rsidR="00F20C4D" w:rsidRPr="00F20C4D">
        <w:rPr>
          <w:rStyle w:val="normaltextrun"/>
          <w:rFonts w:ascii="Calibri" w:hAnsi="Calibri" w:cs="Calibri"/>
          <w:sz w:val="22"/>
          <w:szCs w:val="22"/>
          <w:lang w:val="en-GB"/>
        </w:rPr>
        <w:t>.</w:t>
      </w:r>
    </w:p>
    <w:p w14:paraId="66D7EE94" w14:textId="77777777" w:rsidR="0064533B" w:rsidRPr="0064533B" w:rsidRDefault="20AE18D2" w:rsidP="005D7394">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64533B">
        <w:rPr>
          <w:rStyle w:val="normaltextrun"/>
          <w:rFonts w:ascii="Calibri" w:hAnsi="Calibri" w:cs="Calibri"/>
          <w:sz w:val="22"/>
          <w:szCs w:val="22"/>
          <w:lang w:val="en-GB"/>
        </w:rPr>
        <w:t xml:space="preserve">Proficiency in working with </w:t>
      </w:r>
      <w:r w:rsidR="00F20C4D" w:rsidRPr="0064533B">
        <w:rPr>
          <w:rStyle w:val="normaltextrun"/>
          <w:rFonts w:ascii="Calibri" w:hAnsi="Calibri" w:cs="Calibri"/>
          <w:sz w:val="22"/>
          <w:szCs w:val="22"/>
          <w:lang w:val="en-GB"/>
        </w:rPr>
        <w:t>g</w:t>
      </w:r>
      <w:r w:rsidRPr="0064533B">
        <w:rPr>
          <w:rStyle w:val="normaltextrun"/>
          <w:rFonts w:ascii="Calibri" w:hAnsi="Calibri" w:cs="Calibri"/>
          <w:sz w:val="22"/>
          <w:szCs w:val="22"/>
          <w:lang w:val="en-GB"/>
        </w:rPr>
        <w:t xml:space="preserve">raphic design </w:t>
      </w:r>
      <w:r w:rsidR="5C601F71" w:rsidRPr="0064533B">
        <w:rPr>
          <w:rStyle w:val="normaltextrun"/>
          <w:rFonts w:ascii="Calibri" w:hAnsi="Calibri" w:cs="Calibri"/>
          <w:sz w:val="22"/>
          <w:szCs w:val="22"/>
          <w:lang w:val="en-GB"/>
        </w:rPr>
        <w:t xml:space="preserve">software </w:t>
      </w:r>
      <w:r w:rsidRPr="0064533B">
        <w:rPr>
          <w:rStyle w:val="normaltextrun"/>
          <w:rFonts w:ascii="Calibri" w:hAnsi="Calibri" w:cs="Calibri"/>
          <w:sz w:val="22"/>
          <w:szCs w:val="22"/>
          <w:lang w:val="en-GB"/>
        </w:rPr>
        <w:t>tools (Adobe Photoshop, Illustrator, Canva, etc.)</w:t>
      </w:r>
      <w:r w:rsidR="0308079E" w:rsidRPr="0064533B">
        <w:rPr>
          <w:rStyle w:val="normaltextrun"/>
          <w:rFonts w:ascii="Calibri" w:hAnsi="Calibri" w:cs="Calibri"/>
          <w:sz w:val="22"/>
          <w:szCs w:val="22"/>
          <w:lang w:val="en-GB"/>
        </w:rPr>
        <w:t xml:space="preserve"> is considered as an</w:t>
      </w:r>
      <w:r w:rsidR="0064533B" w:rsidRPr="0064533B">
        <w:rPr>
          <w:rStyle w:val="normaltextrun"/>
          <w:rFonts w:ascii="Calibri" w:hAnsi="Calibri" w:cs="Calibri"/>
          <w:sz w:val="22"/>
          <w:szCs w:val="22"/>
          <w:lang w:val="en-GB"/>
        </w:rPr>
        <w:t xml:space="preserve"> asset.</w:t>
      </w:r>
    </w:p>
    <w:p w14:paraId="372C7E08" w14:textId="34C38D0F" w:rsidR="00684BF8" w:rsidRDefault="05121D0D" w:rsidP="005D7394">
      <w:pPr>
        <w:pStyle w:val="paragraph"/>
        <w:numPr>
          <w:ilvl w:val="0"/>
          <w:numId w:val="12"/>
        </w:numPr>
        <w:spacing w:before="0" w:beforeAutospacing="0" w:after="0" w:afterAutospacing="0"/>
        <w:textAlignment w:val="baseline"/>
        <w:rPr>
          <w:rStyle w:val="normaltextrun"/>
          <w:rFonts w:ascii="Calibri" w:hAnsi="Calibri" w:cs="Calibri"/>
          <w:sz w:val="22"/>
          <w:szCs w:val="22"/>
          <w:lang w:val="en-GB"/>
        </w:rPr>
      </w:pPr>
      <w:r w:rsidRPr="5075E740">
        <w:rPr>
          <w:rStyle w:val="normaltextrun"/>
          <w:rFonts w:ascii="Calibri" w:hAnsi="Calibri" w:cs="Calibri"/>
          <w:sz w:val="22"/>
          <w:szCs w:val="22"/>
          <w:lang w:val="en-GB"/>
        </w:rPr>
        <w:t>Advanced English language skills are required</w:t>
      </w:r>
      <w:r w:rsidR="79E37609" w:rsidRPr="5075E740">
        <w:rPr>
          <w:rStyle w:val="normaltextrun"/>
          <w:rFonts w:ascii="Calibri" w:hAnsi="Calibri" w:cs="Calibri"/>
          <w:sz w:val="22"/>
          <w:szCs w:val="22"/>
          <w:lang w:val="en-GB"/>
        </w:rPr>
        <w:t>,</w:t>
      </w:r>
    </w:p>
    <w:p w14:paraId="40EBBE71" w14:textId="5DBDC848" w:rsidR="00684BF8" w:rsidRDefault="05121D0D" w:rsidP="005D7394">
      <w:pPr>
        <w:pStyle w:val="paragraph"/>
        <w:numPr>
          <w:ilvl w:val="0"/>
          <w:numId w:val="12"/>
        </w:numPr>
        <w:spacing w:before="0" w:beforeAutospacing="0" w:after="0" w:afterAutospacing="0"/>
        <w:textAlignment w:val="baseline"/>
        <w:rPr>
          <w:rStyle w:val="eop"/>
          <w:rFonts w:ascii="Calibri" w:hAnsi="Calibri" w:cs="Calibri"/>
          <w:sz w:val="22"/>
          <w:szCs w:val="22"/>
        </w:rPr>
      </w:pPr>
      <w:r w:rsidRPr="5075E740">
        <w:rPr>
          <w:rStyle w:val="normaltextrun"/>
          <w:rFonts w:ascii="Calibri" w:hAnsi="Calibri" w:cs="Calibri"/>
          <w:sz w:val="22"/>
          <w:szCs w:val="22"/>
          <w:lang w:val="en-GB"/>
        </w:rPr>
        <w:t>Additional UN language skills are considered a plus</w:t>
      </w:r>
      <w:r w:rsidR="00415958">
        <w:rPr>
          <w:rStyle w:val="normaltextrun"/>
          <w:rFonts w:ascii="Calibri" w:hAnsi="Calibri" w:cs="Calibri"/>
          <w:sz w:val="22"/>
          <w:szCs w:val="22"/>
          <w:lang w:val="en-GB"/>
        </w:rPr>
        <w:t>.</w:t>
      </w:r>
    </w:p>
    <w:p w14:paraId="2EF5BE1B" w14:textId="44A006AF" w:rsidR="00684BF8" w:rsidRPr="00415958" w:rsidRDefault="5087B566" w:rsidP="005D7394">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5075E740">
        <w:rPr>
          <w:rStyle w:val="normaltextrun"/>
          <w:rFonts w:ascii="Calibri" w:hAnsi="Calibri" w:cs="Calibri"/>
          <w:sz w:val="22"/>
          <w:szCs w:val="22"/>
          <w:lang w:val="en-GB"/>
        </w:rPr>
        <w:t>Good analytical and communication skills</w:t>
      </w:r>
      <w:r w:rsidR="00415958">
        <w:rPr>
          <w:rStyle w:val="normaltextrun"/>
          <w:rFonts w:ascii="Calibri" w:hAnsi="Calibri" w:cs="Calibri"/>
          <w:sz w:val="22"/>
          <w:szCs w:val="22"/>
          <w:lang w:val="en-GB"/>
        </w:rPr>
        <w:t>.</w:t>
      </w:r>
    </w:p>
    <w:p w14:paraId="19EBAFF3" w14:textId="77777777" w:rsidR="00415958" w:rsidRPr="00415958" w:rsidRDefault="00415958" w:rsidP="005D7394">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415958">
        <w:rPr>
          <w:rStyle w:val="normaltextrun"/>
          <w:rFonts w:ascii="Calibri" w:hAnsi="Calibri" w:cs="Calibri"/>
          <w:sz w:val="22"/>
          <w:szCs w:val="22"/>
          <w:lang w:val="en-GB"/>
        </w:rPr>
        <w:t>Ability to work unsupervised and with high attention to details.</w:t>
      </w:r>
    </w:p>
    <w:p w14:paraId="13635E2D" w14:textId="600E2699" w:rsidR="00F74C8D" w:rsidRPr="00BD41D2" w:rsidRDefault="00684BF8" w:rsidP="005D7394">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415958">
        <w:rPr>
          <w:rStyle w:val="normaltextrun"/>
          <w:rFonts w:ascii="Calibri" w:hAnsi="Calibri" w:cs="Calibri"/>
          <w:sz w:val="22"/>
          <w:szCs w:val="22"/>
          <w:lang w:val="en-GB"/>
        </w:rPr>
        <w:t>Ability to adapt based on feedback requests</w:t>
      </w:r>
      <w:r w:rsidR="092BEE0B" w:rsidRPr="00415958">
        <w:rPr>
          <w:rStyle w:val="normaltextrun"/>
          <w:rFonts w:ascii="Calibri" w:hAnsi="Calibri" w:cs="Calibri"/>
          <w:sz w:val="22"/>
          <w:szCs w:val="22"/>
          <w:lang w:val="en-GB"/>
        </w:rPr>
        <w:t>.</w:t>
      </w:r>
    </w:p>
    <w:p w14:paraId="4F22CBE2" w14:textId="452D51A7" w:rsidR="3DF92C6E" w:rsidRDefault="3DF92C6E" w:rsidP="3DF92C6E">
      <w:pPr>
        <w:pStyle w:val="paragraph"/>
        <w:spacing w:before="0" w:beforeAutospacing="0" w:after="0" w:afterAutospacing="0"/>
        <w:rPr>
          <w:rStyle w:val="eop"/>
          <w:rFonts w:ascii="Calibri" w:hAnsi="Calibri" w:cs="Calibri"/>
        </w:rPr>
      </w:pPr>
    </w:p>
    <w:p w14:paraId="5C993FD4" w14:textId="77EBA247" w:rsidR="005856EE" w:rsidRPr="003E78D9" w:rsidRDefault="00432241" w:rsidP="003E78D9">
      <w:pPr>
        <w:spacing w:after="269"/>
        <w:ind w:left="-5" w:right="1"/>
        <w:rPr>
          <w:b/>
          <w:bCs/>
          <w:color w:val="333333"/>
          <w:u w:val="single"/>
        </w:rPr>
      </w:pPr>
      <w:r w:rsidRPr="3DF92C6E">
        <w:rPr>
          <w:b/>
          <w:bCs/>
          <w:u w:val="single"/>
        </w:rPr>
        <w:t xml:space="preserve">Note: UNICEF will award LTA to </w:t>
      </w:r>
      <w:r w:rsidR="0A489625" w:rsidRPr="3DF92C6E">
        <w:rPr>
          <w:b/>
          <w:bCs/>
          <w:u w:val="single"/>
        </w:rPr>
        <w:t>the top</w:t>
      </w:r>
      <w:r w:rsidRPr="3DF92C6E">
        <w:rPr>
          <w:b/>
          <w:bCs/>
          <w:u w:val="single"/>
        </w:rPr>
        <w:t xml:space="preserve"> ranked</w:t>
      </w:r>
      <w:r w:rsidR="6F2548D7" w:rsidRPr="3DF92C6E">
        <w:rPr>
          <w:b/>
          <w:bCs/>
          <w:u w:val="single"/>
        </w:rPr>
        <w:t xml:space="preserve"> </w:t>
      </w:r>
      <w:r w:rsidR="4286E4F2" w:rsidRPr="3DF92C6E">
        <w:rPr>
          <w:b/>
          <w:bCs/>
          <w:u w:val="single"/>
        </w:rPr>
        <w:t xml:space="preserve">3-5 </w:t>
      </w:r>
      <w:r w:rsidRPr="3DF92C6E">
        <w:rPr>
          <w:b/>
          <w:bCs/>
          <w:u w:val="single"/>
        </w:rPr>
        <w:t>candidates</w:t>
      </w:r>
      <w:r w:rsidR="72C46D4B" w:rsidRPr="3DF92C6E">
        <w:rPr>
          <w:b/>
          <w:bCs/>
          <w:u w:val="single"/>
        </w:rPr>
        <w:t>.</w:t>
      </w:r>
    </w:p>
    <w:p w14:paraId="22CFFC8B" w14:textId="78A6C5AF" w:rsidR="00F74C8D" w:rsidRDefault="00F542A3" w:rsidP="00330039">
      <w:pPr>
        <w:pStyle w:val="Heading1"/>
        <w:tabs>
          <w:tab w:val="center" w:pos="4141"/>
        </w:tabs>
        <w:spacing w:after="49"/>
        <w:ind w:left="0" w:firstLine="0"/>
      </w:pPr>
      <w:r>
        <w:t>8</w:t>
      </w:r>
      <w:r w:rsidR="00A15965">
        <w:t xml:space="preserve">. </w:t>
      </w:r>
      <w:r w:rsidR="00432241">
        <w:t>TECHNICAL EVALUATION CRITERIA</w:t>
      </w:r>
    </w:p>
    <w:p w14:paraId="201830D2" w14:textId="786755D6" w:rsidR="00F74C8D" w:rsidRDefault="3EA435BD">
      <w:pPr>
        <w:ind w:left="-5" w:right="1"/>
      </w:pPr>
      <w:r>
        <w:t xml:space="preserve">The </w:t>
      </w:r>
      <w:r w:rsidRPr="006814D9">
        <w:t xml:space="preserve">selection of consultants for the LTA will be based on technical evaluation and financial offers in the ratio of </w:t>
      </w:r>
      <w:r w:rsidR="5F81EE04" w:rsidRPr="006814D9">
        <w:rPr>
          <w:b/>
          <w:bCs/>
        </w:rPr>
        <w:t>70:30</w:t>
      </w:r>
      <w:r w:rsidRPr="006814D9">
        <w:t>. The c</w:t>
      </w:r>
      <w:r>
        <w:t xml:space="preserve">riteria for technical evaluation will be as follows: </w:t>
      </w:r>
    </w:p>
    <w:p w14:paraId="5B15B756" w14:textId="77777777" w:rsidR="00F74C8D" w:rsidRDefault="00432241">
      <w:pPr>
        <w:spacing w:after="0" w:line="259" w:lineRule="auto"/>
        <w:ind w:left="0" w:firstLine="0"/>
      </w:pPr>
      <w:r>
        <w:t xml:space="preserve"> </w:t>
      </w:r>
    </w:p>
    <w:tbl>
      <w:tblPr>
        <w:tblStyle w:val="TableGrid1"/>
        <w:tblW w:w="10260" w:type="dxa"/>
        <w:tblInd w:w="5" w:type="dxa"/>
        <w:tblCellMar>
          <w:top w:w="25" w:type="dxa"/>
          <w:left w:w="109" w:type="dxa"/>
          <w:right w:w="115" w:type="dxa"/>
        </w:tblCellMar>
        <w:tblLook w:val="04A0" w:firstRow="1" w:lastRow="0" w:firstColumn="1" w:lastColumn="0" w:noHBand="0" w:noVBand="1"/>
      </w:tblPr>
      <w:tblGrid>
        <w:gridCol w:w="7919"/>
        <w:gridCol w:w="2341"/>
      </w:tblGrid>
      <w:tr w:rsidR="00F74C8D" w14:paraId="4F89B11F" w14:textId="77777777" w:rsidTr="76274279">
        <w:trPr>
          <w:trHeight w:val="525"/>
        </w:trPr>
        <w:tc>
          <w:tcPr>
            <w:tcW w:w="79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275048" w14:textId="59382A11" w:rsidR="00F74C8D" w:rsidRDefault="00432241">
            <w:pPr>
              <w:spacing w:after="0" w:line="259" w:lineRule="auto"/>
              <w:ind w:left="105" w:firstLine="0"/>
            </w:pPr>
            <w:r>
              <w:rPr>
                <w:b/>
              </w:rPr>
              <w:t>Criteria</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730781" w14:textId="5D5D23ED" w:rsidR="3EA435BD" w:rsidRDefault="3182F9B0" w:rsidP="0021424D">
            <w:pPr>
              <w:spacing w:after="0" w:line="259" w:lineRule="auto"/>
              <w:ind w:left="158"/>
              <w:jc w:val="center"/>
            </w:pPr>
            <w:r w:rsidRPr="63CFA76F">
              <w:rPr>
                <w:b/>
                <w:bCs/>
              </w:rPr>
              <w:t>Maximum scores</w:t>
            </w:r>
          </w:p>
        </w:tc>
      </w:tr>
      <w:tr w:rsidR="00F74C8D" w14:paraId="2FF9B024" w14:textId="77777777" w:rsidTr="76274279">
        <w:trPr>
          <w:trHeight w:val="83"/>
        </w:trPr>
        <w:tc>
          <w:tcPr>
            <w:tcW w:w="791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16A1D17" w14:textId="4FB6650F" w:rsidR="00F74C8D" w:rsidRDefault="00E00AC6">
            <w:pPr>
              <w:spacing w:after="0" w:line="259" w:lineRule="auto"/>
              <w:ind w:left="360" w:hanging="360"/>
              <w:jc w:val="both"/>
            </w:pPr>
            <w:r w:rsidRPr="00E00AC6">
              <w:t>E-learning production experience</w:t>
            </w:r>
          </w:p>
        </w:tc>
        <w:tc>
          <w:tcPr>
            <w:tcW w:w="234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F3BB0C7" w14:textId="6C66B527" w:rsidR="5B4DD0D1" w:rsidRDefault="1987B37C" w:rsidP="0095745D">
            <w:pPr>
              <w:spacing w:after="0" w:line="259" w:lineRule="auto"/>
              <w:ind w:left="0" w:firstLine="0"/>
              <w:jc w:val="center"/>
            </w:pPr>
            <w:r>
              <w:t>1</w:t>
            </w:r>
            <w:r w:rsidR="7A65E9E2">
              <w:t>5</w:t>
            </w:r>
          </w:p>
        </w:tc>
      </w:tr>
      <w:tr w:rsidR="00F74C8D" w14:paraId="6E87B475" w14:textId="77777777" w:rsidTr="76274279">
        <w:trPr>
          <w:trHeight w:val="280"/>
        </w:trPr>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713A5" w14:textId="23C1193C" w:rsidR="00F74C8D" w:rsidRDefault="63F63B40">
            <w:pPr>
              <w:spacing w:after="0" w:line="259" w:lineRule="auto"/>
              <w:ind w:left="0" w:firstLine="0"/>
            </w:pPr>
            <w:r>
              <w:t xml:space="preserve">Video </w:t>
            </w:r>
            <w:r w:rsidR="0021424D">
              <w:t xml:space="preserve">editing </w:t>
            </w:r>
            <w:r>
              <w:t>experience</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522F" w14:textId="1256E726" w:rsidR="64DB176B" w:rsidRDefault="7B0AEE19" w:rsidP="0095745D">
            <w:pPr>
              <w:spacing w:after="0" w:line="259" w:lineRule="auto"/>
              <w:ind w:left="0" w:firstLine="0"/>
              <w:jc w:val="center"/>
            </w:pPr>
            <w:r>
              <w:t>1</w:t>
            </w:r>
            <w:r w:rsidR="3684DEBF">
              <w:t>5</w:t>
            </w:r>
          </w:p>
        </w:tc>
      </w:tr>
      <w:tr w:rsidR="00F74C8D" w14:paraId="2138830B" w14:textId="77777777" w:rsidTr="76274279">
        <w:trPr>
          <w:trHeight w:val="285"/>
        </w:trPr>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CF1C" w14:textId="475A12B6" w:rsidR="00F74C8D" w:rsidRDefault="003B31B3">
            <w:pPr>
              <w:spacing w:after="0" w:line="259" w:lineRule="auto"/>
              <w:ind w:left="0" w:firstLine="0"/>
            </w:pPr>
            <w:r w:rsidRPr="003B31B3">
              <w:t>Animation</w:t>
            </w:r>
            <w:r>
              <w:t xml:space="preserve"> and motion design</w:t>
            </w:r>
            <w:r w:rsidRPr="003B31B3">
              <w:t xml:space="preserve"> expertise</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A52E" w14:textId="5166BAE5" w:rsidR="64DB176B" w:rsidRDefault="781D2FD5" w:rsidP="0095745D">
            <w:pPr>
              <w:spacing w:after="0" w:line="259" w:lineRule="auto"/>
              <w:ind w:left="0"/>
              <w:jc w:val="center"/>
            </w:pPr>
            <w:r>
              <w:t>5</w:t>
            </w:r>
          </w:p>
        </w:tc>
      </w:tr>
      <w:tr w:rsidR="00F74C8D" w14:paraId="1D29A2A1" w14:textId="77777777" w:rsidTr="76274279">
        <w:trPr>
          <w:trHeight w:val="285"/>
        </w:trPr>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812B8" w14:textId="18A947BA" w:rsidR="00F74C8D" w:rsidRDefault="6AED560F">
            <w:pPr>
              <w:spacing w:after="0" w:line="259" w:lineRule="auto"/>
              <w:ind w:left="0" w:firstLine="0"/>
            </w:pPr>
            <w:r>
              <w:t>Graphic design experience</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3B8E9" w14:textId="5169FC12" w:rsidR="1804A651" w:rsidRDefault="6B472C3E" w:rsidP="0095745D">
            <w:pPr>
              <w:spacing w:after="0" w:line="259" w:lineRule="auto"/>
              <w:ind w:left="0" w:firstLine="0"/>
              <w:jc w:val="center"/>
            </w:pPr>
            <w:r>
              <w:t>5</w:t>
            </w:r>
          </w:p>
        </w:tc>
      </w:tr>
      <w:tr w:rsidR="00F74C8D" w14:paraId="3D944078" w14:textId="77777777" w:rsidTr="76274279">
        <w:trPr>
          <w:trHeight w:val="45"/>
        </w:trPr>
        <w:tc>
          <w:tcPr>
            <w:tcW w:w="7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E6AD3" w14:textId="35A8CC80" w:rsidR="63CFA76F" w:rsidRDefault="63CFA76F" w:rsidP="63CFA76F">
            <w:pPr>
              <w:spacing w:after="0" w:line="259" w:lineRule="auto"/>
              <w:ind w:left="0" w:firstLine="0"/>
            </w:pPr>
            <w:r>
              <w:t>E-learning sample submission</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684F" w14:textId="12F2D27B" w:rsidR="63CFA76F" w:rsidRDefault="220149EB" w:rsidP="0095745D">
            <w:pPr>
              <w:spacing w:after="0" w:line="259" w:lineRule="auto"/>
              <w:ind w:left="0" w:firstLine="0"/>
              <w:jc w:val="center"/>
            </w:pPr>
            <w:r>
              <w:t>20</w:t>
            </w:r>
          </w:p>
        </w:tc>
      </w:tr>
      <w:tr w:rsidR="00F74C8D" w14:paraId="28737224" w14:textId="77777777" w:rsidTr="76274279">
        <w:trPr>
          <w:trHeight w:val="286"/>
        </w:trPr>
        <w:tc>
          <w:tcPr>
            <w:tcW w:w="7919" w:type="dxa"/>
            <w:tcBorders>
              <w:top w:val="single" w:sz="4" w:space="0" w:color="000000" w:themeColor="text1"/>
              <w:left w:val="single" w:sz="4" w:space="0" w:color="000000" w:themeColor="text1"/>
              <w:bottom w:val="double" w:sz="4" w:space="0" w:color="auto"/>
              <w:right w:val="single" w:sz="4" w:space="0" w:color="000000" w:themeColor="text1"/>
            </w:tcBorders>
          </w:tcPr>
          <w:p w14:paraId="6F76B300" w14:textId="79A5E7D2" w:rsidR="63CFA76F" w:rsidRDefault="439378E2" w:rsidP="63CFA76F">
            <w:pPr>
              <w:spacing w:after="0" w:line="259" w:lineRule="auto"/>
              <w:ind w:left="0" w:firstLine="0"/>
            </w:pPr>
            <w:r>
              <w:t>L</w:t>
            </w:r>
            <w:r w:rsidR="649E79D2">
              <w:t xml:space="preserve">anguage </w:t>
            </w:r>
            <w:r w:rsidR="224BBB0D">
              <w:t xml:space="preserve">and communication </w:t>
            </w:r>
            <w:r w:rsidR="649E79D2">
              <w:t>skills</w:t>
            </w:r>
          </w:p>
        </w:tc>
        <w:tc>
          <w:tcPr>
            <w:tcW w:w="2341" w:type="dxa"/>
            <w:tcBorders>
              <w:top w:val="single" w:sz="4" w:space="0" w:color="000000" w:themeColor="text1"/>
              <w:left w:val="single" w:sz="4" w:space="0" w:color="000000" w:themeColor="text1"/>
              <w:bottom w:val="double" w:sz="4" w:space="0" w:color="auto"/>
              <w:right w:val="single" w:sz="4" w:space="0" w:color="000000" w:themeColor="text1"/>
            </w:tcBorders>
          </w:tcPr>
          <w:p w14:paraId="0463EE7E" w14:textId="6F25C2D1" w:rsidR="63CFA76F" w:rsidRDefault="796778AB" w:rsidP="0095745D">
            <w:pPr>
              <w:spacing w:after="0" w:line="259" w:lineRule="auto"/>
              <w:ind w:left="0" w:firstLine="0"/>
              <w:jc w:val="center"/>
            </w:pPr>
            <w:r>
              <w:t>10</w:t>
            </w:r>
          </w:p>
        </w:tc>
      </w:tr>
      <w:tr w:rsidR="00F74C8D" w14:paraId="49A74594" w14:textId="77777777" w:rsidTr="76274279">
        <w:trPr>
          <w:trHeight w:val="1111"/>
        </w:trPr>
        <w:tc>
          <w:tcPr>
            <w:tcW w:w="7919"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EE9FA0" w14:textId="77777777" w:rsidR="00F74C8D" w:rsidRDefault="00432241">
            <w:pPr>
              <w:spacing w:after="30" w:line="259" w:lineRule="auto"/>
              <w:ind w:left="0" w:firstLine="0"/>
            </w:pPr>
            <w:r>
              <w:rPr>
                <w:b/>
              </w:rPr>
              <w:t xml:space="preserve">TOTAL TECHNICAL SCORE </w:t>
            </w:r>
          </w:p>
          <w:p w14:paraId="306EA115" w14:textId="413CCBE7" w:rsidR="00F74C8D" w:rsidRDefault="3C9AECA1" w:rsidP="00433037">
            <w:pPr>
              <w:spacing w:after="0" w:line="259" w:lineRule="auto"/>
              <w:ind w:left="0"/>
              <w:rPr>
                <w:b/>
                <w:bCs/>
              </w:rPr>
            </w:pPr>
            <w:r w:rsidRPr="76274279">
              <w:rPr>
                <w:b/>
                <w:bCs/>
              </w:rPr>
              <w:t xml:space="preserve">The minimum qualifying </w:t>
            </w:r>
            <w:r w:rsidR="084E0E99" w:rsidRPr="76274279">
              <w:rPr>
                <w:b/>
                <w:bCs/>
              </w:rPr>
              <w:t xml:space="preserve">technical </w:t>
            </w:r>
            <w:r w:rsidRPr="76274279">
              <w:rPr>
                <w:b/>
                <w:bCs/>
              </w:rPr>
              <w:t xml:space="preserve">score is </w:t>
            </w:r>
            <w:r w:rsidR="737AD5ED" w:rsidRPr="76274279">
              <w:rPr>
                <w:b/>
                <w:bCs/>
              </w:rPr>
              <w:t>3</w:t>
            </w:r>
            <w:r w:rsidR="4672FEFC" w:rsidRPr="76274279">
              <w:rPr>
                <w:b/>
                <w:bCs/>
              </w:rPr>
              <w:t>5</w:t>
            </w:r>
            <w:r w:rsidRPr="76274279">
              <w:rPr>
                <w:b/>
                <w:bCs/>
              </w:rPr>
              <w:t>.</w:t>
            </w:r>
            <w:r>
              <w:t xml:space="preserve"> Only those candidates who meet the qualifying marks of </w:t>
            </w:r>
            <w:r w:rsidR="25F00288" w:rsidRPr="76274279">
              <w:rPr>
                <w:b/>
                <w:bCs/>
              </w:rPr>
              <w:t>3</w:t>
            </w:r>
            <w:r w:rsidR="0D2A2165" w:rsidRPr="76274279">
              <w:rPr>
                <w:b/>
                <w:bCs/>
              </w:rPr>
              <w:t>5</w:t>
            </w:r>
            <w:r w:rsidR="48817973">
              <w:t xml:space="preserve"> </w:t>
            </w:r>
            <w:r w:rsidR="309BB33D">
              <w:t xml:space="preserve">will </w:t>
            </w:r>
            <w:r>
              <w:t>be considered technically responsive, and their financials will be opened</w:t>
            </w:r>
            <w:r w:rsidRPr="76274279">
              <w:rPr>
                <w:color w:val="222222"/>
              </w:rPr>
              <w:t xml:space="preserve">. </w:t>
            </w:r>
            <w:r w:rsidRPr="76274279">
              <w:rPr>
                <w:b/>
                <w:bCs/>
              </w:rPr>
              <w:t xml:space="preserve"> </w:t>
            </w:r>
          </w:p>
        </w:tc>
        <w:tc>
          <w:tcPr>
            <w:tcW w:w="2341"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D7DE7C" w14:textId="77777777" w:rsidR="0095745D" w:rsidRDefault="0095745D" w:rsidP="00433037">
            <w:pPr>
              <w:spacing w:after="0" w:line="259" w:lineRule="auto"/>
              <w:ind w:left="12" w:firstLine="0"/>
              <w:jc w:val="center"/>
              <w:rPr>
                <w:b/>
                <w:bCs/>
              </w:rPr>
            </w:pPr>
          </w:p>
          <w:p w14:paraId="1E8E06CA" w14:textId="03F9239D" w:rsidR="738E6EEC" w:rsidRDefault="738E6EEC" w:rsidP="00433037">
            <w:pPr>
              <w:spacing w:after="0" w:line="259" w:lineRule="auto"/>
              <w:ind w:left="12" w:firstLine="0"/>
              <w:jc w:val="center"/>
              <w:rPr>
                <w:b/>
                <w:bCs/>
              </w:rPr>
            </w:pPr>
            <w:r w:rsidRPr="63CFA76F">
              <w:rPr>
                <w:b/>
                <w:bCs/>
              </w:rPr>
              <w:t>70</w:t>
            </w:r>
          </w:p>
        </w:tc>
      </w:tr>
      <w:tr w:rsidR="00F74C8D" w14:paraId="06F96623" w14:textId="77777777" w:rsidTr="76274279">
        <w:trPr>
          <w:trHeight w:val="778"/>
        </w:trPr>
        <w:tc>
          <w:tcPr>
            <w:tcW w:w="7919" w:type="dxa"/>
            <w:tcBorders>
              <w:top w:val="single" w:sz="4" w:space="0" w:color="000000" w:themeColor="text1"/>
              <w:left w:val="single" w:sz="4" w:space="0" w:color="000000" w:themeColor="text1"/>
              <w:bottom w:val="thinThickSmallGap" w:sz="24" w:space="0" w:color="auto"/>
              <w:right w:val="single" w:sz="4" w:space="0" w:color="000000" w:themeColor="text1"/>
            </w:tcBorders>
          </w:tcPr>
          <w:p w14:paraId="31252292" w14:textId="77777777" w:rsidR="00F74C8D" w:rsidRDefault="00432241">
            <w:pPr>
              <w:spacing w:after="0" w:line="259" w:lineRule="auto"/>
              <w:ind w:left="0" w:firstLine="0"/>
            </w:pPr>
            <w:r>
              <w:rPr>
                <w:b/>
              </w:rPr>
              <w:t xml:space="preserve">Financial Score </w:t>
            </w:r>
          </w:p>
          <w:p w14:paraId="78AC12C7" w14:textId="03C93C62" w:rsidR="00F74C8D" w:rsidRDefault="5F5E2EA3" w:rsidP="5075E740">
            <w:pPr>
              <w:spacing w:after="0" w:line="259" w:lineRule="auto"/>
              <w:ind w:left="0" w:firstLine="0"/>
              <w:rPr>
                <w:highlight w:val="yellow"/>
              </w:rPr>
            </w:pPr>
            <w:r>
              <w:t>The selection of the consultant will be on the basis of technical evaluation &amp; financial offer in the ratio of</w:t>
            </w:r>
            <w:r w:rsidR="4481C3D9">
              <w:t xml:space="preserve"> 70:30</w:t>
            </w:r>
          </w:p>
        </w:tc>
        <w:tc>
          <w:tcPr>
            <w:tcW w:w="2341" w:type="dxa"/>
            <w:tcBorders>
              <w:top w:val="single" w:sz="4" w:space="0" w:color="000000" w:themeColor="text1"/>
              <w:left w:val="single" w:sz="4" w:space="0" w:color="000000" w:themeColor="text1"/>
              <w:bottom w:val="thinThickSmallGap" w:sz="24" w:space="0" w:color="auto"/>
              <w:right w:val="single" w:sz="4" w:space="0" w:color="000000" w:themeColor="text1"/>
            </w:tcBorders>
          </w:tcPr>
          <w:p w14:paraId="7C595107" w14:textId="5A1E2689" w:rsidR="00F74C8D" w:rsidRDefault="00F74C8D">
            <w:pPr>
              <w:spacing w:after="0" w:line="259" w:lineRule="auto"/>
              <w:ind w:left="57" w:firstLine="0"/>
              <w:jc w:val="center"/>
            </w:pPr>
          </w:p>
          <w:p w14:paraId="098679C0" w14:textId="51B932AE" w:rsidR="4DD54252" w:rsidRPr="00331743" w:rsidRDefault="4DD54252" w:rsidP="63CFA76F">
            <w:pPr>
              <w:spacing w:after="0" w:line="259" w:lineRule="auto"/>
              <w:ind w:left="12" w:firstLine="0"/>
              <w:jc w:val="center"/>
              <w:rPr>
                <w:b/>
                <w:bCs/>
              </w:rPr>
            </w:pPr>
            <w:r w:rsidRPr="00331743">
              <w:rPr>
                <w:b/>
                <w:bCs/>
              </w:rPr>
              <w:t>30</w:t>
            </w:r>
          </w:p>
        </w:tc>
      </w:tr>
      <w:tr w:rsidR="00F74C8D" w14:paraId="35B5C633" w14:textId="77777777" w:rsidTr="76274279">
        <w:trPr>
          <w:trHeight w:val="283"/>
        </w:trPr>
        <w:tc>
          <w:tcPr>
            <w:tcW w:w="7919"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8D006B6" w14:textId="77777777" w:rsidR="00F74C8D" w:rsidRDefault="00432241">
            <w:pPr>
              <w:spacing w:after="0" w:line="259" w:lineRule="auto"/>
              <w:ind w:left="0" w:firstLine="0"/>
            </w:pPr>
            <w:r>
              <w:rPr>
                <w:b/>
              </w:rPr>
              <w:t xml:space="preserve">TOTAL </w:t>
            </w:r>
          </w:p>
        </w:tc>
        <w:tc>
          <w:tcPr>
            <w:tcW w:w="2341" w:type="dxa"/>
            <w:tcBorders>
              <w:top w:val="thinThickSmallGap" w:sz="2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4C5DCD7" w14:textId="77777777" w:rsidR="3EA435BD" w:rsidRDefault="3EA435BD" w:rsidP="63CFA76F">
            <w:pPr>
              <w:spacing w:after="0" w:line="259" w:lineRule="auto"/>
              <w:ind w:left="13" w:firstLine="0"/>
              <w:jc w:val="center"/>
            </w:pPr>
            <w:r w:rsidRPr="63CFA76F">
              <w:rPr>
                <w:b/>
                <w:bCs/>
              </w:rPr>
              <w:t xml:space="preserve">100 </w:t>
            </w:r>
          </w:p>
        </w:tc>
      </w:tr>
    </w:tbl>
    <w:p w14:paraId="19815ECF" w14:textId="77777777" w:rsidR="00F74C8D" w:rsidRDefault="00432241">
      <w:pPr>
        <w:spacing w:after="40" w:line="259" w:lineRule="auto"/>
        <w:ind w:left="0" w:firstLine="0"/>
      </w:pPr>
      <w:r>
        <w:t xml:space="preserve"> </w:t>
      </w:r>
    </w:p>
    <w:p w14:paraId="697D9BB1" w14:textId="74FC0EC0" w:rsidR="004614B5" w:rsidRPr="00F542A3" w:rsidRDefault="00F542A3" w:rsidP="00F542A3">
      <w:pPr>
        <w:pStyle w:val="Heading1"/>
        <w:tabs>
          <w:tab w:val="center" w:pos="4141"/>
        </w:tabs>
        <w:spacing w:after="49"/>
        <w:ind w:left="0" w:firstLine="0"/>
      </w:pPr>
      <w:r w:rsidRPr="00F542A3">
        <w:t>9</w:t>
      </w:r>
      <w:r w:rsidR="004614B5" w:rsidRPr="00F542A3">
        <w:t>. PAYMENT SCHEDULE  </w:t>
      </w:r>
    </w:p>
    <w:p w14:paraId="12CAC22D" w14:textId="77777777" w:rsidR="004614B5" w:rsidRPr="004614B5" w:rsidRDefault="5561A2C6" w:rsidP="004614B5">
      <w:pPr>
        <w:spacing w:after="0" w:line="240" w:lineRule="auto"/>
        <w:ind w:left="0" w:firstLine="0"/>
        <w:jc w:val="both"/>
        <w:textAlignment w:val="baseline"/>
        <w:rPr>
          <w:rFonts w:ascii="Segoe UI" w:eastAsia="Times New Roman" w:hAnsi="Segoe UI" w:cs="Segoe UI"/>
          <w:sz w:val="18"/>
          <w:szCs w:val="18"/>
          <w:lang w:val="en-GB" w:eastAsia="en-GB"/>
        </w:rPr>
      </w:pPr>
      <w:r w:rsidRPr="63CFA76F">
        <w:rPr>
          <w:rFonts w:eastAsia="Times New Roman"/>
          <w:lang w:eastAsia="en-GB"/>
        </w:rPr>
        <w:t>The LTA to be signed will have a fixed fee rate for three years. However, UNICEF does not warrant that any quantity of services will be purchased during the term of the LTA as this will depend on forthcoming needs.</w:t>
      </w:r>
      <w:r w:rsidRPr="63CFA76F">
        <w:rPr>
          <w:rFonts w:eastAsia="Times New Roman"/>
          <w:lang w:val="en-GB" w:eastAsia="en-GB"/>
        </w:rPr>
        <w:t> </w:t>
      </w:r>
    </w:p>
    <w:p w14:paraId="6F3B2AAE" w14:textId="77777777" w:rsidR="004614B5" w:rsidRDefault="004614B5" w:rsidP="004614B5">
      <w:pPr>
        <w:spacing w:after="0" w:line="240" w:lineRule="auto"/>
        <w:ind w:left="0" w:firstLine="0"/>
        <w:textAlignment w:val="baseline"/>
        <w:rPr>
          <w:rFonts w:eastAsia="Times New Roman"/>
          <w:b/>
          <w:bCs/>
          <w:lang w:eastAsia="en-GB"/>
        </w:rPr>
      </w:pPr>
    </w:p>
    <w:p w14:paraId="0AA13985" w14:textId="77777777" w:rsidR="00796815" w:rsidRDefault="00796815">
      <w:pPr>
        <w:spacing w:after="160" w:line="259" w:lineRule="auto"/>
        <w:ind w:left="0" w:firstLine="0"/>
        <w:rPr>
          <w:rFonts w:eastAsia="Times New Roman"/>
          <w:b/>
          <w:bCs/>
          <w:lang w:eastAsia="en-GB"/>
        </w:rPr>
      </w:pPr>
      <w:r>
        <w:rPr>
          <w:rFonts w:eastAsia="Times New Roman"/>
          <w:b/>
          <w:bCs/>
          <w:lang w:eastAsia="en-GB"/>
        </w:rPr>
        <w:br w:type="page"/>
      </w:r>
    </w:p>
    <w:p w14:paraId="0787E8E8" w14:textId="697BE4B0" w:rsidR="004614B5" w:rsidRPr="00F542A3" w:rsidRDefault="004614B5" w:rsidP="00F542A3">
      <w:pPr>
        <w:pStyle w:val="Heading1"/>
        <w:tabs>
          <w:tab w:val="center" w:pos="4141"/>
        </w:tabs>
        <w:spacing w:after="49"/>
        <w:ind w:left="0" w:firstLine="0"/>
      </w:pPr>
      <w:r w:rsidRPr="00F542A3">
        <w:lastRenderedPageBreak/>
        <w:t>1</w:t>
      </w:r>
      <w:r w:rsidR="00F542A3" w:rsidRPr="00F542A3">
        <w:t>0</w:t>
      </w:r>
      <w:r w:rsidRPr="00F542A3">
        <w:t>. CONTRACTS CREATED AGAINST THE LTA.</w:t>
      </w:r>
    </w:p>
    <w:p w14:paraId="03FEB45F" w14:textId="3BFA2FB9" w:rsidR="004614B5" w:rsidRPr="004614B5" w:rsidRDefault="4B72AC87" w:rsidP="004614B5">
      <w:pPr>
        <w:spacing w:after="0" w:line="240" w:lineRule="auto"/>
        <w:ind w:left="0" w:firstLine="0"/>
        <w:jc w:val="both"/>
        <w:textAlignment w:val="baseline"/>
        <w:rPr>
          <w:rFonts w:ascii="Segoe UI" w:eastAsia="Times New Roman" w:hAnsi="Segoe UI" w:cs="Segoe UI"/>
          <w:sz w:val="18"/>
          <w:szCs w:val="18"/>
          <w:lang w:val="en-GB" w:eastAsia="en-GB"/>
        </w:rPr>
      </w:pPr>
      <w:r w:rsidRPr="0CE087A9">
        <w:rPr>
          <w:rFonts w:eastAsia="Times New Roman"/>
          <w:lang w:eastAsia="en-GB"/>
        </w:rPr>
        <w:t xml:space="preserve">Whenever </w:t>
      </w:r>
      <w:r w:rsidR="47542787" w:rsidRPr="0CE087A9">
        <w:rPr>
          <w:rFonts w:eastAsia="Times New Roman"/>
          <w:lang w:eastAsia="en-GB"/>
        </w:rPr>
        <w:t xml:space="preserve">relevant </w:t>
      </w:r>
      <w:r w:rsidRPr="0CE087A9">
        <w:rPr>
          <w:rFonts w:eastAsia="Times New Roman"/>
          <w:lang w:eastAsia="en-GB"/>
        </w:rPr>
        <w:t xml:space="preserve">services are required, details of the requirement/deliverables including quantities and deadlines will be presented to the top-ranking </w:t>
      </w:r>
      <w:r w:rsidR="71212083" w:rsidRPr="0CE087A9">
        <w:rPr>
          <w:rFonts w:eastAsia="Times New Roman"/>
          <w:lang w:eastAsia="en-GB"/>
        </w:rPr>
        <w:t xml:space="preserve">available </w:t>
      </w:r>
      <w:r w:rsidRPr="0CE087A9">
        <w:rPr>
          <w:rFonts w:eastAsia="Times New Roman"/>
          <w:lang w:eastAsia="en-GB"/>
        </w:rPr>
        <w:t>LTA holder</w:t>
      </w:r>
      <w:r w:rsidR="797E8F39" w:rsidRPr="0CE087A9">
        <w:rPr>
          <w:rFonts w:eastAsia="Times New Roman"/>
          <w:lang w:eastAsia="en-GB"/>
        </w:rPr>
        <w:t>,</w:t>
      </w:r>
      <w:r w:rsidR="7EA7B782" w:rsidRPr="0CE087A9">
        <w:rPr>
          <w:rFonts w:eastAsia="Times New Roman"/>
          <w:lang w:eastAsia="en-GB"/>
        </w:rPr>
        <w:t xml:space="preserve"> or </w:t>
      </w:r>
      <w:r w:rsidR="6CCC85B5" w:rsidRPr="0CE087A9">
        <w:rPr>
          <w:rFonts w:eastAsia="Times New Roman"/>
          <w:lang w:eastAsia="en-GB"/>
        </w:rPr>
        <w:t xml:space="preserve">consultants will be invited </w:t>
      </w:r>
      <w:r w:rsidR="70F565CC" w:rsidRPr="0CE087A9">
        <w:rPr>
          <w:rFonts w:eastAsia="Times New Roman"/>
          <w:lang w:eastAsia="en-GB"/>
        </w:rPr>
        <w:t xml:space="preserve">to </w:t>
      </w:r>
      <w:r w:rsidR="6443FB41" w:rsidRPr="0CE087A9">
        <w:rPr>
          <w:rFonts w:eastAsia="Times New Roman"/>
          <w:lang w:eastAsia="en-GB"/>
        </w:rPr>
        <w:t>bid.</w:t>
      </w:r>
      <w:r w:rsidRPr="0CE087A9">
        <w:rPr>
          <w:rFonts w:eastAsia="Times New Roman"/>
          <w:lang w:val="en-GB" w:eastAsia="en-GB"/>
        </w:rPr>
        <w:t> </w:t>
      </w:r>
    </w:p>
    <w:p w14:paraId="5D5A5ACE" w14:textId="22F1D91E" w:rsidR="004614B5" w:rsidRPr="004614B5" w:rsidRDefault="004614B5" w:rsidP="004614B5">
      <w:pPr>
        <w:spacing w:after="0" w:line="240" w:lineRule="auto"/>
        <w:ind w:left="0" w:firstLine="0"/>
        <w:jc w:val="both"/>
        <w:textAlignment w:val="baseline"/>
        <w:rPr>
          <w:rFonts w:ascii="Segoe UI" w:eastAsia="Times New Roman" w:hAnsi="Segoe UI" w:cs="Segoe UI"/>
          <w:sz w:val="18"/>
          <w:szCs w:val="18"/>
          <w:lang w:val="en-GB" w:eastAsia="en-GB"/>
        </w:rPr>
      </w:pPr>
      <w:r w:rsidRPr="004614B5">
        <w:rPr>
          <w:rFonts w:eastAsia="Times New Roman"/>
          <w:lang w:eastAsia="en-GB"/>
        </w:rPr>
        <w:t xml:space="preserve">Upon receipt of confirmation of availability and interest in the assignment, a contract will be issued with the prices/fees agreed in the LTA. The consultant must sign the contract </w:t>
      </w:r>
      <w:r w:rsidRPr="004614B5" w:rsidDel="00D631A9">
        <w:rPr>
          <w:rFonts w:eastAsia="Times New Roman"/>
          <w:lang w:eastAsia="en-GB"/>
        </w:rPr>
        <w:t>prior</w:t>
      </w:r>
      <w:r w:rsidR="00D631A9" w:rsidRPr="004614B5">
        <w:rPr>
          <w:rFonts w:eastAsia="Times New Roman"/>
          <w:lang w:eastAsia="en-GB"/>
        </w:rPr>
        <w:t xml:space="preserve"> to</w:t>
      </w:r>
      <w:r w:rsidRPr="004614B5">
        <w:rPr>
          <w:rFonts w:eastAsia="Times New Roman"/>
          <w:lang w:eastAsia="en-GB"/>
        </w:rPr>
        <w:t xml:space="preserve"> commencement of work. </w:t>
      </w:r>
      <w:r w:rsidRPr="004614B5">
        <w:rPr>
          <w:rFonts w:eastAsia="Times New Roman"/>
          <w:lang w:val="en-GB" w:eastAsia="en-GB"/>
        </w:rPr>
        <w:t> </w:t>
      </w:r>
    </w:p>
    <w:p w14:paraId="6E5A76D0" w14:textId="7F0A80C8" w:rsidR="004614B5" w:rsidRPr="004614B5" w:rsidRDefault="004614B5" w:rsidP="004614B5">
      <w:pPr>
        <w:spacing w:after="0" w:line="240" w:lineRule="auto"/>
        <w:ind w:left="0" w:firstLine="0"/>
        <w:jc w:val="both"/>
        <w:textAlignment w:val="baseline"/>
        <w:rPr>
          <w:rFonts w:ascii="Segoe UI" w:eastAsia="Times New Roman" w:hAnsi="Segoe UI" w:cs="Segoe UI"/>
          <w:sz w:val="18"/>
          <w:szCs w:val="18"/>
          <w:lang w:val="en-GB" w:eastAsia="en-GB"/>
        </w:rPr>
      </w:pPr>
      <w:r w:rsidRPr="0CE087A9">
        <w:rPr>
          <w:rFonts w:eastAsia="Times New Roman"/>
          <w:lang w:eastAsia="en-GB"/>
        </w:rPr>
        <w:t>Payment will be made after completion of deliverables and submission of invoices for the actual work completed, subject to satisfactory performance. </w:t>
      </w:r>
      <w:r w:rsidRPr="0CE087A9">
        <w:rPr>
          <w:rFonts w:eastAsia="Times New Roman"/>
          <w:lang w:val="en-GB" w:eastAsia="en-GB"/>
        </w:rPr>
        <w:t> </w:t>
      </w:r>
    </w:p>
    <w:p w14:paraId="7B029664" w14:textId="77777777" w:rsidR="004614B5" w:rsidRDefault="004614B5" w:rsidP="00452765">
      <w:pPr>
        <w:pStyle w:val="Heading1"/>
        <w:tabs>
          <w:tab w:val="center" w:pos="4141"/>
        </w:tabs>
        <w:spacing w:after="49"/>
        <w:ind w:left="450" w:firstLine="0"/>
      </w:pPr>
    </w:p>
    <w:p w14:paraId="1A702932" w14:textId="0EF48F9A" w:rsidR="00452765" w:rsidRPr="00F542A3" w:rsidRDefault="5561A2C6" w:rsidP="63CFA76F">
      <w:pPr>
        <w:pStyle w:val="Heading1"/>
        <w:tabs>
          <w:tab w:val="center" w:pos="4141"/>
        </w:tabs>
        <w:spacing w:after="49"/>
        <w:ind w:left="0" w:firstLine="0"/>
      </w:pPr>
      <w:r>
        <w:t>1</w:t>
      </w:r>
      <w:r w:rsidR="00F542A3">
        <w:t>1</w:t>
      </w:r>
      <w:r>
        <w:t xml:space="preserve">. </w:t>
      </w:r>
      <w:r w:rsidR="117F203F">
        <w:t xml:space="preserve">FINANCIAL </w:t>
      </w:r>
      <w:r w:rsidR="61066D1A">
        <w:t>PROPOSAL</w:t>
      </w:r>
    </w:p>
    <w:p w14:paraId="5E01F557" w14:textId="77777777" w:rsidR="00BA6B59" w:rsidRDefault="00EE02C6" w:rsidP="00452765">
      <w:pPr>
        <w:spacing w:after="105" w:line="259" w:lineRule="auto"/>
        <w:ind w:left="0" w:firstLine="0"/>
      </w:pPr>
      <w:r w:rsidRPr="00EE02C6">
        <w:t xml:space="preserve">A financial proposal </w:t>
      </w:r>
      <w:r w:rsidR="00C9131E">
        <w:t xml:space="preserve">is required to be submitted </w:t>
      </w:r>
      <w:r w:rsidRPr="00EE02C6">
        <w:t>as per the template</w:t>
      </w:r>
      <w:r w:rsidR="00C9131E">
        <w:t>:</w:t>
      </w:r>
    </w:p>
    <w:p w14:paraId="5A6CDF6E" w14:textId="263E1749" w:rsidR="008A6E9C" w:rsidRPr="00A00FE7" w:rsidRDefault="008A6E9C" w:rsidP="00452765">
      <w:pPr>
        <w:spacing w:after="105" w:line="259" w:lineRule="auto"/>
        <w:ind w:left="0" w:firstLine="0"/>
        <w:rPr>
          <w:u w:val="single"/>
        </w:rPr>
      </w:pPr>
      <w:r>
        <w:object w:dxaOrig="1514" w:dyaOrig="989" w14:anchorId="19211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3" o:title=""/>
          </v:shape>
          <o:OLEObject Type="Embed" ProgID="Word.Document.12" ShapeID="_x0000_i1025" DrawAspect="Icon" ObjectID="_1769847369" r:id="rId14">
            <o:FieldCodes>\s</o:FieldCodes>
          </o:OLEObject>
        </w:object>
      </w:r>
    </w:p>
    <w:p w14:paraId="79A8C971" w14:textId="53784B95" w:rsidR="00EE02C6" w:rsidRDefault="00EE02C6" w:rsidP="00452765">
      <w:pPr>
        <w:spacing w:after="105" w:line="259" w:lineRule="auto"/>
        <w:ind w:left="0" w:firstLine="0"/>
      </w:pPr>
      <w:r w:rsidRPr="00EE02C6">
        <w:t xml:space="preserve">Please do not forget to specify your name in the file while saving </w:t>
      </w:r>
      <w:r w:rsidR="00153205">
        <w:t xml:space="preserve">and </w:t>
      </w:r>
      <w:r w:rsidRPr="00EE02C6">
        <w:t>upload</w:t>
      </w:r>
      <w:r w:rsidR="00153205">
        <w:t>ing</w:t>
      </w:r>
      <w:r w:rsidR="003820A1">
        <w:t>.</w:t>
      </w:r>
      <w:r w:rsidR="002C1C10">
        <w:br/>
      </w:r>
      <w:r w:rsidR="003820A1">
        <w:t>(</w:t>
      </w:r>
      <w:r w:rsidR="00732114" w:rsidRPr="002C1C10">
        <w:rPr>
          <w:i/>
          <w:iCs/>
        </w:rPr>
        <w:t xml:space="preserve">For </w:t>
      </w:r>
      <w:r w:rsidR="00285FCA">
        <w:rPr>
          <w:i/>
          <w:iCs/>
        </w:rPr>
        <w:t xml:space="preserve">further information on the submission </w:t>
      </w:r>
      <w:r w:rsidR="001A1C83" w:rsidRPr="002C1C10">
        <w:rPr>
          <w:i/>
          <w:iCs/>
        </w:rPr>
        <w:t xml:space="preserve">see the </w:t>
      </w:r>
      <w:r w:rsidR="003820A1" w:rsidRPr="002C1C10">
        <w:rPr>
          <w:i/>
          <w:iCs/>
        </w:rPr>
        <w:t>‘How to apply’</w:t>
      </w:r>
      <w:r w:rsidR="001A1C83" w:rsidRPr="002C1C10">
        <w:rPr>
          <w:i/>
          <w:iCs/>
        </w:rPr>
        <w:t xml:space="preserve"> section below</w:t>
      </w:r>
      <w:r w:rsidR="003820A1" w:rsidRPr="002C1C10">
        <w:rPr>
          <w:i/>
          <w:iCs/>
        </w:rPr>
        <w:t>.</w:t>
      </w:r>
      <w:r w:rsidRPr="00EE02C6">
        <w:t>)</w:t>
      </w:r>
    </w:p>
    <w:p w14:paraId="6A153231" w14:textId="77777777" w:rsidR="007C2D3B" w:rsidRDefault="007C2D3B" w:rsidP="00452765">
      <w:pPr>
        <w:spacing w:after="105" w:line="259" w:lineRule="auto"/>
        <w:ind w:left="0" w:firstLine="0"/>
      </w:pPr>
    </w:p>
    <w:p w14:paraId="126F4225" w14:textId="69254FF9" w:rsidR="00857DDB" w:rsidRPr="00F542A3" w:rsidRDefault="00F542A3" w:rsidP="00F542A3">
      <w:pPr>
        <w:pStyle w:val="Heading1"/>
        <w:tabs>
          <w:tab w:val="center" w:pos="4141"/>
        </w:tabs>
        <w:spacing w:after="49"/>
        <w:ind w:left="0" w:firstLine="0"/>
      </w:pPr>
      <w:r>
        <w:t xml:space="preserve">12. </w:t>
      </w:r>
      <w:r w:rsidR="000707AA">
        <w:t>REMARKS</w:t>
      </w:r>
    </w:p>
    <w:p w14:paraId="3360056F" w14:textId="5225DCBA" w:rsidR="007C2D3B" w:rsidRDefault="00857DDB" w:rsidP="00857DDB">
      <w:pPr>
        <w:spacing w:after="105" w:line="259" w:lineRule="auto"/>
        <w:ind w:left="0" w:firstLine="0"/>
      </w:pPr>
      <w: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3419FAF6" w14:textId="77777777" w:rsidR="00983A03" w:rsidRDefault="00983A03" w:rsidP="00452765">
      <w:pPr>
        <w:spacing w:after="105" w:line="259" w:lineRule="auto"/>
        <w:ind w:left="0" w:firstLine="0"/>
      </w:pPr>
    </w:p>
    <w:p w14:paraId="31B1F517" w14:textId="5253BA11" w:rsidR="005127F3" w:rsidRDefault="005127F3" w:rsidP="00F542A3">
      <w:pPr>
        <w:pStyle w:val="Heading1"/>
        <w:tabs>
          <w:tab w:val="center" w:pos="4141"/>
        </w:tabs>
        <w:spacing w:after="49"/>
        <w:ind w:left="0" w:firstLine="0"/>
      </w:pPr>
      <w:r w:rsidRPr="00F542A3">
        <w:t>HOW TO APPLY:</w:t>
      </w:r>
    </w:p>
    <w:p w14:paraId="164C6395" w14:textId="1928D559" w:rsidR="00F74C8D" w:rsidRDefault="2E701581">
      <w:pPr>
        <w:spacing w:after="105"/>
        <w:ind w:left="-5" w:right="893"/>
      </w:pPr>
      <w:r>
        <w:t xml:space="preserve">The application to be submitted through the online portal should contain </w:t>
      </w:r>
      <w:r w:rsidR="359D7FE6">
        <w:t>f</w:t>
      </w:r>
      <w:r w:rsidR="1B476E0E">
        <w:t xml:space="preserve">our </w:t>
      </w:r>
      <w:r>
        <w:t xml:space="preserve">separate attachments: </w:t>
      </w:r>
    </w:p>
    <w:p w14:paraId="450AE8FB" w14:textId="46AE2B01" w:rsidR="004910DB" w:rsidRPr="004910DB" w:rsidRDefault="7A576762" w:rsidP="76274279">
      <w:pPr>
        <w:numPr>
          <w:ilvl w:val="0"/>
          <w:numId w:val="6"/>
        </w:numPr>
        <w:spacing w:after="80" w:line="250" w:lineRule="auto"/>
        <w:ind w:right="181" w:hanging="360"/>
        <w:rPr>
          <w:rStyle w:val="normaltextrun"/>
          <w:b/>
          <w:bCs/>
          <w:color w:val="auto"/>
        </w:rPr>
      </w:pPr>
      <w:r w:rsidRPr="76274279">
        <w:rPr>
          <w:color w:val="auto"/>
          <w:u w:val="single"/>
        </w:rPr>
        <w:t>Motivation letter</w:t>
      </w:r>
      <w:r w:rsidRPr="004910DB">
        <w:rPr>
          <w:color w:val="auto"/>
        </w:rPr>
        <w:t>, explaining candidate’s interest in e-learning and video development.</w:t>
      </w:r>
      <w:r w:rsidR="51E5A122" w:rsidRPr="004910DB">
        <w:rPr>
          <w:color w:val="auto"/>
        </w:rPr>
        <w:t xml:space="preserve"> </w:t>
      </w:r>
      <w:r w:rsidR="359D7FE6">
        <w:rPr>
          <w:rStyle w:val="normaltextrun"/>
          <w:b/>
          <w:bCs/>
          <w:bdr w:val="none" w:sz="0" w:space="0" w:color="auto" w:frame="1"/>
        </w:rPr>
        <w:t>(to be uploaded online under “Cover Letter” tab)</w:t>
      </w:r>
      <w:r w:rsidR="4904A2FE">
        <w:rPr>
          <w:rStyle w:val="normaltextrun"/>
          <w:b/>
          <w:bCs/>
          <w:bdr w:val="none" w:sz="0" w:space="0" w:color="auto" w:frame="1"/>
        </w:rPr>
        <w:t>.</w:t>
      </w:r>
    </w:p>
    <w:p w14:paraId="77117ACD" w14:textId="512DF4CB" w:rsidR="00F74C8D" w:rsidRPr="004910DB" w:rsidRDefault="2E701581" w:rsidP="76274279">
      <w:pPr>
        <w:numPr>
          <w:ilvl w:val="0"/>
          <w:numId w:val="6"/>
        </w:numPr>
        <w:spacing w:after="80" w:line="250" w:lineRule="auto"/>
        <w:ind w:right="181" w:hanging="360"/>
        <w:rPr>
          <w:rStyle w:val="normaltextrun"/>
          <w:b/>
          <w:bCs/>
          <w:color w:val="auto"/>
        </w:rPr>
      </w:pPr>
      <w:r w:rsidRPr="76274279">
        <w:rPr>
          <w:color w:val="auto"/>
          <w:u w:val="single"/>
        </w:rPr>
        <w:t xml:space="preserve">Curriculum Vitae </w:t>
      </w:r>
      <w:r w:rsidRPr="004910DB">
        <w:rPr>
          <w:color w:val="auto"/>
        </w:rPr>
        <w:t xml:space="preserve">(CV) </w:t>
      </w:r>
      <w:r w:rsidR="23D79F3F" w:rsidRPr="004910DB">
        <w:rPr>
          <w:rStyle w:val="normaltextrun"/>
          <w:color w:val="auto"/>
          <w:shd w:val="clear" w:color="auto" w:fill="FFFFFF"/>
        </w:rPr>
        <w:t>detailing background and all relevant experience.</w:t>
      </w:r>
      <w:r w:rsidR="51E5A122" w:rsidRPr="004910DB">
        <w:rPr>
          <w:rStyle w:val="normaltextrun"/>
          <w:color w:val="auto"/>
          <w:shd w:val="clear" w:color="auto" w:fill="FFFFFF"/>
        </w:rPr>
        <w:t xml:space="preserve"> </w:t>
      </w:r>
      <w:r w:rsidR="0B2FE9FA">
        <w:rPr>
          <w:rStyle w:val="normaltextrun"/>
          <w:b/>
          <w:bCs/>
          <w:bdr w:val="none" w:sz="0" w:space="0" w:color="auto" w:frame="1"/>
        </w:rPr>
        <w:t>(to be uploaded online under “Resume” tab)</w:t>
      </w:r>
      <w:r w:rsidR="4904A2FE">
        <w:rPr>
          <w:rStyle w:val="normaltextrun"/>
          <w:b/>
          <w:bCs/>
          <w:bdr w:val="none" w:sz="0" w:space="0" w:color="auto" w:frame="1"/>
        </w:rPr>
        <w:t>.</w:t>
      </w:r>
    </w:p>
    <w:p w14:paraId="2B60DC41" w14:textId="29A771E3" w:rsidR="005F17CA" w:rsidRPr="00EB2DA9" w:rsidRDefault="2BC51869" w:rsidP="76274279">
      <w:pPr>
        <w:numPr>
          <w:ilvl w:val="0"/>
          <w:numId w:val="6"/>
        </w:numPr>
        <w:spacing w:after="80" w:line="250" w:lineRule="auto"/>
        <w:ind w:right="181" w:hanging="360"/>
        <w:rPr>
          <w:rStyle w:val="normaltextrun"/>
          <w:i/>
          <w:iCs/>
        </w:rPr>
      </w:pPr>
      <w:r w:rsidRPr="76274279">
        <w:rPr>
          <w:rStyle w:val="normaltextrun"/>
          <w:u w:val="single"/>
          <w:shd w:val="clear" w:color="auto" w:fill="FFFFFF"/>
        </w:rPr>
        <w:t>A sample</w:t>
      </w:r>
      <w:r w:rsidR="5EFAC825" w:rsidRPr="76274279">
        <w:rPr>
          <w:rStyle w:val="normaltextrun"/>
          <w:u w:val="single"/>
          <w:shd w:val="clear" w:color="auto" w:fill="FFFFFF"/>
        </w:rPr>
        <w:t xml:space="preserve"> tutorial</w:t>
      </w:r>
      <w:r w:rsidRPr="76274279">
        <w:rPr>
          <w:rStyle w:val="normaltextrun"/>
          <w:u w:val="single"/>
          <w:shd w:val="clear" w:color="auto" w:fill="FFFFFF"/>
        </w:rPr>
        <w:t xml:space="preserve"> video </w:t>
      </w:r>
      <w:r w:rsidRPr="00EB2DA9">
        <w:rPr>
          <w:rStyle w:val="normaltextrun"/>
          <w:shd w:val="clear" w:color="auto" w:fill="FFFFFF"/>
        </w:rPr>
        <w:t xml:space="preserve">(mp4) or </w:t>
      </w:r>
      <w:r w:rsidR="7F7910F9">
        <w:rPr>
          <w:rStyle w:val="normaltextrun"/>
          <w:shd w:val="clear" w:color="auto" w:fill="FFFFFF"/>
        </w:rPr>
        <w:t xml:space="preserve">interactive </w:t>
      </w:r>
      <w:r w:rsidRPr="00EB2DA9">
        <w:rPr>
          <w:rStyle w:val="normaltextrun"/>
          <w:shd w:val="clear" w:color="auto" w:fill="FFFFFF"/>
        </w:rPr>
        <w:t>SCORM package (at least 30 seconds</w:t>
      </w:r>
      <w:r w:rsidR="3D29D29E" w:rsidRPr="00EB2DA9">
        <w:rPr>
          <w:rStyle w:val="normaltextrun"/>
          <w:shd w:val="clear" w:color="auto" w:fill="FFFFFF"/>
        </w:rPr>
        <w:t>, maximum 3 minutes</w:t>
      </w:r>
      <w:r w:rsidRPr="00EB2DA9">
        <w:rPr>
          <w:rStyle w:val="normaltextrun"/>
          <w:shd w:val="clear" w:color="auto" w:fill="FFFFFF"/>
        </w:rPr>
        <w:t xml:space="preserve">) demonstrating screen capture along </w:t>
      </w:r>
      <w:r w:rsidRPr="00EB2DA9">
        <w:rPr>
          <w:rStyle w:val="normaltextrun"/>
          <w:color w:val="auto"/>
          <w:shd w:val="clear" w:color="auto" w:fill="FFFFFF"/>
        </w:rPr>
        <w:t>with graphical and/or animation skills including voice over (</w:t>
      </w:r>
      <w:r w:rsidR="1D13F096">
        <w:rPr>
          <w:rStyle w:val="normaltextrun"/>
          <w:color w:val="auto"/>
          <w:shd w:val="clear" w:color="auto" w:fill="FFFFFF"/>
        </w:rPr>
        <w:t xml:space="preserve">for </w:t>
      </w:r>
      <w:r w:rsidR="0B7D339C">
        <w:rPr>
          <w:rStyle w:val="normaltextrun"/>
          <w:color w:val="auto"/>
          <w:shd w:val="clear" w:color="auto" w:fill="FFFFFF"/>
        </w:rPr>
        <w:t>example,</w:t>
      </w:r>
      <w:r w:rsidRPr="00EB2DA9">
        <w:rPr>
          <w:rStyle w:val="normaltextrun"/>
          <w:color w:val="auto"/>
          <w:shd w:val="clear" w:color="auto" w:fill="FFFFFF"/>
        </w:rPr>
        <w:t xml:space="preserve"> a video on how to use an IT tool).</w:t>
      </w:r>
      <w:r w:rsidR="003BA4FD" w:rsidRPr="00EB2DA9">
        <w:rPr>
          <w:rStyle w:val="normaltextrun"/>
          <w:color w:val="auto"/>
          <w:shd w:val="clear" w:color="auto" w:fill="FFFFFF"/>
        </w:rPr>
        <w:t xml:space="preserve"> </w:t>
      </w:r>
      <w:r w:rsidR="0B2FE9FA">
        <w:rPr>
          <w:rStyle w:val="normaltextrun"/>
          <w:b/>
          <w:bCs/>
          <w:shd w:val="clear" w:color="auto" w:fill="FFFFFF"/>
        </w:rPr>
        <w:t>(to be uploaded online under “Other – Applicant” as a single document containing a link to the work sample</w:t>
      </w:r>
      <w:r w:rsidR="482E3940">
        <w:rPr>
          <w:rStyle w:val="normaltextrun"/>
          <w:b/>
          <w:bCs/>
          <w:shd w:val="clear" w:color="auto" w:fill="FFFFFF"/>
        </w:rPr>
        <w:t>.</w:t>
      </w:r>
      <w:r w:rsidR="5A0331F2">
        <w:rPr>
          <w:rStyle w:val="normaltextrun"/>
          <w:b/>
          <w:bCs/>
          <w:shd w:val="clear" w:color="auto" w:fill="FFFFFF"/>
        </w:rPr>
        <w:t>)</w:t>
      </w:r>
      <w:r w:rsidR="00E83603">
        <w:rPr>
          <w:rStyle w:val="normaltextrun"/>
          <w:b/>
          <w:bCs/>
          <w:shd w:val="clear" w:color="auto" w:fill="FFFFFF"/>
        </w:rPr>
        <w:br/>
      </w:r>
      <w:r w:rsidR="482E3940" w:rsidRPr="76274279">
        <w:rPr>
          <w:rStyle w:val="normaltextrun"/>
          <w:i/>
          <w:iCs/>
          <w:shd w:val="clear" w:color="auto" w:fill="FFFFFF"/>
        </w:rPr>
        <w:t xml:space="preserve">Please make sure </w:t>
      </w:r>
      <w:r w:rsidR="30747C53" w:rsidRPr="76274279">
        <w:rPr>
          <w:rStyle w:val="normaltextrun"/>
          <w:i/>
          <w:iCs/>
          <w:shd w:val="clear" w:color="auto" w:fill="FFFFFF"/>
        </w:rPr>
        <w:t>the download</w:t>
      </w:r>
      <w:r w:rsidR="482E3940" w:rsidRPr="76274279">
        <w:rPr>
          <w:rStyle w:val="normaltextrun"/>
          <w:i/>
          <w:iCs/>
          <w:shd w:val="clear" w:color="auto" w:fill="FFFFFF"/>
        </w:rPr>
        <w:t xml:space="preserve"> link </w:t>
      </w:r>
      <w:r w:rsidR="30747C53" w:rsidRPr="76274279">
        <w:rPr>
          <w:rStyle w:val="normaltextrun"/>
          <w:i/>
          <w:iCs/>
        </w:rPr>
        <w:t>does not expire during the timeframe</w:t>
      </w:r>
      <w:r w:rsidR="30747C53" w:rsidRPr="76274279">
        <w:rPr>
          <w:rStyle w:val="normaltextrun"/>
          <w:i/>
          <w:iCs/>
          <w:shd w:val="clear" w:color="auto" w:fill="FFFFFF"/>
        </w:rPr>
        <w:t xml:space="preserve"> of app</w:t>
      </w:r>
      <w:r w:rsidR="3CE01865" w:rsidRPr="76274279">
        <w:rPr>
          <w:rStyle w:val="normaltextrun"/>
          <w:i/>
          <w:iCs/>
          <w:shd w:val="clear" w:color="auto" w:fill="FFFFFF"/>
        </w:rPr>
        <w:t>licatio</w:t>
      </w:r>
      <w:r w:rsidR="581C74BC" w:rsidRPr="76274279">
        <w:rPr>
          <w:rStyle w:val="normaltextrun"/>
          <w:i/>
          <w:iCs/>
          <w:shd w:val="clear" w:color="auto" w:fill="FFFFFF"/>
        </w:rPr>
        <w:t>n.</w:t>
      </w:r>
    </w:p>
    <w:p w14:paraId="213D8478" w14:textId="29D324F8" w:rsidR="00F74C8D" w:rsidRPr="005F17CA" w:rsidRDefault="2E701581" w:rsidP="005F17CA">
      <w:pPr>
        <w:numPr>
          <w:ilvl w:val="0"/>
          <w:numId w:val="6"/>
        </w:numPr>
        <w:spacing w:after="4" w:line="250" w:lineRule="auto"/>
        <w:ind w:right="181" w:hanging="360"/>
        <w:rPr>
          <w:b/>
          <w:bCs/>
          <w:color w:val="auto"/>
        </w:rPr>
      </w:pPr>
      <w:r w:rsidRPr="76274279">
        <w:rPr>
          <w:u w:val="single"/>
        </w:rPr>
        <w:t>A</w:t>
      </w:r>
      <w:r w:rsidR="3635D84D" w:rsidRPr="76274279">
        <w:rPr>
          <w:u w:val="single"/>
        </w:rPr>
        <w:t xml:space="preserve"> </w:t>
      </w:r>
      <w:r w:rsidRPr="76274279">
        <w:rPr>
          <w:u w:val="single"/>
        </w:rPr>
        <w:t xml:space="preserve">financial proposal </w:t>
      </w:r>
      <w:r>
        <w:t xml:space="preserve">indicating professional fee as per the above template. Please do not forget to specify your name in the file while saving. </w:t>
      </w:r>
      <w:r w:rsidR="3AAD8DC4">
        <w:rPr>
          <w:rStyle w:val="normaltextrun"/>
          <w:b/>
          <w:bCs/>
          <w:shd w:val="clear" w:color="auto" w:fill="FFFFFF"/>
        </w:rPr>
        <w:t>(to be uploaded online under “Financial Proposal” tab).</w:t>
      </w:r>
    </w:p>
    <w:p w14:paraId="1658A499" w14:textId="414B5D2E" w:rsidR="00577BF7" w:rsidRDefault="00577BF7" w:rsidP="003E78D9">
      <w:pPr>
        <w:ind w:left="0" w:right="82" w:firstLine="0"/>
        <w:rPr>
          <w:bCs/>
        </w:rPr>
      </w:pPr>
    </w:p>
    <w:p w14:paraId="0908FD1E" w14:textId="3C37C044" w:rsidR="003E78D9" w:rsidRDefault="003E78D9" w:rsidP="003E78D9">
      <w:pPr>
        <w:ind w:left="0" w:right="82" w:firstLine="0"/>
        <w:rPr>
          <w:bCs/>
        </w:rPr>
      </w:pPr>
      <w:r>
        <w:rPr>
          <w:rStyle w:val="normaltextrun"/>
          <w:b/>
          <w:bCs/>
          <w:color w:val="FF0000"/>
          <w:shd w:val="clear" w:color="auto" w:fill="FFFFFF"/>
        </w:rPr>
        <w:t>Important Note: Please do not indicate financials anywhere else in the online application form, please mark "n/a or 00", under the fee related questions in the online application form.</w:t>
      </w:r>
    </w:p>
    <w:p w14:paraId="65D59B80" w14:textId="77777777" w:rsidR="003E78D9" w:rsidRPr="00903191" w:rsidRDefault="003E78D9" w:rsidP="003E78D9">
      <w:pPr>
        <w:ind w:left="0" w:right="82" w:firstLine="0"/>
        <w:rPr>
          <w:bCs/>
        </w:rPr>
      </w:pPr>
    </w:p>
    <w:p w14:paraId="3A14158A" w14:textId="436815E4" w:rsidR="00F74C8D" w:rsidRDefault="2E701581" w:rsidP="005127F3">
      <w:pPr>
        <w:spacing w:after="190" w:line="259" w:lineRule="auto"/>
        <w:ind w:left="0" w:firstLine="0"/>
      </w:pPr>
      <w:r w:rsidRPr="76274279">
        <w:rPr>
          <w:b/>
          <w:bCs/>
          <w:i/>
          <w:iCs/>
        </w:rPr>
        <w:t xml:space="preserve">Without all the above </w:t>
      </w:r>
      <w:r w:rsidR="7788A1E3" w:rsidRPr="76274279">
        <w:rPr>
          <w:b/>
          <w:bCs/>
          <w:i/>
          <w:iCs/>
        </w:rPr>
        <w:t xml:space="preserve">4 </w:t>
      </w:r>
      <w:r w:rsidRPr="76274279">
        <w:rPr>
          <w:b/>
          <w:bCs/>
          <w:i/>
          <w:iCs/>
        </w:rPr>
        <w:t xml:space="preserve">documents your application will be considered incomplete and invalid and will not be considered further. </w:t>
      </w:r>
    </w:p>
    <w:p w14:paraId="70A6CA06" w14:textId="4114309A" w:rsidR="76274279" w:rsidRDefault="76274279">
      <w:r>
        <w:br w:type="page"/>
      </w:r>
    </w:p>
    <w:p w14:paraId="1B7DAB47" w14:textId="68DBF3E1" w:rsidR="76274279" w:rsidRDefault="76274279" w:rsidP="76274279">
      <w:pPr>
        <w:spacing w:after="190" w:line="259" w:lineRule="auto"/>
        <w:ind w:left="0" w:firstLine="0"/>
        <w:rPr>
          <w:b/>
          <w:bCs/>
          <w:i/>
          <w:iCs/>
        </w:rPr>
      </w:pPr>
    </w:p>
    <w:p w14:paraId="48664157" w14:textId="77777777" w:rsidR="00796815" w:rsidRPr="006A333F" w:rsidRDefault="00432241"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6A333F">
        <w:rPr>
          <w:i/>
          <w:iCs/>
        </w:rPr>
        <w:t>Any attempt to unduly influence UNICEF’s selection process will lead to automatic disqualification of the applicant.</w:t>
      </w:r>
    </w:p>
    <w:p w14:paraId="396B2175" w14:textId="77777777" w:rsidR="00796815" w:rsidRPr="006A333F" w:rsidRDefault="00432241"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6A333F">
        <w:rPr>
          <w:i/>
          <w:iCs/>
        </w:rPr>
        <w:t>Joint applications of two or more individuals are not accepted.</w:t>
      </w:r>
    </w:p>
    <w:p w14:paraId="22210AEF" w14:textId="77777777" w:rsidR="00796815" w:rsidRPr="006A333F" w:rsidRDefault="00432241"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6A333F">
        <w:rPr>
          <w:i/>
          <w:iCs/>
        </w:rPr>
        <w:t>Please note, UNICEF does not charge any fee during any stage of the process.</w:t>
      </w:r>
    </w:p>
    <w:p w14:paraId="62B41DFA" w14:textId="77777777" w:rsidR="00796815" w:rsidRPr="006A333F" w:rsidRDefault="00432241"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6A333F">
        <w:rPr>
          <w:i/>
          <w:iCs/>
        </w:rPr>
        <w:t>Female candidates meeting the requirements are strongly encouraged to apply.</w:t>
      </w:r>
    </w:p>
    <w:p w14:paraId="0333D55D" w14:textId="19B8D445" w:rsidR="00F74C8D" w:rsidRPr="006A333F" w:rsidRDefault="00432241"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6A333F">
        <w:rPr>
          <w:i/>
          <w:iCs/>
        </w:rPr>
        <w:t>UNICEF is committed to diversity and inclusion and encourages qualified candidates from all backgrounds including persons living with disabilities to apply.</w:t>
      </w:r>
    </w:p>
    <w:p w14:paraId="5BE30D3A" w14:textId="6F93CE26" w:rsidR="00D11AC6" w:rsidRPr="006A333F" w:rsidRDefault="00D11AC6" w:rsidP="00DE49EC">
      <w:pPr>
        <w:pStyle w:val="ListParagraph"/>
        <w:numPr>
          <w:ilvl w:val="0"/>
          <w:numId w:val="11"/>
        </w:numPr>
        <w:pBdr>
          <w:top w:val="single" w:sz="4" w:space="1" w:color="auto"/>
          <w:left w:val="single" w:sz="4" w:space="17" w:color="auto"/>
          <w:bottom w:val="single" w:sz="4" w:space="1" w:color="auto"/>
          <w:right w:val="single" w:sz="4" w:space="4" w:color="auto"/>
        </w:pBdr>
        <w:spacing w:after="77" w:line="360" w:lineRule="auto"/>
        <w:ind w:left="900" w:right="652" w:hanging="270"/>
        <w:rPr>
          <w:i/>
          <w:iCs/>
        </w:rPr>
      </w:pPr>
      <w:r w:rsidRPr="00465E15">
        <w:rPr>
          <w:i/>
          <w:iCs/>
        </w:rPr>
        <w:t xml:space="preserve">General Terms and Conditions for the Consultancy Contract is </w:t>
      </w:r>
      <w:hyperlink r:id="rId15" w:history="1">
        <w:r w:rsidRPr="00465E15">
          <w:rPr>
            <w:rStyle w:val="Hyperlink"/>
            <w:i/>
            <w:iCs/>
          </w:rPr>
          <w:t>attached</w:t>
        </w:r>
      </w:hyperlink>
      <w:r w:rsidRPr="00465E15">
        <w:rPr>
          <w:i/>
          <w:iCs/>
        </w:rPr>
        <w:t>,</w:t>
      </w:r>
      <w:r w:rsidRPr="006A333F">
        <w:rPr>
          <w:i/>
          <w:iCs/>
        </w:rPr>
        <w:t xml:space="preserve"> for your reference.</w:t>
      </w:r>
    </w:p>
    <w:p w14:paraId="768CF798" w14:textId="3759FFD3" w:rsidR="00F74C8D" w:rsidRDefault="00F74C8D">
      <w:pPr>
        <w:spacing w:after="0" w:line="259" w:lineRule="auto"/>
        <w:ind w:left="0" w:firstLine="0"/>
      </w:pPr>
    </w:p>
    <w:sectPr w:rsidR="00F74C8D">
      <w:headerReference w:type="default" r:id="rId16"/>
      <w:footerReference w:type="default" r:id="rId17"/>
      <w:pgSz w:w="11900" w:h="16840"/>
      <w:pgMar w:top="996" w:right="902" w:bottom="1006" w:left="10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18C9" w14:textId="77777777" w:rsidR="00C92374" w:rsidRDefault="00C92374">
      <w:pPr>
        <w:spacing w:after="0" w:line="240" w:lineRule="auto"/>
      </w:pPr>
      <w:r>
        <w:separator/>
      </w:r>
    </w:p>
  </w:endnote>
  <w:endnote w:type="continuationSeparator" w:id="0">
    <w:p w14:paraId="233413B8" w14:textId="77777777" w:rsidR="00C92374" w:rsidRDefault="00C92374">
      <w:pPr>
        <w:spacing w:after="0" w:line="240" w:lineRule="auto"/>
      </w:pPr>
      <w:r>
        <w:continuationSeparator/>
      </w:r>
    </w:p>
  </w:endnote>
  <w:endnote w:type="continuationNotice" w:id="1">
    <w:p w14:paraId="39FC46F0" w14:textId="77777777" w:rsidR="00C92374" w:rsidRDefault="00C92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3D0D691E" w14:paraId="5EFE1C65" w14:textId="77777777" w:rsidTr="3D0D691E">
      <w:trPr>
        <w:trHeight w:val="300"/>
      </w:trPr>
      <w:tc>
        <w:tcPr>
          <w:tcW w:w="3305" w:type="dxa"/>
        </w:tcPr>
        <w:p w14:paraId="6E55CB50" w14:textId="694544A1" w:rsidR="3D0D691E" w:rsidRDefault="3D0D691E" w:rsidP="3D0D691E">
          <w:pPr>
            <w:pStyle w:val="Header"/>
            <w:ind w:left="-115"/>
          </w:pPr>
          <w:r>
            <w:t>Consultancy CoE</w:t>
          </w:r>
        </w:p>
      </w:tc>
      <w:tc>
        <w:tcPr>
          <w:tcW w:w="3305" w:type="dxa"/>
        </w:tcPr>
        <w:p w14:paraId="7BAD7762" w14:textId="73CB3A95" w:rsidR="3D0D691E" w:rsidRDefault="3D0D691E" w:rsidP="3D0D691E">
          <w:pPr>
            <w:pStyle w:val="Header"/>
            <w:jc w:val="center"/>
          </w:pPr>
        </w:p>
      </w:tc>
      <w:tc>
        <w:tcPr>
          <w:tcW w:w="3305" w:type="dxa"/>
        </w:tcPr>
        <w:p w14:paraId="586875E1" w14:textId="08503590" w:rsidR="3D0D691E" w:rsidRDefault="3D0D691E" w:rsidP="3D0D691E">
          <w:pPr>
            <w:pStyle w:val="Header"/>
            <w:ind w:right="-115"/>
            <w:jc w:val="right"/>
          </w:pPr>
          <w:r>
            <w:t>February 2023</w:t>
          </w:r>
        </w:p>
      </w:tc>
    </w:tr>
  </w:tbl>
  <w:p w14:paraId="223DEC0E" w14:textId="59A1AD9D" w:rsidR="3D0D691E" w:rsidRDefault="3D0D691E" w:rsidP="3D0D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6295" w14:textId="77777777" w:rsidR="00C92374" w:rsidRDefault="00C92374">
      <w:pPr>
        <w:spacing w:after="0" w:line="240" w:lineRule="auto"/>
      </w:pPr>
      <w:r>
        <w:separator/>
      </w:r>
    </w:p>
  </w:footnote>
  <w:footnote w:type="continuationSeparator" w:id="0">
    <w:p w14:paraId="3E5C7A8E" w14:textId="77777777" w:rsidR="00C92374" w:rsidRDefault="00C92374">
      <w:pPr>
        <w:spacing w:after="0" w:line="240" w:lineRule="auto"/>
      </w:pPr>
      <w:r>
        <w:continuationSeparator/>
      </w:r>
    </w:p>
  </w:footnote>
  <w:footnote w:type="continuationNotice" w:id="1">
    <w:p w14:paraId="46C6F46C" w14:textId="77777777" w:rsidR="00C92374" w:rsidRDefault="00C92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3D0D691E" w14:paraId="03F5418F" w14:textId="77777777" w:rsidTr="3D0D691E">
      <w:trPr>
        <w:trHeight w:val="300"/>
      </w:trPr>
      <w:tc>
        <w:tcPr>
          <w:tcW w:w="3305" w:type="dxa"/>
        </w:tcPr>
        <w:p w14:paraId="1E159035" w14:textId="424F7DBF" w:rsidR="3D0D691E" w:rsidRDefault="3D0D691E" w:rsidP="3D0D691E">
          <w:pPr>
            <w:pStyle w:val="Header"/>
            <w:ind w:left="-115"/>
          </w:pPr>
        </w:p>
      </w:tc>
      <w:tc>
        <w:tcPr>
          <w:tcW w:w="3305" w:type="dxa"/>
        </w:tcPr>
        <w:p w14:paraId="441B6748" w14:textId="4552024A" w:rsidR="3D0D691E" w:rsidRDefault="3D0D691E" w:rsidP="3D0D691E">
          <w:pPr>
            <w:pStyle w:val="Header"/>
            <w:jc w:val="center"/>
          </w:pPr>
        </w:p>
      </w:tc>
      <w:tc>
        <w:tcPr>
          <w:tcW w:w="3305" w:type="dxa"/>
        </w:tcPr>
        <w:p w14:paraId="1371F270" w14:textId="2388DBA3" w:rsidR="3D0D691E" w:rsidRDefault="3D0D691E" w:rsidP="3D0D691E">
          <w:pPr>
            <w:pStyle w:val="Header"/>
            <w:ind w:right="-115"/>
            <w:jc w:val="right"/>
          </w:pPr>
        </w:p>
      </w:tc>
    </w:tr>
  </w:tbl>
  <w:p w14:paraId="1C255C47" w14:textId="74A31CE8" w:rsidR="3D0D691E" w:rsidRDefault="3D0D691E" w:rsidP="3D0D691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2UlIPjQ" int2:invalidationBookmarkName="" int2:hashCode="Hfap2FQd1bbKc3" int2:id="8Hff6Djv">
      <int2:state int2:value="Rejected" int2:type="AugLoop_Text_Critique"/>
    </int2:bookmark>
    <int2:bookmark int2:bookmarkName="_Int_NHk9DCli" int2:invalidationBookmarkName="" int2:hashCode="3UuJ38eS+/JwDu" int2:id="XsFSuDe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FA"/>
    <w:multiLevelType w:val="hybridMultilevel"/>
    <w:tmpl w:val="9C063EAA"/>
    <w:lvl w:ilvl="0" w:tplc="08090001">
      <w:start w:val="1"/>
      <w:numFmt w:val="bullet"/>
      <w:lvlText w:val=""/>
      <w:lvlJc w:val="left"/>
      <w:pPr>
        <w:ind w:left="361" w:hanging="360"/>
      </w:pPr>
      <w:rPr>
        <w:rFonts w:ascii="Symbol" w:hAnsi="Symbol" w:hint="default"/>
      </w:rPr>
    </w:lvl>
    <w:lvl w:ilvl="1" w:tplc="88640D70">
      <w:numFmt w:val="bullet"/>
      <w:lvlText w:val="•"/>
      <w:lvlJc w:val="left"/>
      <w:pPr>
        <w:ind w:left="1081" w:hanging="360"/>
      </w:pPr>
      <w:rPr>
        <w:rFonts w:ascii="Calibri" w:eastAsia="Calibri" w:hAnsi="Calibri" w:cs="Calibri"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 w15:restartNumberingAfterBreak="0">
    <w:nsid w:val="1305EC18"/>
    <w:multiLevelType w:val="hybridMultilevel"/>
    <w:tmpl w:val="A4E211D0"/>
    <w:lvl w:ilvl="0" w:tplc="943436CC">
      <w:start w:val="1"/>
      <w:numFmt w:val="lowerRoman"/>
      <w:lvlText w:val="%1."/>
      <w:lvlJc w:val="right"/>
      <w:pPr>
        <w:ind w:left="720" w:hanging="360"/>
      </w:pPr>
    </w:lvl>
    <w:lvl w:ilvl="1" w:tplc="AEDCBC9C">
      <w:start w:val="1"/>
      <w:numFmt w:val="lowerLetter"/>
      <w:lvlText w:val="%2."/>
      <w:lvlJc w:val="left"/>
      <w:pPr>
        <w:ind w:left="1440" w:hanging="360"/>
      </w:pPr>
    </w:lvl>
    <w:lvl w:ilvl="2" w:tplc="2CC6FBBC">
      <w:start w:val="1"/>
      <w:numFmt w:val="lowerRoman"/>
      <w:lvlText w:val="%3."/>
      <w:lvlJc w:val="right"/>
      <w:pPr>
        <w:ind w:left="2160" w:hanging="180"/>
      </w:pPr>
    </w:lvl>
    <w:lvl w:ilvl="3" w:tplc="00062706">
      <w:start w:val="1"/>
      <w:numFmt w:val="decimal"/>
      <w:lvlText w:val="%4."/>
      <w:lvlJc w:val="left"/>
      <w:pPr>
        <w:ind w:left="2880" w:hanging="360"/>
      </w:pPr>
    </w:lvl>
    <w:lvl w:ilvl="4" w:tplc="9FB0C2F0">
      <w:start w:val="1"/>
      <w:numFmt w:val="lowerLetter"/>
      <w:lvlText w:val="%5."/>
      <w:lvlJc w:val="left"/>
      <w:pPr>
        <w:ind w:left="3600" w:hanging="360"/>
      </w:pPr>
    </w:lvl>
    <w:lvl w:ilvl="5" w:tplc="1DF0CA96">
      <w:start w:val="1"/>
      <w:numFmt w:val="lowerRoman"/>
      <w:lvlText w:val="%6."/>
      <w:lvlJc w:val="right"/>
      <w:pPr>
        <w:ind w:left="4320" w:hanging="180"/>
      </w:pPr>
    </w:lvl>
    <w:lvl w:ilvl="6" w:tplc="663CA91C">
      <w:start w:val="1"/>
      <w:numFmt w:val="decimal"/>
      <w:lvlText w:val="%7."/>
      <w:lvlJc w:val="left"/>
      <w:pPr>
        <w:ind w:left="5040" w:hanging="360"/>
      </w:pPr>
    </w:lvl>
    <w:lvl w:ilvl="7" w:tplc="2646CD36">
      <w:start w:val="1"/>
      <w:numFmt w:val="lowerLetter"/>
      <w:lvlText w:val="%8."/>
      <w:lvlJc w:val="left"/>
      <w:pPr>
        <w:ind w:left="5760" w:hanging="360"/>
      </w:pPr>
    </w:lvl>
    <w:lvl w:ilvl="8" w:tplc="398AC470">
      <w:start w:val="1"/>
      <w:numFmt w:val="lowerRoman"/>
      <w:lvlText w:val="%9."/>
      <w:lvlJc w:val="right"/>
      <w:pPr>
        <w:ind w:left="6480" w:hanging="180"/>
      </w:pPr>
    </w:lvl>
  </w:abstractNum>
  <w:abstractNum w:abstractNumId="2" w15:restartNumberingAfterBreak="0">
    <w:nsid w:val="21806331"/>
    <w:multiLevelType w:val="hybridMultilevel"/>
    <w:tmpl w:val="39F6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0476E"/>
    <w:multiLevelType w:val="hybridMultilevel"/>
    <w:tmpl w:val="13EEED32"/>
    <w:lvl w:ilvl="0" w:tplc="431CF64E">
      <w:start w:val="1"/>
      <w:numFmt w:val="lowerRoman"/>
      <w:lvlText w:val="%1."/>
      <w:lvlJc w:val="left"/>
      <w:pPr>
        <w:ind w:left="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92FBF6">
      <w:start w:val="1"/>
      <w:numFmt w:val="lowerLetter"/>
      <w:lvlText w:val="%2"/>
      <w:lvlJc w:val="left"/>
      <w:pPr>
        <w:ind w:left="1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7EBD1E">
      <w:start w:val="1"/>
      <w:numFmt w:val="lowerRoman"/>
      <w:lvlText w:val="%3"/>
      <w:lvlJc w:val="left"/>
      <w:pPr>
        <w:ind w:left="1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C3464A0">
      <w:start w:val="1"/>
      <w:numFmt w:val="decimal"/>
      <w:lvlText w:val="%4"/>
      <w:lvlJc w:val="left"/>
      <w:pPr>
        <w:ind w:left="2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95AC4E0">
      <w:start w:val="1"/>
      <w:numFmt w:val="lowerLetter"/>
      <w:lvlText w:val="%5"/>
      <w:lvlJc w:val="left"/>
      <w:pPr>
        <w:ind w:left="3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303FA8">
      <w:start w:val="1"/>
      <w:numFmt w:val="lowerRoman"/>
      <w:lvlText w:val="%6"/>
      <w:lvlJc w:val="left"/>
      <w:pPr>
        <w:ind w:left="4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4B60F2E">
      <w:start w:val="1"/>
      <w:numFmt w:val="decimal"/>
      <w:lvlText w:val="%7"/>
      <w:lvlJc w:val="left"/>
      <w:pPr>
        <w:ind w:left="4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30AE20">
      <w:start w:val="1"/>
      <w:numFmt w:val="lowerLetter"/>
      <w:lvlText w:val="%8"/>
      <w:lvlJc w:val="left"/>
      <w:pPr>
        <w:ind w:left="5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6AC71CC">
      <w:start w:val="1"/>
      <w:numFmt w:val="lowerRoman"/>
      <w:lvlText w:val="%9"/>
      <w:lvlJc w:val="left"/>
      <w:pPr>
        <w:ind w:left="6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3B499D"/>
    <w:multiLevelType w:val="hybridMultilevel"/>
    <w:tmpl w:val="6A2A6322"/>
    <w:lvl w:ilvl="0" w:tplc="66FAEB68">
      <w:start w:val="1"/>
      <w:numFmt w:val="lowerRoman"/>
      <w:lvlText w:val="%1."/>
      <w:lvlJc w:val="right"/>
      <w:pPr>
        <w:ind w:left="1070" w:hanging="360"/>
      </w:pPr>
    </w:lvl>
    <w:lvl w:ilvl="1" w:tplc="A98E1B2E">
      <w:start w:val="1"/>
      <w:numFmt w:val="lowerLetter"/>
      <w:lvlText w:val="%2."/>
      <w:lvlJc w:val="left"/>
      <w:pPr>
        <w:ind w:left="1790" w:hanging="360"/>
      </w:pPr>
    </w:lvl>
    <w:lvl w:ilvl="2" w:tplc="F7949BFC">
      <w:start w:val="1"/>
      <w:numFmt w:val="lowerRoman"/>
      <w:lvlText w:val="%3."/>
      <w:lvlJc w:val="right"/>
      <w:pPr>
        <w:ind w:left="2510" w:hanging="180"/>
      </w:pPr>
    </w:lvl>
    <w:lvl w:ilvl="3" w:tplc="A6327104">
      <w:start w:val="1"/>
      <w:numFmt w:val="decimal"/>
      <w:lvlText w:val="%4."/>
      <w:lvlJc w:val="left"/>
      <w:pPr>
        <w:ind w:left="3230" w:hanging="360"/>
      </w:pPr>
    </w:lvl>
    <w:lvl w:ilvl="4" w:tplc="408EE63E">
      <w:start w:val="1"/>
      <w:numFmt w:val="lowerLetter"/>
      <w:lvlText w:val="%5."/>
      <w:lvlJc w:val="left"/>
      <w:pPr>
        <w:ind w:left="3950" w:hanging="360"/>
      </w:pPr>
    </w:lvl>
    <w:lvl w:ilvl="5" w:tplc="584E2672">
      <w:start w:val="1"/>
      <w:numFmt w:val="lowerRoman"/>
      <w:lvlText w:val="%6."/>
      <w:lvlJc w:val="right"/>
      <w:pPr>
        <w:ind w:left="4670" w:hanging="180"/>
      </w:pPr>
    </w:lvl>
    <w:lvl w:ilvl="6" w:tplc="5D22581E">
      <w:start w:val="1"/>
      <w:numFmt w:val="decimal"/>
      <w:lvlText w:val="%7."/>
      <w:lvlJc w:val="left"/>
      <w:pPr>
        <w:ind w:left="5390" w:hanging="360"/>
      </w:pPr>
    </w:lvl>
    <w:lvl w:ilvl="7" w:tplc="D6B4691C">
      <w:start w:val="1"/>
      <w:numFmt w:val="lowerLetter"/>
      <w:lvlText w:val="%8."/>
      <w:lvlJc w:val="left"/>
      <w:pPr>
        <w:ind w:left="6110" w:hanging="360"/>
      </w:pPr>
    </w:lvl>
    <w:lvl w:ilvl="8" w:tplc="E132C1EA">
      <w:start w:val="1"/>
      <w:numFmt w:val="lowerRoman"/>
      <w:lvlText w:val="%9."/>
      <w:lvlJc w:val="right"/>
      <w:pPr>
        <w:ind w:left="6830" w:hanging="180"/>
      </w:pPr>
    </w:lvl>
  </w:abstractNum>
  <w:abstractNum w:abstractNumId="5" w15:restartNumberingAfterBreak="0">
    <w:nsid w:val="60BC6608"/>
    <w:multiLevelType w:val="hybridMultilevel"/>
    <w:tmpl w:val="1C508C2E"/>
    <w:lvl w:ilvl="0" w:tplc="08B2E1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C3195"/>
    <w:multiLevelType w:val="hybridMultilevel"/>
    <w:tmpl w:val="AAB8D01E"/>
    <w:lvl w:ilvl="0" w:tplc="B8FC300E">
      <w:start w:val="1"/>
      <w:numFmt w:val="bullet"/>
      <w:lvlText w:val=""/>
      <w:lvlJc w:val="left"/>
      <w:pPr>
        <w:tabs>
          <w:tab w:val="num" w:pos="720"/>
        </w:tabs>
        <w:ind w:left="720" w:hanging="360"/>
      </w:pPr>
      <w:rPr>
        <w:rFonts w:ascii="Symbol" w:hAnsi="Symbol" w:hint="default"/>
        <w:sz w:val="20"/>
      </w:rPr>
    </w:lvl>
    <w:lvl w:ilvl="1" w:tplc="0374E114" w:tentative="1">
      <w:start w:val="1"/>
      <w:numFmt w:val="bullet"/>
      <w:lvlText w:val=""/>
      <w:lvlJc w:val="left"/>
      <w:pPr>
        <w:tabs>
          <w:tab w:val="num" w:pos="1440"/>
        </w:tabs>
        <w:ind w:left="1440" w:hanging="360"/>
      </w:pPr>
      <w:rPr>
        <w:rFonts w:ascii="Symbol" w:hAnsi="Symbol" w:hint="default"/>
        <w:sz w:val="20"/>
      </w:rPr>
    </w:lvl>
    <w:lvl w:ilvl="2" w:tplc="81CCCC80" w:tentative="1">
      <w:start w:val="1"/>
      <w:numFmt w:val="bullet"/>
      <w:lvlText w:val=""/>
      <w:lvlJc w:val="left"/>
      <w:pPr>
        <w:tabs>
          <w:tab w:val="num" w:pos="2160"/>
        </w:tabs>
        <w:ind w:left="2160" w:hanging="360"/>
      </w:pPr>
      <w:rPr>
        <w:rFonts w:ascii="Symbol" w:hAnsi="Symbol" w:hint="default"/>
        <w:sz w:val="20"/>
      </w:rPr>
    </w:lvl>
    <w:lvl w:ilvl="3" w:tplc="D8861784" w:tentative="1">
      <w:start w:val="1"/>
      <w:numFmt w:val="bullet"/>
      <w:lvlText w:val=""/>
      <w:lvlJc w:val="left"/>
      <w:pPr>
        <w:tabs>
          <w:tab w:val="num" w:pos="2880"/>
        </w:tabs>
        <w:ind w:left="2880" w:hanging="360"/>
      </w:pPr>
      <w:rPr>
        <w:rFonts w:ascii="Symbol" w:hAnsi="Symbol" w:hint="default"/>
        <w:sz w:val="20"/>
      </w:rPr>
    </w:lvl>
    <w:lvl w:ilvl="4" w:tplc="7DE8A792" w:tentative="1">
      <w:start w:val="1"/>
      <w:numFmt w:val="bullet"/>
      <w:lvlText w:val=""/>
      <w:lvlJc w:val="left"/>
      <w:pPr>
        <w:tabs>
          <w:tab w:val="num" w:pos="3600"/>
        </w:tabs>
        <w:ind w:left="3600" w:hanging="360"/>
      </w:pPr>
      <w:rPr>
        <w:rFonts w:ascii="Symbol" w:hAnsi="Symbol" w:hint="default"/>
        <w:sz w:val="20"/>
      </w:rPr>
    </w:lvl>
    <w:lvl w:ilvl="5" w:tplc="2690AAF4" w:tentative="1">
      <w:start w:val="1"/>
      <w:numFmt w:val="bullet"/>
      <w:lvlText w:val=""/>
      <w:lvlJc w:val="left"/>
      <w:pPr>
        <w:tabs>
          <w:tab w:val="num" w:pos="4320"/>
        </w:tabs>
        <w:ind w:left="4320" w:hanging="360"/>
      </w:pPr>
      <w:rPr>
        <w:rFonts w:ascii="Symbol" w:hAnsi="Symbol" w:hint="default"/>
        <w:sz w:val="20"/>
      </w:rPr>
    </w:lvl>
    <w:lvl w:ilvl="6" w:tplc="C26C5E2C" w:tentative="1">
      <w:start w:val="1"/>
      <w:numFmt w:val="bullet"/>
      <w:lvlText w:val=""/>
      <w:lvlJc w:val="left"/>
      <w:pPr>
        <w:tabs>
          <w:tab w:val="num" w:pos="5040"/>
        </w:tabs>
        <w:ind w:left="5040" w:hanging="360"/>
      </w:pPr>
      <w:rPr>
        <w:rFonts w:ascii="Symbol" w:hAnsi="Symbol" w:hint="default"/>
        <w:sz w:val="20"/>
      </w:rPr>
    </w:lvl>
    <w:lvl w:ilvl="7" w:tplc="3FBEA572" w:tentative="1">
      <w:start w:val="1"/>
      <w:numFmt w:val="bullet"/>
      <w:lvlText w:val=""/>
      <w:lvlJc w:val="left"/>
      <w:pPr>
        <w:tabs>
          <w:tab w:val="num" w:pos="5760"/>
        </w:tabs>
        <w:ind w:left="5760" w:hanging="360"/>
      </w:pPr>
      <w:rPr>
        <w:rFonts w:ascii="Symbol" w:hAnsi="Symbol" w:hint="default"/>
        <w:sz w:val="20"/>
      </w:rPr>
    </w:lvl>
    <w:lvl w:ilvl="8" w:tplc="BA4A2D6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BFFC47"/>
    <w:multiLevelType w:val="hybridMultilevel"/>
    <w:tmpl w:val="97F2CB10"/>
    <w:lvl w:ilvl="0" w:tplc="D1C860C6">
      <w:start w:val="1"/>
      <w:numFmt w:val="bullet"/>
      <w:lvlText w:val="▫"/>
      <w:lvlJc w:val="left"/>
      <w:pPr>
        <w:ind w:left="360" w:hanging="360"/>
      </w:pPr>
      <w:rPr>
        <w:rFonts w:ascii="Courier New" w:hAnsi="Courier New" w:hint="default"/>
      </w:rPr>
    </w:lvl>
    <w:lvl w:ilvl="1" w:tplc="E1FCFFA0">
      <w:start w:val="1"/>
      <w:numFmt w:val="bullet"/>
      <w:lvlText w:val="o"/>
      <w:lvlJc w:val="left"/>
      <w:pPr>
        <w:ind w:left="1080" w:hanging="360"/>
      </w:pPr>
      <w:rPr>
        <w:rFonts w:ascii="Courier New" w:hAnsi="Courier New" w:hint="default"/>
      </w:rPr>
    </w:lvl>
    <w:lvl w:ilvl="2" w:tplc="5B6A8998">
      <w:start w:val="1"/>
      <w:numFmt w:val="bullet"/>
      <w:lvlText w:val=""/>
      <w:lvlJc w:val="left"/>
      <w:pPr>
        <w:ind w:left="1800" w:hanging="360"/>
      </w:pPr>
      <w:rPr>
        <w:rFonts w:ascii="Wingdings" w:hAnsi="Wingdings" w:hint="default"/>
      </w:rPr>
    </w:lvl>
    <w:lvl w:ilvl="3" w:tplc="F1002CEE">
      <w:start w:val="1"/>
      <w:numFmt w:val="bullet"/>
      <w:lvlText w:val=""/>
      <w:lvlJc w:val="left"/>
      <w:pPr>
        <w:ind w:left="2520" w:hanging="360"/>
      </w:pPr>
      <w:rPr>
        <w:rFonts w:ascii="Symbol" w:hAnsi="Symbol" w:hint="default"/>
      </w:rPr>
    </w:lvl>
    <w:lvl w:ilvl="4" w:tplc="F26E2546">
      <w:start w:val="1"/>
      <w:numFmt w:val="bullet"/>
      <w:lvlText w:val="o"/>
      <w:lvlJc w:val="left"/>
      <w:pPr>
        <w:ind w:left="3240" w:hanging="360"/>
      </w:pPr>
      <w:rPr>
        <w:rFonts w:ascii="Courier New" w:hAnsi="Courier New" w:hint="default"/>
      </w:rPr>
    </w:lvl>
    <w:lvl w:ilvl="5" w:tplc="6E94C690">
      <w:start w:val="1"/>
      <w:numFmt w:val="bullet"/>
      <w:lvlText w:val=""/>
      <w:lvlJc w:val="left"/>
      <w:pPr>
        <w:ind w:left="3960" w:hanging="360"/>
      </w:pPr>
      <w:rPr>
        <w:rFonts w:ascii="Wingdings" w:hAnsi="Wingdings" w:hint="default"/>
      </w:rPr>
    </w:lvl>
    <w:lvl w:ilvl="6" w:tplc="1340D4B0">
      <w:start w:val="1"/>
      <w:numFmt w:val="bullet"/>
      <w:lvlText w:val=""/>
      <w:lvlJc w:val="left"/>
      <w:pPr>
        <w:ind w:left="4680" w:hanging="360"/>
      </w:pPr>
      <w:rPr>
        <w:rFonts w:ascii="Symbol" w:hAnsi="Symbol" w:hint="default"/>
      </w:rPr>
    </w:lvl>
    <w:lvl w:ilvl="7" w:tplc="0C2E9F20">
      <w:start w:val="1"/>
      <w:numFmt w:val="bullet"/>
      <w:lvlText w:val="o"/>
      <w:lvlJc w:val="left"/>
      <w:pPr>
        <w:ind w:left="5400" w:hanging="360"/>
      </w:pPr>
      <w:rPr>
        <w:rFonts w:ascii="Courier New" w:hAnsi="Courier New" w:hint="default"/>
      </w:rPr>
    </w:lvl>
    <w:lvl w:ilvl="8" w:tplc="313A0D42">
      <w:start w:val="1"/>
      <w:numFmt w:val="bullet"/>
      <w:lvlText w:val=""/>
      <w:lvlJc w:val="left"/>
      <w:pPr>
        <w:ind w:left="6120" w:hanging="360"/>
      </w:pPr>
      <w:rPr>
        <w:rFonts w:ascii="Wingdings" w:hAnsi="Wingdings" w:hint="default"/>
      </w:rPr>
    </w:lvl>
  </w:abstractNum>
  <w:abstractNum w:abstractNumId="8" w15:restartNumberingAfterBreak="0">
    <w:nsid w:val="75104684"/>
    <w:multiLevelType w:val="hybridMultilevel"/>
    <w:tmpl w:val="E1AC1156"/>
    <w:lvl w:ilvl="0" w:tplc="62BC46CA">
      <w:start w:val="1"/>
      <w:numFmt w:val="lowerRoman"/>
      <w:lvlText w:val="%1."/>
      <w:lvlJc w:val="right"/>
      <w:pPr>
        <w:ind w:left="720" w:hanging="360"/>
      </w:pPr>
    </w:lvl>
    <w:lvl w:ilvl="1" w:tplc="436CF8B8">
      <w:start w:val="1"/>
      <w:numFmt w:val="lowerLetter"/>
      <w:lvlText w:val="%2."/>
      <w:lvlJc w:val="left"/>
      <w:pPr>
        <w:ind w:left="1440" w:hanging="360"/>
      </w:pPr>
    </w:lvl>
    <w:lvl w:ilvl="2" w:tplc="6E96F9BA">
      <w:start w:val="1"/>
      <w:numFmt w:val="lowerRoman"/>
      <w:lvlText w:val="%3."/>
      <w:lvlJc w:val="right"/>
      <w:pPr>
        <w:ind w:left="2160" w:hanging="180"/>
      </w:pPr>
    </w:lvl>
    <w:lvl w:ilvl="3" w:tplc="F9BE87B4">
      <w:start w:val="1"/>
      <w:numFmt w:val="decimal"/>
      <w:lvlText w:val="%4."/>
      <w:lvlJc w:val="left"/>
      <w:pPr>
        <w:ind w:left="2880" w:hanging="360"/>
      </w:pPr>
    </w:lvl>
    <w:lvl w:ilvl="4" w:tplc="88F6E016">
      <w:start w:val="1"/>
      <w:numFmt w:val="lowerLetter"/>
      <w:lvlText w:val="%5."/>
      <w:lvlJc w:val="left"/>
      <w:pPr>
        <w:ind w:left="3600" w:hanging="360"/>
      </w:pPr>
    </w:lvl>
    <w:lvl w:ilvl="5" w:tplc="2B282064">
      <w:start w:val="1"/>
      <w:numFmt w:val="lowerRoman"/>
      <w:lvlText w:val="%6."/>
      <w:lvlJc w:val="right"/>
      <w:pPr>
        <w:ind w:left="4320" w:hanging="180"/>
      </w:pPr>
    </w:lvl>
    <w:lvl w:ilvl="6" w:tplc="02A006F8">
      <w:start w:val="1"/>
      <w:numFmt w:val="decimal"/>
      <w:lvlText w:val="%7."/>
      <w:lvlJc w:val="left"/>
      <w:pPr>
        <w:ind w:left="5040" w:hanging="360"/>
      </w:pPr>
    </w:lvl>
    <w:lvl w:ilvl="7" w:tplc="C2106356">
      <w:start w:val="1"/>
      <w:numFmt w:val="lowerLetter"/>
      <w:lvlText w:val="%8."/>
      <w:lvlJc w:val="left"/>
      <w:pPr>
        <w:ind w:left="5760" w:hanging="360"/>
      </w:pPr>
    </w:lvl>
    <w:lvl w:ilvl="8" w:tplc="6930F6AC">
      <w:start w:val="1"/>
      <w:numFmt w:val="lowerRoman"/>
      <w:lvlText w:val="%9."/>
      <w:lvlJc w:val="right"/>
      <w:pPr>
        <w:ind w:left="6480" w:hanging="180"/>
      </w:pPr>
    </w:lvl>
  </w:abstractNum>
  <w:abstractNum w:abstractNumId="9" w15:restartNumberingAfterBreak="0">
    <w:nsid w:val="7BFB274E"/>
    <w:multiLevelType w:val="hybridMultilevel"/>
    <w:tmpl w:val="268C1EA6"/>
    <w:lvl w:ilvl="0" w:tplc="090A130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202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4096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8C7D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05A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5C45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CC5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4A7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3693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CA11F"/>
    <w:multiLevelType w:val="hybridMultilevel"/>
    <w:tmpl w:val="9CA4E5C8"/>
    <w:lvl w:ilvl="0" w:tplc="EC727BD4">
      <w:start w:val="1"/>
      <w:numFmt w:val="lowerRoman"/>
      <w:lvlText w:val="%1."/>
      <w:lvlJc w:val="right"/>
      <w:pPr>
        <w:ind w:left="1070" w:hanging="360"/>
      </w:pPr>
    </w:lvl>
    <w:lvl w:ilvl="1" w:tplc="E5687C50">
      <w:start w:val="1"/>
      <w:numFmt w:val="lowerLetter"/>
      <w:lvlText w:val="%2."/>
      <w:lvlJc w:val="left"/>
      <w:pPr>
        <w:ind w:left="1790" w:hanging="360"/>
      </w:pPr>
    </w:lvl>
    <w:lvl w:ilvl="2" w:tplc="7264DFA8">
      <w:start w:val="1"/>
      <w:numFmt w:val="lowerRoman"/>
      <w:lvlText w:val="%3."/>
      <w:lvlJc w:val="right"/>
      <w:pPr>
        <w:ind w:left="2510" w:hanging="180"/>
      </w:pPr>
    </w:lvl>
    <w:lvl w:ilvl="3" w:tplc="EC528ADE">
      <w:start w:val="1"/>
      <w:numFmt w:val="decimal"/>
      <w:lvlText w:val="%4."/>
      <w:lvlJc w:val="left"/>
      <w:pPr>
        <w:ind w:left="3230" w:hanging="360"/>
      </w:pPr>
    </w:lvl>
    <w:lvl w:ilvl="4" w:tplc="E118EADE">
      <w:start w:val="1"/>
      <w:numFmt w:val="lowerLetter"/>
      <w:lvlText w:val="%5."/>
      <w:lvlJc w:val="left"/>
      <w:pPr>
        <w:ind w:left="3950" w:hanging="360"/>
      </w:pPr>
    </w:lvl>
    <w:lvl w:ilvl="5" w:tplc="DA28D424">
      <w:start w:val="1"/>
      <w:numFmt w:val="lowerRoman"/>
      <w:lvlText w:val="%6."/>
      <w:lvlJc w:val="right"/>
      <w:pPr>
        <w:ind w:left="4670" w:hanging="180"/>
      </w:pPr>
    </w:lvl>
    <w:lvl w:ilvl="6" w:tplc="1DBC10FA">
      <w:start w:val="1"/>
      <w:numFmt w:val="decimal"/>
      <w:lvlText w:val="%7."/>
      <w:lvlJc w:val="left"/>
      <w:pPr>
        <w:ind w:left="5390" w:hanging="360"/>
      </w:pPr>
    </w:lvl>
    <w:lvl w:ilvl="7" w:tplc="BF9C55D8">
      <w:start w:val="1"/>
      <w:numFmt w:val="lowerLetter"/>
      <w:lvlText w:val="%8."/>
      <w:lvlJc w:val="left"/>
      <w:pPr>
        <w:ind w:left="6110" w:hanging="360"/>
      </w:pPr>
    </w:lvl>
    <w:lvl w:ilvl="8" w:tplc="AAEE1078">
      <w:start w:val="1"/>
      <w:numFmt w:val="lowerRoman"/>
      <w:lvlText w:val="%9."/>
      <w:lvlJc w:val="right"/>
      <w:pPr>
        <w:ind w:left="6830" w:hanging="180"/>
      </w:pPr>
    </w:lvl>
  </w:abstractNum>
  <w:abstractNum w:abstractNumId="11" w15:restartNumberingAfterBreak="0">
    <w:nsid w:val="7D8A7779"/>
    <w:multiLevelType w:val="multilevel"/>
    <w:tmpl w:val="156AC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74019660">
    <w:abstractNumId w:val="7"/>
  </w:num>
  <w:num w:numId="2" w16cid:durableId="2053387323">
    <w:abstractNumId w:val="8"/>
  </w:num>
  <w:num w:numId="3" w16cid:durableId="410347833">
    <w:abstractNumId w:val="4"/>
  </w:num>
  <w:num w:numId="4" w16cid:durableId="1915700632">
    <w:abstractNumId w:val="10"/>
  </w:num>
  <w:num w:numId="5" w16cid:durableId="197279564">
    <w:abstractNumId w:val="1"/>
  </w:num>
  <w:num w:numId="6" w16cid:durableId="888761369">
    <w:abstractNumId w:val="3"/>
  </w:num>
  <w:num w:numId="7" w16cid:durableId="1909686072">
    <w:abstractNumId w:val="9"/>
  </w:num>
  <w:num w:numId="8" w16cid:durableId="1016494283">
    <w:abstractNumId w:val="6"/>
  </w:num>
  <w:num w:numId="9" w16cid:durableId="2114590779">
    <w:abstractNumId w:val="11"/>
  </w:num>
  <w:num w:numId="10" w16cid:durableId="1328704309">
    <w:abstractNumId w:val="5"/>
  </w:num>
  <w:num w:numId="11" w16cid:durableId="811017745">
    <w:abstractNumId w:val="0"/>
  </w:num>
  <w:num w:numId="12" w16cid:durableId="9477420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8D"/>
    <w:rsid w:val="000042AB"/>
    <w:rsid w:val="000242F2"/>
    <w:rsid w:val="00025797"/>
    <w:rsid w:val="000337B6"/>
    <w:rsid w:val="00033C26"/>
    <w:rsid w:val="000421B5"/>
    <w:rsid w:val="000430D5"/>
    <w:rsid w:val="000506B2"/>
    <w:rsid w:val="00065C2F"/>
    <w:rsid w:val="000707AA"/>
    <w:rsid w:val="00084B01"/>
    <w:rsid w:val="00085611"/>
    <w:rsid w:val="00087447"/>
    <w:rsid w:val="00095568"/>
    <w:rsid w:val="000956CD"/>
    <w:rsid w:val="000A4AF8"/>
    <w:rsid w:val="000A4E58"/>
    <w:rsid w:val="000A5B63"/>
    <w:rsid w:val="000B1D8B"/>
    <w:rsid w:val="000B299F"/>
    <w:rsid w:val="000B3CAA"/>
    <w:rsid w:val="000C3E7F"/>
    <w:rsid w:val="000D0C33"/>
    <w:rsid w:val="00135DF2"/>
    <w:rsid w:val="0013772D"/>
    <w:rsid w:val="0014293D"/>
    <w:rsid w:val="001459CD"/>
    <w:rsid w:val="00146B9F"/>
    <w:rsid w:val="00153205"/>
    <w:rsid w:val="00153D38"/>
    <w:rsid w:val="00185558"/>
    <w:rsid w:val="001A1C83"/>
    <w:rsid w:val="001B2851"/>
    <w:rsid w:val="001B686A"/>
    <w:rsid w:val="001B69BF"/>
    <w:rsid w:val="001B7E73"/>
    <w:rsid w:val="001C087A"/>
    <w:rsid w:val="001C2B85"/>
    <w:rsid w:val="001D5FFF"/>
    <w:rsid w:val="00205FD0"/>
    <w:rsid w:val="00207798"/>
    <w:rsid w:val="0021424D"/>
    <w:rsid w:val="00233A56"/>
    <w:rsid w:val="0024044A"/>
    <w:rsid w:val="00243F20"/>
    <w:rsid w:val="00255463"/>
    <w:rsid w:val="002567D3"/>
    <w:rsid w:val="00263BC4"/>
    <w:rsid w:val="00264B6F"/>
    <w:rsid w:val="00281253"/>
    <w:rsid w:val="00283772"/>
    <w:rsid w:val="00285FCA"/>
    <w:rsid w:val="00294F08"/>
    <w:rsid w:val="002A592A"/>
    <w:rsid w:val="002B112D"/>
    <w:rsid w:val="002C1C10"/>
    <w:rsid w:val="002C5816"/>
    <w:rsid w:val="002C66D1"/>
    <w:rsid w:val="002E7747"/>
    <w:rsid w:val="00311569"/>
    <w:rsid w:val="003137E7"/>
    <w:rsid w:val="00321031"/>
    <w:rsid w:val="00330039"/>
    <w:rsid w:val="00331743"/>
    <w:rsid w:val="0033353C"/>
    <w:rsid w:val="0034730E"/>
    <w:rsid w:val="0036214B"/>
    <w:rsid w:val="003624D0"/>
    <w:rsid w:val="00373D5E"/>
    <w:rsid w:val="00377E2A"/>
    <w:rsid w:val="003820A1"/>
    <w:rsid w:val="00382566"/>
    <w:rsid w:val="0039003D"/>
    <w:rsid w:val="003912D7"/>
    <w:rsid w:val="003969C3"/>
    <w:rsid w:val="003A0672"/>
    <w:rsid w:val="003A1BDF"/>
    <w:rsid w:val="003A37F5"/>
    <w:rsid w:val="003B31B3"/>
    <w:rsid w:val="003B5770"/>
    <w:rsid w:val="003B5F15"/>
    <w:rsid w:val="003B6A8E"/>
    <w:rsid w:val="003BA4FD"/>
    <w:rsid w:val="003E78D9"/>
    <w:rsid w:val="003EE78C"/>
    <w:rsid w:val="00410973"/>
    <w:rsid w:val="00414B96"/>
    <w:rsid w:val="00415468"/>
    <w:rsid w:val="00415958"/>
    <w:rsid w:val="00417CB2"/>
    <w:rsid w:val="00432241"/>
    <w:rsid w:val="00433037"/>
    <w:rsid w:val="00444197"/>
    <w:rsid w:val="00444417"/>
    <w:rsid w:val="00444FA6"/>
    <w:rsid w:val="00452765"/>
    <w:rsid w:val="0045677D"/>
    <w:rsid w:val="00457D8B"/>
    <w:rsid w:val="00457F95"/>
    <w:rsid w:val="004614B5"/>
    <w:rsid w:val="00464529"/>
    <w:rsid w:val="00465E15"/>
    <w:rsid w:val="004704A8"/>
    <w:rsid w:val="004769B4"/>
    <w:rsid w:val="004819A0"/>
    <w:rsid w:val="004910DB"/>
    <w:rsid w:val="0049163B"/>
    <w:rsid w:val="004969C3"/>
    <w:rsid w:val="00497828"/>
    <w:rsid w:val="004A4B72"/>
    <w:rsid w:val="004B66C8"/>
    <w:rsid w:val="004E2F23"/>
    <w:rsid w:val="004F260A"/>
    <w:rsid w:val="004F3A13"/>
    <w:rsid w:val="00503ECC"/>
    <w:rsid w:val="005127F3"/>
    <w:rsid w:val="0051326D"/>
    <w:rsid w:val="00525ED7"/>
    <w:rsid w:val="00541E9E"/>
    <w:rsid w:val="00552344"/>
    <w:rsid w:val="0056064F"/>
    <w:rsid w:val="005664BE"/>
    <w:rsid w:val="00577BF7"/>
    <w:rsid w:val="00580044"/>
    <w:rsid w:val="00582D9E"/>
    <w:rsid w:val="005856EE"/>
    <w:rsid w:val="00595361"/>
    <w:rsid w:val="005B7E31"/>
    <w:rsid w:val="005C576A"/>
    <w:rsid w:val="005D7394"/>
    <w:rsid w:val="005E05F2"/>
    <w:rsid w:val="005E39A3"/>
    <w:rsid w:val="005F17CA"/>
    <w:rsid w:val="005F62C8"/>
    <w:rsid w:val="005F69FE"/>
    <w:rsid w:val="006046ED"/>
    <w:rsid w:val="00605D20"/>
    <w:rsid w:val="006062D8"/>
    <w:rsid w:val="00615DC3"/>
    <w:rsid w:val="0062475A"/>
    <w:rsid w:val="00624F74"/>
    <w:rsid w:val="00634B03"/>
    <w:rsid w:val="0064533B"/>
    <w:rsid w:val="006506AF"/>
    <w:rsid w:val="00660618"/>
    <w:rsid w:val="006629CA"/>
    <w:rsid w:val="006714A2"/>
    <w:rsid w:val="00680A92"/>
    <w:rsid w:val="006814D9"/>
    <w:rsid w:val="00684BF8"/>
    <w:rsid w:val="00691F76"/>
    <w:rsid w:val="006A02DE"/>
    <w:rsid w:val="006A333F"/>
    <w:rsid w:val="006B1806"/>
    <w:rsid w:val="006B4D4A"/>
    <w:rsid w:val="006C4BB9"/>
    <w:rsid w:val="006C544C"/>
    <w:rsid w:val="006F25FB"/>
    <w:rsid w:val="006F62A6"/>
    <w:rsid w:val="006F6512"/>
    <w:rsid w:val="00705CCA"/>
    <w:rsid w:val="00707A98"/>
    <w:rsid w:val="00711203"/>
    <w:rsid w:val="00714BDC"/>
    <w:rsid w:val="00717776"/>
    <w:rsid w:val="0072502F"/>
    <w:rsid w:val="007309A9"/>
    <w:rsid w:val="00732114"/>
    <w:rsid w:val="00734639"/>
    <w:rsid w:val="00736087"/>
    <w:rsid w:val="00744815"/>
    <w:rsid w:val="00752F4A"/>
    <w:rsid w:val="0076014E"/>
    <w:rsid w:val="00771018"/>
    <w:rsid w:val="007868A0"/>
    <w:rsid w:val="00796815"/>
    <w:rsid w:val="0079695A"/>
    <w:rsid w:val="007B0738"/>
    <w:rsid w:val="007B0FA0"/>
    <w:rsid w:val="007B5D53"/>
    <w:rsid w:val="007C2D3B"/>
    <w:rsid w:val="007D3F39"/>
    <w:rsid w:val="007D58BA"/>
    <w:rsid w:val="007D7E38"/>
    <w:rsid w:val="007F7B83"/>
    <w:rsid w:val="00805FA5"/>
    <w:rsid w:val="008068C4"/>
    <w:rsid w:val="00810161"/>
    <w:rsid w:val="008111F2"/>
    <w:rsid w:val="00821443"/>
    <w:rsid w:val="0083284B"/>
    <w:rsid w:val="00833EF1"/>
    <w:rsid w:val="008400BA"/>
    <w:rsid w:val="0084560C"/>
    <w:rsid w:val="00851DBE"/>
    <w:rsid w:val="0085327E"/>
    <w:rsid w:val="00857DDB"/>
    <w:rsid w:val="008645E3"/>
    <w:rsid w:val="00865F45"/>
    <w:rsid w:val="008660B2"/>
    <w:rsid w:val="0086760E"/>
    <w:rsid w:val="00867C42"/>
    <w:rsid w:val="008729A9"/>
    <w:rsid w:val="008A5497"/>
    <w:rsid w:val="008A6E9C"/>
    <w:rsid w:val="008B035A"/>
    <w:rsid w:val="008B1DEE"/>
    <w:rsid w:val="008B6D14"/>
    <w:rsid w:val="008C4C05"/>
    <w:rsid w:val="008D1EDF"/>
    <w:rsid w:val="008D3CFE"/>
    <w:rsid w:val="008D3EA1"/>
    <w:rsid w:val="008E2ACA"/>
    <w:rsid w:val="008E309E"/>
    <w:rsid w:val="008F678A"/>
    <w:rsid w:val="009028EF"/>
    <w:rsid w:val="00902B3C"/>
    <w:rsid w:val="00903191"/>
    <w:rsid w:val="00916CAF"/>
    <w:rsid w:val="0093385B"/>
    <w:rsid w:val="00933D0B"/>
    <w:rsid w:val="00952045"/>
    <w:rsid w:val="009520A0"/>
    <w:rsid w:val="0095745D"/>
    <w:rsid w:val="00971181"/>
    <w:rsid w:val="00980FB3"/>
    <w:rsid w:val="00983A03"/>
    <w:rsid w:val="00992B80"/>
    <w:rsid w:val="009A0B18"/>
    <w:rsid w:val="009B0597"/>
    <w:rsid w:val="009B23DB"/>
    <w:rsid w:val="009C0BD7"/>
    <w:rsid w:val="009D24A6"/>
    <w:rsid w:val="009D3C76"/>
    <w:rsid w:val="009D5E3E"/>
    <w:rsid w:val="009D7178"/>
    <w:rsid w:val="009E129B"/>
    <w:rsid w:val="009E5F84"/>
    <w:rsid w:val="009F0E84"/>
    <w:rsid w:val="009F233F"/>
    <w:rsid w:val="009F677D"/>
    <w:rsid w:val="00A00FE7"/>
    <w:rsid w:val="00A049E7"/>
    <w:rsid w:val="00A04E4B"/>
    <w:rsid w:val="00A15965"/>
    <w:rsid w:val="00A21431"/>
    <w:rsid w:val="00A236E5"/>
    <w:rsid w:val="00A30BBA"/>
    <w:rsid w:val="00A34A03"/>
    <w:rsid w:val="00A35365"/>
    <w:rsid w:val="00A40BA3"/>
    <w:rsid w:val="00A51E75"/>
    <w:rsid w:val="00A53BDC"/>
    <w:rsid w:val="00A607EE"/>
    <w:rsid w:val="00A669A1"/>
    <w:rsid w:val="00A73471"/>
    <w:rsid w:val="00A85DF6"/>
    <w:rsid w:val="00AA5CD2"/>
    <w:rsid w:val="00AA6B17"/>
    <w:rsid w:val="00AA76E5"/>
    <w:rsid w:val="00AB65BF"/>
    <w:rsid w:val="00AC0DD6"/>
    <w:rsid w:val="00AF31B1"/>
    <w:rsid w:val="00AF40D9"/>
    <w:rsid w:val="00AF5C8E"/>
    <w:rsid w:val="00B00231"/>
    <w:rsid w:val="00B03806"/>
    <w:rsid w:val="00B06454"/>
    <w:rsid w:val="00B06663"/>
    <w:rsid w:val="00B1461B"/>
    <w:rsid w:val="00B1498D"/>
    <w:rsid w:val="00B35BE5"/>
    <w:rsid w:val="00B40EC0"/>
    <w:rsid w:val="00B47594"/>
    <w:rsid w:val="00B47DA4"/>
    <w:rsid w:val="00B52610"/>
    <w:rsid w:val="00B54B1E"/>
    <w:rsid w:val="00B575F2"/>
    <w:rsid w:val="00B6757A"/>
    <w:rsid w:val="00B83CF2"/>
    <w:rsid w:val="00B860B4"/>
    <w:rsid w:val="00BA1F5A"/>
    <w:rsid w:val="00BA2BD9"/>
    <w:rsid w:val="00BA6B59"/>
    <w:rsid w:val="00BB0BB4"/>
    <w:rsid w:val="00BB2559"/>
    <w:rsid w:val="00BB767E"/>
    <w:rsid w:val="00BC1CC7"/>
    <w:rsid w:val="00BC5FEC"/>
    <w:rsid w:val="00BD1B76"/>
    <w:rsid w:val="00BD41D2"/>
    <w:rsid w:val="00BD713B"/>
    <w:rsid w:val="00BE1CD8"/>
    <w:rsid w:val="00BF20E2"/>
    <w:rsid w:val="00C01CFB"/>
    <w:rsid w:val="00C10FC8"/>
    <w:rsid w:val="00C2194E"/>
    <w:rsid w:val="00C3150C"/>
    <w:rsid w:val="00C31E93"/>
    <w:rsid w:val="00C36D92"/>
    <w:rsid w:val="00C375B3"/>
    <w:rsid w:val="00C3769D"/>
    <w:rsid w:val="00C41BA0"/>
    <w:rsid w:val="00C700E8"/>
    <w:rsid w:val="00C7354D"/>
    <w:rsid w:val="00C77283"/>
    <w:rsid w:val="00C80A75"/>
    <w:rsid w:val="00C823FD"/>
    <w:rsid w:val="00C844A4"/>
    <w:rsid w:val="00C9131E"/>
    <w:rsid w:val="00C92374"/>
    <w:rsid w:val="00CA39ED"/>
    <w:rsid w:val="00CA7FD6"/>
    <w:rsid w:val="00CB4317"/>
    <w:rsid w:val="00CB5B86"/>
    <w:rsid w:val="00CC5AF8"/>
    <w:rsid w:val="00CD2F35"/>
    <w:rsid w:val="00CD4007"/>
    <w:rsid w:val="00CD5166"/>
    <w:rsid w:val="00CD519A"/>
    <w:rsid w:val="00CD676A"/>
    <w:rsid w:val="00CE589F"/>
    <w:rsid w:val="00CF5C29"/>
    <w:rsid w:val="00D04353"/>
    <w:rsid w:val="00D04AE0"/>
    <w:rsid w:val="00D052CD"/>
    <w:rsid w:val="00D11580"/>
    <w:rsid w:val="00D11AC6"/>
    <w:rsid w:val="00D163AE"/>
    <w:rsid w:val="00D234A1"/>
    <w:rsid w:val="00D24D9A"/>
    <w:rsid w:val="00D33F60"/>
    <w:rsid w:val="00D459D9"/>
    <w:rsid w:val="00D46D31"/>
    <w:rsid w:val="00D47598"/>
    <w:rsid w:val="00D47954"/>
    <w:rsid w:val="00D47C6C"/>
    <w:rsid w:val="00D51C99"/>
    <w:rsid w:val="00D547ED"/>
    <w:rsid w:val="00D54E44"/>
    <w:rsid w:val="00D631A9"/>
    <w:rsid w:val="00D67C9C"/>
    <w:rsid w:val="00D731F5"/>
    <w:rsid w:val="00D86603"/>
    <w:rsid w:val="00D8D580"/>
    <w:rsid w:val="00D92073"/>
    <w:rsid w:val="00DA02F6"/>
    <w:rsid w:val="00DA3F5B"/>
    <w:rsid w:val="00DA6332"/>
    <w:rsid w:val="00DD6944"/>
    <w:rsid w:val="00DE00ED"/>
    <w:rsid w:val="00DE0B1F"/>
    <w:rsid w:val="00DE49EC"/>
    <w:rsid w:val="00DF1964"/>
    <w:rsid w:val="00DF41FF"/>
    <w:rsid w:val="00E00AC6"/>
    <w:rsid w:val="00E021E3"/>
    <w:rsid w:val="00E04BDA"/>
    <w:rsid w:val="00E1030F"/>
    <w:rsid w:val="00E12446"/>
    <w:rsid w:val="00E22F00"/>
    <w:rsid w:val="00E35519"/>
    <w:rsid w:val="00E44912"/>
    <w:rsid w:val="00E5339B"/>
    <w:rsid w:val="00E6031D"/>
    <w:rsid w:val="00E63CA3"/>
    <w:rsid w:val="00E7723C"/>
    <w:rsid w:val="00E82184"/>
    <w:rsid w:val="00E82726"/>
    <w:rsid w:val="00E83603"/>
    <w:rsid w:val="00E838A5"/>
    <w:rsid w:val="00E83D1C"/>
    <w:rsid w:val="00E87405"/>
    <w:rsid w:val="00E96899"/>
    <w:rsid w:val="00EA28AC"/>
    <w:rsid w:val="00EA46EE"/>
    <w:rsid w:val="00EA4BE0"/>
    <w:rsid w:val="00EB182B"/>
    <w:rsid w:val="00EB2DA9"/>
    <w:rsid w:val="00EC06AC"/>
    <w:rsid w:val="00EC5423"/>
    <w:rsid w:val="00ED03F1"/>
    <w:rsid w:val="00ED598E"/>
    <w:rsid w:val="00EE02C6"/>
    <w:rsid w:val="00EE070D"/>
    <w:rsid w:val="00EE44EC"/>
    <w:rsid w:val="00EE6D00"/>
    <w:rsid w:val="00EF14F2"/>
    <w:rsid w:val="00EF4EEB"/>
    <w:rsid w:val="00F00A20"/>
    <w:rsid w:val="00F01D6A"/>
    <w:rsid w:val="00F030B7"/>
    <w:rsid w:val="00F10F04"/>
    <w:rsid w:val="00F20C4D"/>
    <w:rsid w:val="00F23701"/>
    <w:rsid w:val="00F269BF"/>
    <w:rsid w:val="00F33C77"/>
    <w:rsid w:val="00F36464"/>
    <w:rsid w:val="00F454C8"/>
    <w:rsid w:val="00F457E7"/>
    <w:rsid w:val="00F5046D"/>
    <w:rsid w:val="00F5053C"/>
    <w:rsid w:val="00F542A3"/>
    <w:rsid w:val="00F6076A"/>
    <w:rsid w:val="00F633B6"/>
    <w:rsid w:val="00F74C8D"/>
    <w:rsid w:val="00F76D70"/>
    <w:rsid w:val="00F84B89"/>
    <w:rsid w:val="00F908F5"/>
    <w:rsid w:val="00F93C9C"/>
    <w:rsid w:val="00F9471D"/>
    <w:rsid w:val="00F97429"/>
    <w:rsid w:val="00FA49A7"/>
    <w:rsid w:val="00FA556B"/>
    <w:rsid w:val="00FA7360"/>
    <w:rsid w:val="00FB1BED"/>
    <w:rsid w:val="00FD3E72"/>
    <w:rsid w:val="00FE153F"/>
    <w:rsid w:val="00FE3B52"/>
    <w:rsid w:val="00FF5A98"/>
    <w:rsid w:val="00FF65CD"/>
    <w:rsid w:val="01935981"/>
    <w:rsid w:val="01E1DB12"/>
    <w:rsid w:val="02EF3780"/>
    <w:rsid w:val="0308079E"/>
    <w:rsid w:val="034909B9"/>
    <w:rsid w:val="0366C35D"/>
    <w:rsid w:val="03AA50C5"/>
    <w:rsid w:val="03C056A8"/>
    <w:rsid w:val="03ED7A05"/>
    <w:rsid w:val="0417D821"/>
    <w:rsid w:val="05121D0D"/>
    <w:rsid w:val="05794FFA"/>
    <w:rsid w:val="05869323"/>
    <w:rsid w:val="05894A66"/>
    <w:rsid w:val="061D72F7"/>
    <w:rsid w:val="0628E0C7"/>
    <w:rsid w:val="06552381"/>
    <w:rsid w:val="06B389BA"/>
    <w:rsid w:val="071F4632"/>
    <w:rsid w:val="07204D61"/>
    <w:rsid w:val="07251AC7"/>
    <w:rsid w:val="0742A740"/>
    <w:rsid w:val="07481704"/>
    <w:rsid w:val="07756F73"/>
    <w:rsid w:val="07B0E46E"/>
    <w:rsid w:val="084E0E99"/>
    <w:rsid w:val="08581DC0"/>
    <w:rsid w:val="0903A55C"/>
    <w:rsid w:val="092B5CCE"/>
    <w:rsid w:val="092BEE0B"/>
    <w:rsid w:val="094550A7"/>
    <w:rsid w:val="094E6AFB"/>
    <w:rsid w:val="098EBAC2"/>
    <w:rsid w:val="09D682FE"/>
    <w:rsid w:val="09DFE535"/>
    <w:rsid w:val="09FA769A"/>
    <w:rsid w:val="0A2E5211"/>
    <w:rsid w:val="0A2F982C"/>
    <w:rsid w:val="0A30334D"/>
    <w:rsid w:val="0A40F224"/>
    <w:rsid w:val="0A489625"/>
    <w:rsid w:val="0A90323B"/>
    <w:rsid w:val="0AC620BA"/>
    <w:rsid w:val="0AF4DE9C"/>
    <w:rsid w:val="0AFF76BA"/>
    <w:rsid w:val="0AFF83BE"/>
    <w:rsid w:val="0B2FE9FA"/>
    <w:rsid w:val="0B7C2DAA"/>
    <w:rsid w:val="0B7D339C"/>
    <w:rsid w:val="0B8A5A65"/>
    <w:rsid w:val="0C3E96E6"/>
    <w:rsid w:val="0C6212AD"/>
    <w:rsid w:val="0C734D0C"/>
    <w:rsid w:val="0C7CF169"/>
    <w:rsid w:val="0CABF35A"/>
    <w:rsid w:val="0CE087A9"/>
    <w:rsid w:val="0CFAFAA1"/>
    <w:rsid w:val="0D2A2165"/>
    <w:rsid w:val="0D32175C"/>
    <w:rsid w:val="0D799276"/>
    <w:rsid w:val="0D86E3C5"/>
    <w:rsid w:val="0DB75888"/>
    <w:rsid w:val="0E5D9466"/>
    <w:rsid w:val="0E752EE3"/>
    <w:rsid w:val="0EBBBCEF"/>
    <w:rsid w:val="0EE9B87B"/>
    <w:rsid w:val="0F212C22"/>
    <w:rsid w:val="0FF6CC42"/>
    <w:rsid w:val="103C217A"/>
    <w:rsid w:val="109B66FD"/>
    <w:rsid w:val="109EB354"/>
    <w:rsid w:val="10BC087B"/>
    <w:rsid w:val="10BEC551"/>
    <w:rsid w:val="10D6B461"/>
    <w:rsid w:val="1160B1F7"/>
    <w:rsid w:val="117F203F"/>
    <w:rsid w:val="118C0251"/>
    <w:rsid w:val="11ACB32E"/>
    <w:rsid w:val="11C87352"/>
    <w:rsid w:val="11CC90CE"/>
    <w:rsid w:val="12937EFA"/>
    <w:rsid w:val="12D391F1"/>
    <w:rsid w:val="135CE748"/>
    <w:rsid w:val="135EEBB9"/>
    <w:rsid w:val="13A2AFB9"/>
    <w:rsid w:val="13C9299B"/>
    <w:rsid w:val="1426C529"/>
    <w:rsid w:val="1489EF38"/>
    <w:rsid w:val="149E5225"/>
    <w:rsid w:val="14BB3F4B"/>
    <w:rsid w:val="152EF558"/>
    <w:rsid w:val="153A06C7"/>
    <w:rsid w:val="1580F140"/>
    <w:rsid w:val="15E1BC59"/>
    <w:rsid w:val="1607D237"/>
    <w:rsid w:val="161FA1F1"/>
    <w:rsid w:val="16A9479B"/>
    <w:rsid w:val="16DBA203"/>
    <w:rsid w:val="170F4C80"/>
    <w:rsid w:val="1712D9AB"/>
    <w:rsid w:val="172417B4"/>
    <w:rsid w:val="178CEFAA"/>
    <w:rsid w:val="1804A651"/>
    <w:rsid w:val="180DEBA1"/>
    <w:rsid w:val="181725FF"/>
    <w:rsid w:val="184ECDC7"/>
    <w:rsid w:val="18A7A3E0"/>
    <w:rsid w:val="190BC3D8"/>
    <w:rsid w:val="1913B8F2"/>
    <w:rsid w:val="1978CE04"/>
    <w:rsid w:val="1987B37C"/>
    <w:rsid w:val="199DAE88"/>
    <w:rsid w:val="19F2B603"/>
    <w:rsid w:val="1A0E61B1"/>
    <w:rsid w:val="1A37A399"/>
    <w:rsid w:val="1A39DF39"/>
    <w:rsid w:val="1AABF079"/>
    <w:rsid w:val="1AB1AFCE"/>
    <w:rsid w:val="1ACF0221"/>
    <w:rsid w:val="1AE4EAEE"/>
    <w:rsid w:val="1AF3DA28"/>
    <w:rsid w:val="1B0A50A9"/>
    <w:rsid w:val="1B43D597"/>
    <w:rsid w:val="1B476E0E"/>
    <w:rsid w:val="1B550FA9"/>
    <w:rsid w:val="1B80FA41"/>
    <w:rsid w:val="1BE8E24A"/>
    <w:rsid w:val="1BEF7F13"/>
    <w:rsid w:val="1BF42340"/>
    <w:rsid w:val="1BF6AF71"/>
    <w:rsid w:val="1C18AEB1"/>
    <w:rsid w:val="1C31D70E"/>
    <w:rsid w:val="1C634B80"/>
    <w:rsid w:val="1C6BB0BC"/>
    <w:rsid w:val="1CC080B2"/>
    <w:rsid w:val="1CDD8437"/>
    <w:rsid w:val="1CF0BA15"/>
    <w:rsid w:val="1D0A1160"/>
    <w:rsid w:val="1D0C4687"/>
    <w:rsid w:val="1D13F096"/>
    <w:rsid w:val="1E3B15BF"/>
    <w:rsid w:val="1E59438E"/>
    <w:rsid w:val="1E71484F"/>
    <w:rsid w:val="1E9EABF4"/>
    <w:rsid w:val="1ED368A6"/>
    <w:rsid w:val="1F1ED2EA"/>
    <w:rsid w:val="1F8CBD22"/>
    <w:rsid w:val="1FC5DAD5"/>
    <w:rsid w:val="1FD2A37B"/>
    <w:rsid w:val="1FE1B82A"/>
    <w:rsid w:val="20AE18D2"/>
    <w:rsid w:val="20BAA34B"/>
    <w:rsid w:val="20CC5542"/>
    <w:rsid w:val="21182570"/>
    <w:rsid w:val="21956A2C"/>
    <w:rsid w:val="21AB93C8"/>
    <w:rsid w:val="21BCBB6D"/>
    <w:rsid w:val="220149EB"/>
    <w:rsid w:val="220A954A"/>
    <w:rsid w:val="224BBB0D"/>
    <w:rsid w:val="227FB42D"/>
    <w:rsid w:val="23D79F3F"/>
    <w:rsid w:val="23F2440D"/>
    <w:rsid w:val="24224DDE"/>
    <w:rsid w:val="245398CE"/>
    <w:rsid w:val="2490083A"/>
    <w:rsid w:val="2490AE38"/>
    <w:rsid w:val="24921740"/>
    <w:rsid w:val="2517586C"/>
    <w:rsid w:val="258E146E"/>
    <w:rsid w:val="25C7D99A"/>
    <w:rsid w:val="25F00288"/>
    <w:rsid w:val="266BE291"/>
    <w:rsid w:val="26770433"/>
    <w:rsid w:val="26902C90"/>
    <w:rsid w:val="269E3CAF"/>
    <w:rsid w:val="269EC20C"/>
    <w:rsid w:val="26ABDCB3"/>
    <w:rsid w:val="26DFE29D"/>
    <w:rsid w:val="27CDDAC8"/>
    <w:rsid w:val="282BFCF1"/>
    <w:rsid w:val="290CCF89"/>
    <w:rsid w:val="2A87A568"/>
    <w:rsid w:val="2AB1EBF3"/>
    <w:rsid w:val="2AFC3887"/>
    <w:rsid w:val="2B0158C4"/>
    <w:rsid w:val="2B04AA87"/>
    <w:rsid w:val="2BC51869"/>
    <w:rsid w:val="2C5BA06A"/>
    <w:rsid w:val="2CD3B7F9"/>
    <w:rsid w:val="2D81D0BD"/>
    <w:rsid w:val="2D848F00"/>
    <w:rsid w:val="2D8AF7DF"/>
    <w:rsid w:val="2DA5E2BC"/>
    <w:rsid w:val="2DB03F0A"/>
    <w:rsid w:val="2DCB2A2D"/>
    <w:rsid w:val="2E701581"/>
    <w:rsid w:val="2F2E41BF"/>
    <w:rsid w:val="2F2F73D2"/>
    <w:rsid w:val="2F977787"/>
    <w:rsid w:val="2F9848AB"/>
    <w:rsid w:val="2FC9C4BA"/>
    <w:rsid w:val="300F914A"/>
    <w:rsid w:val="303225C6"/>
    <w:rsid w:val="304D0918"/>
    <w:rsid w:val="30747C53"/>
    <w:rsid w:val="309AA886"/>
    <w:rsid w:val="309BB33D"/>
    <w:rsid w:val="30C4C242"/>
    <w:rsid w:val="3154759F"/>
    <w:rsid w:val="31564383"/>
    <w:rsid w:val="3182F9B0"/>
    <w:rsid w:val="31879B8A"/>
    <w:rsid w:val="31C33E49"/>
    <w:rsid w:val="324E7E48"/>
    <w:rsid w:val="32A60185"/>
    <w:rsid w:val="32BDD64F"/>
    <w:rsid w:val="32D2B06A"/>
    <w:rsid w:val="3309482F"/>
    <w:rsid w:val="33A63895"/>
    <w:rsid w:val="33B41229"/>
    <w:rsid w:val="346C466B"/>
    <w:rsid w:val="347C2BC5"/>
    <w:rsid w:val="34C0699E"/>
    <w:rsid w:val="3528A2AC"/>
    <w:rsid w:val="353CCB9B"/>
    <w:rsid w:val="35439D84"/>
    <w:rsid w:val="359D7FE6"/>
    <w:rsid w:val="3635D84D"/>
    <w:rsid w:val="365C39FF"/>
    <w:rsid w:val="366F280B"/>
    <w:rsid w:val="3684DEBF"/>
    <w:rsid w:val="368BC3E6"/>
    <w:rsid w:val="370BD304"/>
    <w:rsid w:val="3736716A"/>
    <w:rsid w:val="3737CE5E"/>
    <w:rsid w:val="3741E6FE"/>
    <w:rsid w:val="37A306AE"/>
    <w:rsid w:val="37AB490C"/>
    <w:rsid w:val="380E3FC3"/>
    <w:rsid w:val="38B4AC4C"/>
    <w:rsid w:val="38B90D5A"/>
    <w:rsid w:val="38BA7662"/>
    <w:rsid w:val="3900A8E8"/>
    <w:rsid w:val="394C6773"/>
    <w:rsid w:val="39F59DAD"/>
    <w:rsid w:val="39FC8344"/>
    <w:rsid w:val="3A32E717"/>
    <w:rsid w:val="3A5646C3"/>
    <w:rsid w:val="3A6C4CA6"/>
    <w:rsid w:val="3AAD8DC4"/>
    <w:rsid w:val="3B2715C9"/>
    <w:rsid w:val="3B561D9A"/>
    <w:rsid w:val="3B689A3E"/>
    <w:rsid w:val="3B6B5074"/>
    <w:rsid w:val="3C067929"/>
    <w:rsid w:val="3C246A34"/>
    <w:rsid w:val="3C622E06"/>
    <w:rsid w:val="3C854EF1"/>
    <w:rsid w:val="3C9AECA1"/>
    <w:rsid w:val="3C9B7E45"/>
    <w:rsid w:val="3CA43CD8"/>
    <w:rsid w:val="3CA9A01C"/>
    <w:rsid w:val="3CDE9942"/>
    <w:rsid w:val="3CE01865"/>
    <w:rsid w:val="3D08E774"/>
    <w:rsid w:val="3D0D691E"/>
    <w:rsid w:val="3D29D29E"/>
    <w:rsid w:val="3D818EB1"/>
    <w:rsid w:val="3D94AACF"/>
    <w:rsid w:val="3DC0B40D"/>
    <w:rsid w:val="3DF92C6E"/>
    <w:rsid w:val="3DFC5569"/>
    <w:rsid w:val="3E41F013"/>
    <w:rsid w:val="3E92E7A5"/>
    <w:rsid w:val="3EA435BD"/>
    <w:rsid w:val="3EE8A326"/>
    <w:rsid w:val="3F3077C2"/>
    <w:rsid w:val="3F3AB8C5"/>
    <w:rsid w:val="3F5A7275"/>
    <w:rsid w:val="3F5AB64D"/>
    <w:rsid w:val="3F984995"/>
    <w:rsid w:val="3FCC2D78"/>
    <w:rsid w:val="400ECE1C"/>
    <w:rsid w:val="40274E71"/>
    <w:rsid w:val="403EC197"/>
    <w:rsid w:val="40473AAC"/>
    <w:rsid w:val="405573C6"/>
    <w:rsid w:val="407F1716"/>
    <w:rsid w:val="40FBF20A"/>
    <w:rsid w:val="4121770B"/>
    <w:rsid w:val="412CF4E4"/>
    <w:rsid w:val="414BACE7"/>
    <w:rsid w:val="419153F9"/>
    <w:rsid w:val="41AB1412"/>
    <w:rsid w:val="42621FF6"/>
    <w:rsid w:val="4286E4F2"/>
    <w:rsid w:val="428F5E70"/>
    <w:rsid w:val="42E6982B"/>
    <w:rsid w:val="42EE4763"/>
    <w:rsid w:val="432D245A"/>
    <w:rsid w:val="43649801"/>
    <w:rsid w:val="436658C8"/>
    <w:rsid w:val="439378E2"/>
    <w:rsid w:val="442D82B7"/>
    <w:rsid w:val="444B31C9"/>
    <w:rsid w:val="4481C3D9"/>
    <w:rsid w:val="44C16710"/>
    <w:rsid w:val="44F92637"/>
    <w:rsid w:val="45A9C6E3"/>
    <w:rsid w:val="45AD8725"/>
    <w:rsid w:val="4672FEFC"/>
    <w:rsid w:val="4673FB6B"/>
    <w:rsid w:val="467BCE3B"/>
    <w:rsid w:val="469DF98A"/>
    <w:rsid w:val="47542787"/>
    <w:rsid w:val="47B834A2"/>
    <w:rsid w:val="48056F27"/>
    <w:rsid w:val="482E3940"/>
    <w:rsid w:val="4839C9EB"/>
    <w:rsid w:val="4845A597"/>
    <w:rsid w:val="48817973"/>
    <w:rsid w:val="48CD77B2"/>
    <w:rsid w:val="48EDDB92"/>
    <w:rsid w:val="4904A2FE"/>
    <w:rsid w:val="493806C9"/>
    <w:rsid w:val="49762DB1"/>
    <w:rsid w:val="4AC253D5"/>
    <w:rsid w:val="4B11DD5D"/>
    <w:rsid w:val="4B572CE4"/>
    <w:rsid w:val="4B72AC87"/>
    <w:rsid w:val="4BB371E5"/>
    <w:rsid w:val="4C485F46"/>
    <w:rsid w:val="4C8100D4"/>
    <w:rsid w:val="4C8A1691"/>
    <w:rsid w:val="4C9EB37F"/>
    <w:rsid w:val="4D1916BA"/>
    <w:rsid w:val="4D75E6A7"/>
    <w:rsid w:val="4DB01BBE"/>
    <w:rsid w:val="4DC8E338"/>
    <w:rsid w:val="4DD54252"/>
    <w:rsid w:val="4DE11A67"/>
    <w:rsid w:val="4DE58CBE"/>
    <w:rsid w:val="4E2A784B"/>
    <w:rsid w:val="4E6C058B"/>
    <w:rsid w:val="4E86E020"/>
    <w:rsid w:val="4EC10286"/>
    <w:rsid w:val="4EF1B041"/>
    <w:rsid w:val="4F53D283"/>
    <w:rsid w:val="4FB64536"/>
    <w:rsid w:val="4FDCB6C7"/>
    <w:rsid w:val="5042C0E1"/>
    <w:rsid w:val="5075E740"/>
    <w:rsid w:val="5087B566"/>
    <w:rsid w:val="50931A69"/>
    <w:rsid w:val="511CD929"/>
    <w:rsid w:val="5168DAC3"/>
    <w:rsid w:val="51E5A122"/>
    <w:rsid w:val="51EFC590"/>
    <w:rsid w:val="52070E40"/>
    <w:rsid w:val="5236DBA1"/>
    <w:rsid w:val="52C8868A"/>
    <w:rsid w:val="5321944B"/>
    <w:rsid w:val="53495006"/>
    <w:rsid w:val="53623EC9"/>
    <w:rsid w:val="53814548"/>
    <w:rsid w:val="53935EEF"/>
    <w:rsid w:val="541C01D2"/>
    <w:rsid w:val="54644670"/>
    <w:rsid w:val="546D7713"/>
    <w:rsid w:val="54EFD722"/>
    <w:rsid w:val="550FFF26"/>
    <w:rsid w:val="55186E82"/>
    <w:rsid w:val="552E31AB"/>
    <w:rsid w:val="5561A2C6"/>
    <w:rsid w:val="55A6E292"/>
    <w:rsid w:val="55F95357"/>
    <w:rsid w:val="561CDB9A"/>
    <w:rsid w:val="5669AE0F"/>
    <w:rsid w:val="56BC0ADA"/>
    <w:rsid w:val="56EDC981"/>
    <w:rsid w:val="5749F3CC"/>
    <w:rsid w:val="5774EFCE"/>
    <w:rsid w:val="57A8BAF6"/>
    <w:rsid w:val="57B4A24F"/>
    <w:rsid w:val="57B9963B"/>
    <w:rsid w:val="581C74BC"/>
    <w:rsid w:val="5855770C"/>
    <w:rsid w:val="59D35314"/>
    <w:rsid w:val="59FC1FEF"/>
    <w:rsid w:val="5A0331F2"/>
    <w:rsid w:val="5A2E1A56"/>
    <w:rsid w:val="5A6FEA78"/>
    <w:rsid w:val="5A7A1717"/>
    <w:rsid w:val="5A8CA942"/>
    <w:rsid w:val="5AA6CD05"/>
    <w:rsid w:val="5AB03E20"/>
    <w:rsid w:val="5AB19C00"/>
    <w:rsid w:val="5ABD55BA"/>
    <w:rsid w:val="5AE0747E"/>
    <w:rsid w:val="5B20A682"/>
    <w:rsid w:val="5B4DD0D1"/>
    <w:rsid w:val="5C1D64EF"/>
    <w:rsid w:val="5C39B217"/>
    <w:rsid w:val="5C601F71"/>
    <w:rsid w:val="5CD8EF93"/>
    <w:rsid w:val="5D51CA3F"/>
    <w:rsid w:val="5D61C85C"/>
    <w:rsid w:val="5DD2AB77"/>
    <w:rsid w:val="5DE6EF32"/>
    <w:rsid w:val="5EFAC825"/>
    <w:rsid w:val="5F5E2EA3"/>
    <w:rsid w:val="5F609561"/>
    <w:rsid w:val="5F6DFB3D"/>
    <w:rsid w:val="5F79E635"/>
    <w:rsid w:val="5F81EE04"/>
    <w:rsid w:val="5F96308D"/>
    <w:rsid w:val="5F98B463"/>
    <w:rsid w:val="5FA0B367"/>
    <w:rsid w:val="5FC93877"/>
    <w:rsid w:val="5FD1F14E"/>
    <w:rsid w:val="600843B4"/>
    <w:rsid w:val="6026F62B"/>
    <w:rsid w:val="604BEC1A"/>
    <w:rsid w:val="61066D1A"/>
    <w:rsid w:val="6112B9AA"/>
    <w:rsid w:val="616129FE"/>
    <w:rsid w:val="6165D630"/>
    <w:rsid w:val="61995C37"/>
    <w:rsid w:val="6254A45D"/>
    <w:rsid w:val="62B72CC8"/>
    <w:rsid w:val="62D05525"/>
    <w:rsid w:val="633298BA"/>
    <w:rsid w:val="6375D2C9"/>
    <w:rsid w:val="63A16E99"/>
    <w:rsid w:val="63CFA76F"/>
    <w:rsid w:val="63F63B40"/>
    <w:rsid w:val="642E3BA9"/>
    <w:rsid w:val="6443FB41"/>
    <w:rsid w:val="649E79D2"/>
    <w:rsid w:val="64DB176B"/>
    <w:rsid w:val="659D639F"/>
    <w:rsid w:val="65DDBAE4"/>
    <w:rsid w:val="6621026A"/>
    <w:rsid w:val="66394753"/>
    <w:rsid w:val="666863AB"/>
    <w:rsid w:val="66C17B95"/>
    <w:rsid w:val="66CA2425"/>
    <w:rsid w:val="66D10D94"/>
    <w:rsid w:val="67A2A22E"/>
    <w:rsid w:val="67ADCAF7"/>
    <w:rsid w:val="6894155E"/>
    <w:rsid w:val="68A0DD93"/>
    <w:rsid w:val="68D1CB6A"/>
    <w:rsid w:val="68D2E5F8"/>
    <w:rsid w:val="69403179"/>
    <w:rsid w:val="69D89C05"/>
    <w:rsid w:val="6A7945DB"/>
    <w:rsid w:val="6AED560F"/>
    <w:rsid w:val="6AF4738D"/>
    <w:rsid w:val="6B416B3C"/>
    <w:rsid w:val="6B472C3E"/>
    <w:rsid w:val="6B4FC69C"/>
    <w:rsid w:val="6B609E83"/>
    <w:rsid w:val="6B94C8F9"/>
    <w:rsid w:val="6BD2583E"/>
    <w:rsid w:val="6BDD7F2C"/>
    <w:rsid w:val="6BE2BF8E"/>
    <w:rsid w:val="6BF7D3EB"/>
    <w:rsid w:val="6C376FC4"/>
    <w:rsid w:val="6C8ACFAE"/>
    <w:rsid w:val="6CCC85B5"/>
    <w:rsid w:val="6D6692DC"/>
    <w:rsid w:val="6DEC4C53"/>
    <w:rsid w:val="6E882137"/>
    <w:rsid w:val="6EA5E367"/>
    <w:rsid w:val="6EADB000"/>
    <w:rsid w:val="6F04310D"/>
    <w:rsid w:val="6F1FEAEB"/>
    <w:rsid w:val="6F2548D7"/>
    <w:rsid w:val="6F7F07C4"/>
    <w:rsid w:val="6F95AFD0"/>
    <w:rsid w:val="6FE054B6"/>
    <w:rsid w:val="6FE2A298"/>
    <w:rsid w:val="7025E16F"/>
    <w:rsid w:val="704A1A2F"/>
    <w:rsid w:val="70653DE3"/>
    <w:rsid w:val="70B617FD"/>
    <w:rsid w:val="70BAC42F"/>
    <w:rsid w:val="70D3EC8C"/>
    <w:rsid w:val="70F565CC"/>
    <w:rsid w:val="71212083"/>
    <w:rsid w:val="71A11B7E"/>
    <w:rsid w:val="723603CC"/>
    <w:rsid w:val="724CC0B0"/>
    <w:rsid w:val="72954516"/>
    <w:rsid w:val="72C0ED26"/>
    <w:rsid w:val="72C46D4B"/>
    <w:rsid w:val="72DE147E"/>
    <w:rsid w:val="72EF7BE1"/>
    <w:rsid w:val="732C3A76"/>
    <w:rsid w:val="73529260"/>
    <w:rsid w:val="737AD5ED"/>
    <w:rsid w:val="738779D2"/>
    <w:rsid w:val="738E6EEC"/>
    <w:rsid w:val="73904D85"/>
    <w:rsid w:val="73D7E823"/>
    <w:rsid w:val="73EDB8BF"/>
    <w:rsid w:val="73F264F1"/>
    <w:rsid w:val="741CD019"/>
    <w:rsid w:val="7438EF77"/>
    <w:rsid w:val="74898B7B"/>
    <w:rsid w:val="74A994A2"/>
    <w:rsid w:val="74BD96E9"/>
    <w:rsid w:val="752449E8"/>
    <w:rsid w:val="753F5DE9"/>
    <w:rsid w:val="754925B8"/>
    <w:rsid w:val="755458D3"/>
    <w:rsid w:val="755CE3E6"/>
    <w:rsid w:val="756B3915"/>
    <w:rsid w:val="758E6F35"/>
    <w:rsid w:val="76274279"/>
    <w:rsid w:val="768A3322"/>
    <w:rsid w:val="76B2AA98"/>
    <w:rsid w:val="76E72128"/>
    <w:rsid w:val="7739C5B8"/>
    <w:rsid w:val="776E71F6"/>
    <w:rsid w:val="7788A1E3"/>
    <w:rsid w:val="77B09FE8"/>
    <w:rsid w:val="781D2FD5"/>
    <w:rsid w:val="782371C5"/>
    <w:rsid w:val="78260383"/>
    <w:rsid w:val="78480F43"/>
    <w:rsid w:val="785BFC89"/>
    <w:rsid w:val="78867374"/>
    <w:rsid w:val="790C609A"/>
    <w:rsid w:val="79213966"/>
    <w:rsid w:val="793C9216"/>
    <w:rsid w:val="796778AB"/>
    <w:rsid w:val="797E8F39"/>
    <w:rsid w:val="799EA40D"/>
    <w:rsid w:val="79C1D3E4"/>
    <w:rsid w:val="79E37609"/>
    <w:rsid w:val="7A166B3F"/>
    <w:rsid w:val="7A576762"/>
    <w:rsid w:val="7A65E9E2"/>
    <w:rsid w:val="7AA612B8"/>
    <w:rsid w:val="7B0AEE19"/>
    <w:rsid w:val="7B5DA445"/>
    <w:rsid w:val="7BB8673C"/>
    <w:rsid w:val="7BD12186"/>
    <w:rsid w:val="7BDA7A99"/>
    <w:rsid w:val="7BF8847A"/>
    <w:rsid w:val="7C386834"/>
    <w:rsid w:val="7CBC45E5"/>
    <w:rsid w:val="7D2C4B59"/>
    <w:rsid w:val="7D6A3D80"/>
    <w:rsid w:val="7D81024E"/>
    <w:rsid w:val="7DA66E42"/>
    <w:rsid w:val="7DFF57A6"/>
    <w:rsid w:val="7E2A3EE4"/>
    <w:rsid w:val="7E68D7B6"/>
    <w:rsid w:val="7EA7B782"/>
    <w:rsid w:val="7ED394B0"/>
    <w:rsid w:val="7F3D051E"/>
    <w:rsid w:val="7F7910F9"/>
    <w:rsid w:val="7FB83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1376"/>
  <w15:docId w15:val="{C05661D7-58DF-42F7-90B6-777BBC98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69"/>
      <w:ind w:left="10" w:right="6"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730E"/>
    <w:pPr>
      <w:ind w:left="720"/>
      <w:contextualSpacing/>
    </w:pPr>
  </w:style>
  <w:style w:type="character" w:styleId="Strong">
    <w:name w:val="Strong"/>
    <w:basedOn w:val="DefaultParagraphFont"/>
    <w:uiPriority w:val="22"/>
    <w:qFormat/>
    <w:rsid w:val="00903191"/>
    <w:rPr>
      <w:b/>
      <w:bCs/>
    </w:rPr>
  </w:style>
  <w:style w:type="character" w:customStyle="1" w:styleId="fontcolorred">
    <w:name w:val="fontcolorred"/>
    <w:basedOn w:val="DefaultParagraphFont"/>
    <w:rsid w:val="00903191"/>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D04353"/>
  </w:style>
  <w:style w:type="character" w:customStyle="1" w:styleId="eop">
    <w:name w:val="eop"/>
    <w:basedOn w:val="DefaultParagraphFont"/>
    <w:rsid w:val="00D04353"/>
  </w:style>
  <w:style w:type="paragraph" w:customStyle="1" w:styleId="paragraph">
    <w:name w:val="paragraph"/>
    <w:basedOn w:val="Normal"/>
    <w:rsid w:val="0028125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A1BDF"/>
    <w:rPr>
      <w:color w:val="0563C1" w:themeColor="hyperlink"/>
      <w:u w:val="single"/>
    </w:rPr>
  </w:style>
  <w:style w:type="character" w:styleId="UnresolvedMention">
    <w:name w:val="Unresolved Mention"/>
    <w:basedOn w:val="DefaultParagraphFont"/>
    <w:uiPriority w:val="99"/>
    <w:semiHidden/>
    <w:unhideWhenUsed/>
    <w:rsid w:val="003A1BDF"/>
    <w:rPr>
      <w:color w:val="605E5C"/>
      <w:shd w:val="clear" w:color="auto" w:fill="E1DFDD"/>
    </w:rPr>
  </w:style>
  <w:style w:type="character" w:styleId="FollowedHyperlink">
    <w:name w:val="FollowedHyperlink"/>
    <w:basedOn w:val="DefaultParagraphFont"/>
    <w:uiPriority w:val="99"/>
    <w:semiHidden/>
    <w:unhideWhenUsed/>
    <w:rsid w:val="00F2370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96815"/>
    <w:rPr>
      <w:b/>
      <w:bCs/>
    </w:rPr>
  </w:style>
  <w:style w:type="character" w:customStyle="1" w:styleId="CommentSubjectChar">
    <w:name w:val="Comment Subject Char"/>
    <w:basedOn w:val="CommentTextChar"/>
    <w:link w:val="CommentSubject"/>
    <w:uiPriority w:val="99"/>
    <w:semiHidden/>
    <w:rsid w:val="00796815"/>
    <w:rPr>
      <w:rFonts w:ascii="Calibri" w:eastAsia="Calibri" w:hAnsi="Calibri" w:cs="Calibri"/>
      <w:b/>
      <w:bCs/>
      <w:color w:val="000000"/>
      <w:sz w:val="20"/>
      <w:szCs w:val="20"/>
    </w:rPr>
  </w:style>
  <w:style w:type="paragraph" w:styleId="Revision">
    <w:name w:val="Revision"/>
    <w:hidden/>
    <w:uiPriority w:val="99"/>
    <w:semiHidden/>
    <w:rsid w:val="00D8660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1406">
      <w:bodyDiv w:val="1"/>
      <w:marLeft w:val="0"/>
      <w:marRight w:val="0"/>
      <w:marTop w:val="0"/>
      <w:marBottom w:val="0"/>
      <w:divBdr>
        <w:top w:val="none" w:sz="0" w:space="0" w:color="auto"/>
        <w:left w:val="none" w:sz="0" w:space="0" w:color="auto"/>
        <w:bottom w:val="none" w:sz="0" w:space="0" w:color="auto"/>
        <w:right w:val="none" w:sz="0" w:space="0" w:color="auto"/>
      </w:divBdr>
      <w:divsChild>
        <w:div w:id="196432556">
          <w:marLeft w:val="0"/>
          <w:marRight w:val="0"/>
          <w:marTop w:val="0"/>
          <w:marBottom w:val="0"/>
          <w:divBdr>
            <w:top w:val="none" w:sz="0" w:space="0" w:color="auto"/>
            <w:left w:val="none" w:sz="0" w:space="0" w:color="auto"/>
            <w:bottom w:val="none" w:sz="0" w:space="0" w:color="auto"/>
            <w:right w:val="none" w:sz="0" w:space="0" w:color="auto"/>
          </w:divBdr>
        </w:div>
        <w:div w:id="499664658">
          <w:marLeft w:val="0"/>
          <w:marRight w:val="0"/>
          <w:marTop w:val="0"/>
          <w:marBottom w:val="0"/>
          <w:divBdr>
            <w:top w:val="none" w:sz="0" w:space="0" w:color="auto"/>
            <w:left w:val="none" w:sz="0" w:space="0" w:color="auto"/>
            <w:bottom w:val="none" w:sz="0" w:space="0" w:color="auto"/>
            <w:right w:val="none" w:sz="0" w:space="0" w:color="auto"/>
          </w:divBdr>
        </w:div>
        <w:div w:id="618802635">
          <w:marLeft w:val="0"/>
          <w:marRight w:val="0"/>
          <w:marTop w:val="0"/>
          <w:marBottom w:val="0"/>
          <w:divBdr>
            <w:top w:val="none" w:sz="0" w:space="0" w:color="auto"/>
            <w:left w:val="none" w:sz="0" w:space="0" w:color="auto"/>
            <w:bottom w:val="none" w:sz="0" w:space="0" w:color="auto"/>
            <w:right w:val="none" w:sz="0" w:space="0" w:color="auto"/>
          </w:divBdr>
        </w:div>
        <w:div w:id="1777286052">
          <w:marLeft w:val="0"/>
          <w:marRight w:val="0"/>
          <w:marTop w:val="0"/>
          <w:marBottom w:val="0"/>
          <w:divBdr>
            <w:top w:val="none" w:sz="0" w:space="0" w:color="auto"/>
            <w:left w:val="none" w:sz="0" w:space="0" w:color="auto"/>
            <w:bottom w:val="none" w:sz="0" w:space="0" w:color="auto"/>
            <w:right w:val="none" w:sz="0" w:space="0" w:color="auto"/>
          </w:divBdr>
        </w:div>
      </w:divsChild>
    </w:div>
    <w:div w:id="680082235">
      <w:bodyDiv w:val="1"/>
      <w:marLeft w:val="0"/>
      <w:marRight w:val="0"/>
      <w:marTop w:val="0"/>
      <w:marBottom w:val="0"/>
      <w:divBdr>
        <w:top w:val="none" w:sz="0" w:space="0" w:color="auto"/>
        <w:left w:val="none" w:sz="0" w:space="0" w:color="auto"/>
        <w:bottom w:val="none" w:sz="0" w:space="0" w:color="auto"/>
        <w:right w:val="none" w:sz="0" w:space="0" w:color="auto"/>
      </w:divBdr>
      <w:divsChild>
        <w:div w:id="853417345">
          <w:marLeft w:val="0"/>
          <w:marRight w:val="0"/>
          <w:marTop w:val="0"/>
          <w:marBottom w:val="0"/>
          <w:divBdr>
            <w:top w:val="none" w:sz="0" w:space="0" w:color="auto"/>
            <w:left w:val="none" w:sz="0" w:space="0" w:color="auto"/>
            <w:bottom w:val="none" w:sz="0" w:space="0" w:color="auto"/>
            <w:right w:val="none" w:sz="0" w:space="0" w:color="auto"/>
          </w:divBdr>
        </w:div>
        <w:div w:id="1287006262">
          <w:marLeft w:val="0"/>
          <w:marRight w:val="0"/>
          <w:marTop w:val="0"/>
          <w:marBottom w:val="0"/>
          <w:divBdr>
            <w:top w:val="none" w:sz="0" w:space="0" w:color="auto"/>
            <w:left w:val="none" w:sz="0" w:space="0" w:color="auto"/>
            <w:bottom w:val="none" w:sz="0" w:space="0" w:color="auto"/>
            <w:right w:val="none" w:sz="0" w:space="0" w:color="auto"/>
          </w:divBdr>
        </w:div>
        <w:div w:id="1400716145">
          <w:marLeft w:val="0"/>
          <w:marRight w:val="0"/>
          <w:marTop w:val="0"/>
          <w:marBottom w:val="0"/>
          <w:divBdr>
            <w:top w:val="none" w:sz="0" w:space="0" w:color="auto"/>
            <w:left w:val="none" w:sz="0" w:space="0" w:color="auto"/>
            <w:bottom w:val="none" w:sz="0" w:space="0" w:color="auto"/>
            <w:right w:val="none" w:sz="0" w:space="0" w:color="auto"/>
          </w:divBdr>
        </w:div>
        <w:div w:id="1508325451">
          <w:marLeft w:val="0"/>
          <w:marRight w:val="0"/>
          <w:marTop w:val="0"/>
          <w:marBottom w:val="0"/>
          <w:divBdr>
            <w:top w:val="none" w:sz="0" w:space="0" w:color="auto"/>
            <w:left w:val="none" w:sz="0" w:space="0" w:color="auto"/>
            <w:bottom w:val="none" w:sz="0" w:space="0" w:color="auto"/>
            <w:right w:val="none" w:sz="0" w:space="0" w:color="auto"/>
          </w:divBdr>
        </w:div>
        <w:div w:id="1568108544">
          <w:marLeft w:val="0"/>
          <w:marRight w:val="0"/>
          <w:marTop w:val="0"/>
          <w:marBottom w:val="0"/>
          <w:divBdr>
            <w:top w:val="none" w:sz="0" w:space="0" w:color="auto"/>
            <w:left w:val="none" w:sz="0" w:space="0" w:color="auto"/>
            <w:bottom w:val="none" w:sz="0" w:space="0" w:color="auto"/>
            <w:right w:val="none" w:sz="0" w:space="0" w:color="auto"/>
          </w:divBdr>
        </w:div>
        <w:div w:id="1983265748">
          <w:marLeft w:val="0"/>
          <w:marRight w:val="0"/>
          <w:marTop w:val="0"/>
          <w:marBottom w:val="0"/>
          <w:divBdr>
            <w:top w:val="none" w:sz="0" w:space="0" w:color="auto"/>
            <w:left w:val="none" w:sz="0" w:space="0" w:color="auto"/>
            <w:bottom w:val="none" w:sz="0" w:space="0" w:color="auto"/>
            <w:right w:val="none" w:sz="0" w:space="0" w:color="auto"/>
          </w:divBdr>
        </w:div>
      </w:divsChild>
    </w:div>
    <w:div w:id="767776994">
      <w:bodyDiv w:val="1"/>
      <w:marLeft w:val="0"/>
      <w:marRight w:val="0"/>
      <w:marTop w:val="0"/>
      <w:marBottom w:val="0"/>
      <w:divBdr>
        <w:top w:val="none" w:sz="0" w:space="0" w:color="auto"/>
        <w:left w:val="none" w:sz="0" w:space="0" w:color="auto"/>
        <w:bottom w:val="none" w:sz="0" w:space="0" w:color="auto"/>
        <w:right w:val="none" w:sz="0" w:space="0" w:color="auto"/>
      </w:divBdr>
    </w:div>
    <w:div w:id="773522301">
      <w:bodyDiv w:val="1"/>
      <w:marLeft w:val="0"/>
      <w:marRight w:val="0"/>
      <w:marTop w:val="0"/>
      <w:marBottom w:val="0"/>
      <w:divBdr>
        <w:top w:val="none" w:sz="0" w:space="0" w:color="auto"/>
        <w:left w:val="none" w:sz="0" w:space="0" w:color="auto"/>
        <w:bottom w:val="none" w:sz="0" w:space="0" w:color="auto"/>
        <w:right w:val="none" w:sz="0" w:space="0" w:color="auto"/>
      </w:divBdr>
      <w:divsChild>
        <w:div w:id="298413391">
          <w:marLeft w:val="0"/>
          <w:marRight w:val="0"/>
          <w:marTop w:val="0"/>
          <w:marBottom w:val="0"/>
          <w:divBdr>
            <w:top w:val="none" w:sz="0" w:space="0" w:color="auto"/>
            <w:left w:val="none" w:sz="0" w:space="0" w:color="auto"/>
            <w:bottom w:val="none" w:sz="0" w:space="0" w:color="auto"/>
            <w:right w:val="none" w:sz="0" w:space="0" w:color="auto"/>
          </w:divBdr>
        </w:div>
        <w:div w:id="391150852">
          <w:marLeft w:val="0"/>
          <w:marRight w:val="0"/>
          <w:marTop w:val="0"/>
          <w:marBottom w:val="0"/>
          <w:divBdr>
            <w:top w:val="none" w:sz="0" w:space="0" w:color="auto"/>
            <w:left w:val="none" w:sz="0" w:space="0" w:color="auto"/>
            <w:bottom w:val="none" w:sz="0" w:space="0" w:color="auto"/>
            <w:right w:val="none" w:sz="0" w:space="0" w:color="auto"/>
          </w:divBdr>
        </w:div>
        <w:div w:id="499588671">
          <w:marLeft w:val="0"/>
          <w:marRight w:val="0"/>
          <w:marTop w:val="0"/>
          <w:marBottom w:val="0"/>
          <w:divBdr>
            <w:top w:val="none" w:sz="0" w:space="0" w:color="auto"/>
            <w:left w:val="none" w:sz="0" w:space="0" w:color="auto"/>
            <w:bottom w:val="none" w:sz="0" w:space="0" w:color="auto"/>
            <w:right w:val="none" w:sz="0" w:space="0" w:color="auto"/>
          </w:divBdr>
        </w:div>
        <w:div w:id="570048342">
          <w:marLeft w:val="0"/>
          <w:marRight w:val="0"/>
          <w:marTop w:val="0"/>
          <w:marBottom w:val="0"/>
          <w:divBdr>
            <w:top w:val="none" w:sz="0" w:space="0" w:color="auto"/>
            <w:left w:val="none" w:sz="0" w:space="0" w:color="auto"/>
            <w:bottom w:val="none" w:sz="0" w:space="0" w:color="auto"/>
            <w:right w:val="none" w:sz="0" w:space="0" w:color="auto"/>
          </w:divBdr>
        </w:div>
        <w:div w:id="1659767372">
          <w:marLeft w:val="0"/>
          <w:marRight w:val="0"/>
          <w:marTop w:val="0"/>
          <w:marBottom w:val="0"/>
          <w:divBdr>
            <w:top w:val="none" w:sz="0" w:space="0" w:color="auto"/>
            <w:left w:val="none" w:sz="0" w:space="0" w:color="auto"/>
            <w:bottom w:val="none" w:sz="0" w:space="0" w:color="auto"/>
            <w:right w:val="none" w:sz="0" w:space="0" w:color="auto"/>
          </w:divBdr>
        </w:div>
        <w:div w:id="1731266251">
          <w:marLeft w:val="0"/>
          <w:marRight w:val="0"/>
          <w:marTop w:val="0"/>
          <w:marBottom w:val="0"/>
          <w:divBdr>
            <w:top w:val="none" w:sz="0" w:space="0" w:color="auto"/>
            <w:left w:val="none" w:sz="0" w:space="0" w:color="auto"/>
            <w:bottom w:val="none" w:sz="0" w:space="0" w:color="auto"/>
            <w:right w:val="none" w:sz="0" w:space="0" w:color="auto"/>
          </w:divBdr>
        </w:div>
        <w:div w:id="1818255938">
          <w:marLeft w:val="0"/>
          <w:marRight w:val="0"/>
          <w:marTop w:val="0"/>
          <w:marBottom w:val="0"/>
          <w:divBdr>
            <w:top w:val="none" w:sz="0" w:space="0" w:color="auto"/>
            <w:left w:val="none" w:sz="0" w:space="0" w:color="auto"/>
            <w:bottom w:val="none" w:sz="0" w:space="0" w:color="auto"/>
            <w:right w:val="none" w:sz="0" w:space="0" w:color="auto"/>
          </w:divBdr>
        </w:div>
      </w:divsChild>
    </w:div>
    <w:div w:id="1432160018">
      <w:bodyDiv w:val="1"/>
      <w:marLeft w:val="0"/>
      <w:marRight w:val="0"/>
      <w:marTop w:val="0"/>
      <w:marBottom w:val="0"/>
      <w:divBdr>
        <w:top w:val="none" w:sz="0" w:space="0" w:color="auto"/>
        <w:left w:val="none" w:sz="0" w:space="0" w:color="auto"/>
        <w:bottom w:val="none" w:sz="0" w:space="0" w:color="auto"/>
        <w:right w:val="none" w:sz="0" w:space="0" w:color="auto"/>
      </w:divBdr>
    </w:div>
    <w:div w:id="144179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my.sharepoint.com/personal/ttobias_unicef_org/Documents/Documents/Misc/4%20SSA/Curriculum%20Developer/General%20Terms%20and%20Conditions.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F8A2E22AE0F69D4281EB1024038B6283" ma:contentTypeVersion="64" ma:contentTypeDescription="" ma:contentTypeScope="" ma:versionID="9d822c2ef40c19f07fe2e2bbf15daa17">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d71db15-b9a4-4526-b99c-ccd579f5a010" xmlns:ns6="9ea40d35-c2f4-45a6-9505-f337bddb3bf9" targetNamespace="http://schemas.microsoft.com/office/2006/metadata/properties" ma:root="true" ma:fieldsID="c699004f253d758547510eec74cd66dd" ns1:_="" ns2:_="" ns3:_="" ns4:_="" ns5:_="" ns6:_="">
    <xsd:import namespace="http://schemas.microsoft.com/sharepoint/v3"/>
    <xsd:import namespace="ca283e0b-db31-4043-a2ef-b80661bf084a"/>
    <xsd:import namespace="http://schemas.microsoft.com/sharepoint.v3"/>
    <xsd:import namespace="http://schemas.microsoft.com/sharepoint/v4"/>
    <xsd:import namespace="5d71db15-b9a4-4526-b99c-ccd579f5a010"/>
    <xsd:import namespace="9ea40d35-c2f4-45a6-9505-f337bddb3bf9"/>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5:SharedWithUsers" minOccurs="0"/>
                <xsd:element ref="ns5:SharedWithDetails" minOccurs="0"/>
                <xsd:element ref="ns6:MediaServiceObjectDetectorVersions"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9104ee1-5735-45d4-90c4-91ceb6f30eb4}" ma:internalName="TaxCatchAllLabel" ma:readOnly="true" ma:showField="CatchAllDataLabel" ma:web="5d71db15-b9a4-4526-b99c-ccd579f5a010">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9104ee1-5735-45d4-90c4-91ceb6f30eb4}" ma:internalName="TaxCatchAll" ma:showField="CatchAllData" ma:web="5d71db15-b9a4-4526-b99c-ccd579f5a010">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1db15-b9a4-4526-b99c-ccd579f5a010"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a40d35-c2f4-45a6-9505-f337bddb3bf9"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19</Value>
      <Value>22</Value>
      <Value>630</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Draft</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Staff learning</TermName>
          <TermId xmlns="http://schemas.microsoft.com/office/infopath/2007/PartnerControls">ec7dc02a-8b04-4549-8288-23fe64bfd2eb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Training/ instructional materials, toolkits, user guides (non-ICT)</TermName>
          <TermId xmlns="http://schemas.microsoft.com/office/infopath/2007/PartnerControls">f7254839-f39a-4063-9d34-45784defb8cb</TermId>
        </TermInfo>
      </Terms>
    </mda26ace941f4791a7314a339fee829c>
    <WrittenBy xmlns="ca283e0b-db31-4043-a2ef-b80661bf084a">
      <UserInfo>
        <DisplayName/>
        <AccountId xsi:nil="true"/>
        <AccountType/>
      </UserInfo>
    </WrittenBy>
    <_vti_ItemDeclaredRecord xmlns="http://schemas.microsoft.com/sharepoint/v3" xsi:nil="true"/>
    <_vti_ItemHoldRecordStatus xmlns="http://schemas.microsoft.com/sharepoint/v3" xsi:nil="true"/>
    <TaxKeywordTaxHTField xmlns="5d71db15-b9a4-4526-b99c-ccd579f5a010">
      <Terms xmlns="http://schemas.microsoft.com/office/infopath/2007/PartnerControls"/>
    </TaxKeywordTaxHTField>
    <SharedWithUsers xmlns="5d71db15-b9a4-4526-b99c-ccd579f5a010">
      <UserInfo>
        <DisplayName>Matyas Benedek</DisplayName>
        <AccountId>325</AccountId>
        <AccountType/>
      </UserInfo>
      <UserInfo>
        <DisplayName>Andras Sarkadi</DisplayName>
        <AccountId>2291</AccountId>
        <AccountType/>
      </UserInfo>
      <UserInfo>
        <DisplayName>Tibor Trencsenyi</DisplayName>
        <AccountId>25</AccountId>
        <AccountType/>
      </UserInfo>
      <UserInfo>
        <DisplayName>Tarun Arora</DisplayName>
        <AccountId>244</AccountId>
        <AccountType/>
      </UserInfo>
      <UserInfo>
        <DisplayName>Gyongyi Kovacs</DisplayName>
        <AccountId>159</AccountId>
        <AccountType/>
      </UserInfo>
      <UserInfo>
        <DisplayName>Julia Erika Toth Beres</DisplayName>
        <AccountId>103</AccountId>
        <AccountType/>
      </UserInfo>
      <UserInfo>
        <DisplayName>Lena Romer</DisplayName>
        <AccountId>3363</AccountId>
        <AccountType/>
      </UserInfo>
      <UserInfo>
        <DisplayName>Fabiana Biasini</DisplayName>
        <AccountId>4072</AccountId>
        <AccountType/>
      </UserInfo>
    </SharedWithUsers>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Props1.xml><?xml version="1.0" encoding="utf-8"?>
<ds:datastoreItem xmlns:ds="http://schemas.openxmlformats.org/officeDocument/2006/customXml" ds:itemID="{B92FF6DE-F7A0-4AF8-AA1F-476EE2375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d71db15-b9a4-4526-b99c-ccd579f5a010"/>
    <ds:schemaRef ds:uri="9ea40d35-c2f4-45a6-9505-f337bddb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7A3A3-7850-4F02-90EA-68E15EE485E7}">
  <ds:schemaRefs>
    <ds:schemaRef ds:uri="http://schemas.microsoft.com/office/2006/metadata/customXsn"/>
  </ds:schemaRefs>
</ds:datastoreItem>
</file>

<file path=customXml/itemProps3.xml><?xml version="1.0" encoding="utf-8"?>
<ds:datastoreItem xmlns:ds="http://schemas.openxmlformats.org/officeDocument/2006/customXml" ds:itemID="{48EB3FA2-379A-4EC2-BE86-6A97866C70F4}">
  <ds:schemaRefs>
    <ds:schemaRef ds:uri="http://schemas.microsoft.com/sharepoint/events"/>
  </ds:schemaRefs>
</ds:datastoreItem>
</file>

<file path=customXml/itemProps4.xml><?xml version="1.0" encoding="utf-8"?>
<ds:datastoreItem xmlns:ds="http://schemas.openxmlformats.org/officeDocument/2006/customXml" ds:itemID="{C583463B-D6F1-4C24-8ADC-5C928C45A770}">
  <ds:schemaRefs>
    <ds:schemaRef ds:uri="http://schemas.microsoft.com/sharepoint/v3/contenttype/forms"/>
  </ds:schemaRefs>
</ds:datastoreItem>
</file>

<file path=customXml/itemProps5.xml><?xml version="1.0" encoding="utf-8"?>
<ds:datastoreItem xmlns:ds="http://schemas.openxmlformats.org/officeDocument/2006/customXml" ds:itemID="{47432C75-B169-4DC5-A689-55F22C54885C}">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http://schemas.microsoft.com/sharepoint/v3"/>
    <ds:schemaRef ds:uri="5d71db15-b9a4-4526-b99c-ccd579f5a010"/>
  </ds:schemaRefs>
</ds:datastoreItem>
</file>

<file path=customXml/itemProps6.xml><?xml version="1.0" encoding="utf-8"?>
<ds:datastoreItem xmlns:ds="http://schemas.openxmlformats.org/officeDocument/2006/customXml" ds:itemID="{C53F9FF5-3BAA-4175-AAA7-1DD3F33E27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UNICEF Blue Bar</dc:title>
  <dc:subject>English</dc:subject>
  <dc:creator>File Server</dc:creator>
  <cp:keywords/>
  <cp:lastModifiedBy>Tekla Tobias</cp:lastModifiedBy>
  <cp:revision>19</cp:revision>
  <dcterms:created xsi:type="dcterms:W3CDTF">2024-02-16T11:16:00Z</dcterms:created>
  <dcterms:modified xsi:type="dcterms:W3CDTF">2024-02-19T10:30:00Z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0x0101009BA85F8052A6DA4FA3E31FF9F74C697000F8A2E22AE0F69D4281EB1024038B6283</vt:lpwstr>
  </property>
  <property fmtid="{D5CDD505-2E9C-101B-9397-08002B2CF9AE}" pid="3" name="OfficeDivision">
    <vt:lpwstr>630;#Division of Human Resources-456K|47cb919c-ee56-4ab5-aca3-222bb3cb66d5</vt:lpwstr>
  </property>
  <property fmtid="{D5CDD505-2E9C-101B-9397-08002B2CF9AE}" pid="4" name="_dlc_DocIdItemGuid">
    <vt:lpwstr>a99b6750-0bb1-4cd4-814b-9afcf3134dc9</vt:lpwstr>
  </property>
  <property fmtid="{D5CDD505-2E9C-101B-9397-08002B2CF9AE}" pid="5" name="SystemDTAC">
    <vt:lpwstr/>
  </property>
  <property fmtid="{D5CDD505-2E9C-101B-9397-08002B2CF9AE}" pid="6" name="TaxKeyword">
    <vt:lpwstr/>
  </property>
  <property fmtid="{D5CDD505-2E9C-101B-9397-08002B2CF9AE}" pid="7" name="Topic">
    <vt:lpwstr>22;#Staff learning|ec7dc02a-8b04-4549-8288-23fe64bfd2eb</vt:lpwstr>
  </property>
  <property fmtid="{D5CDD505-2E9C-101B-9397-08002B2CF9AE}" pid="8" name="CriticalForLongTermRetention">
    <vt:lpwstr/>
  </property>
  <property fmtid="{D5CDD505-2E9C-101B-9397-08002B2CF9AE}" pid="9" name="DocumentType">
    <vt:lpwstr>19;#Training/ instructional materials, toolkits, user guides (non-ICT)|f7254839-f39a-4063-9d34-45784defb8cb</vt:lpwstr>
  </property>
  <property fmtid="{D5CDD505-2E9C-101B-9397-08002B2CF9AE}" pid="10" name="GeographicScope">
    <vt:lpwstr/>
  </property>
  <property fmtid="{D5CDD505-2E9C-101B-9397-08002B2CF9AE}" pid="11" name="Order">
    <vt:r8>441600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MediaServiceImageTags">
    <vt:lpwstr/>
  </property>
</Properties>
</file>