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6A26EE39" w:rsidR="00B14BE6" w:rsidRPr="00944DA4" w:rsidRDefault="00B14BE6" w:rsidP="00944DA4">
      <w:pPr>
        <w:spacing w:line="240" w:lineRule="auto"/>
        <w:jc w:val="center"/>
        <w:rPr>
          <w:rFonts w:ascii="Calibri" w:hAnsi="Calibri" w:cs="Calibri"/>
          <w:b/>
          <w:bCs/>
          <w:color w:val="00B0F0"/>
          <w:sz w:val="22"/>
          <w:szCs w:val="22"/>
          <w:u w:val="single"/>
        </w:rPr>
      </w:pPr>
      <w:r w:rsidRPr="00944DA4">
        <w:rPr>
          <w:rFonts w:ascii="Calibri" w:hAnsi="Calibri" w:cs="Calibri"/>
          <w:b/>
          <w:bCs/>
          <w:color w:val="00B0F0"/>
          <w:sz w:val="22"/>
          <w:szCs w:val="22"/>
          <w:u w:val="single"/>
        </w:rPr>
        <w:t>TERMS OF REFERENCE FOR INDIVIDUAL CONSULTANTS AND CONTRACTORS</w:t>
      </w:r>
    </w:p>
    <w:p w14:paraId="728DE2DC" w14:textId="052D86B7" w:rsidR="005321FE" w:rsidRPr="00944DA4" w:rsidRDefault="005321FE" w:rsidP="00944DA4">
      <w:pPr>
        <w:spacing w:line="240" w:lineRule="auto"/>
        <w:jc w:val="center"/>
        <w:rPr>
          <w:rFonts w:ascii="Calibri" w:hAnsi="Calibri" w:cs="Calibri"/>
          <w:b/>
          <w:bCs/>
          <w:color w:val="00B0F0"/>
          <w:sz w:val="22"/>
          <w:szCs w:val="22"/>
          <w:u w:val="single"/>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5"/>
        <w:gridCol w:w="1594"/>
        <w:gridCol w:w="1666"/>
        <w:gridCol w:w="1484"/>
        <w:gridCol w:w="3150"/>
      </w:tblGrid>
      <w:tr w:rsidR="00F31890" w:rsidRPr="00944DA4" w14:paraId="576E237A" w14:textId="77777777" w:rsidTr="003A3357">
        <w:tc>
          <w:tcPr>
            <w:tcW w:w="6299" w:type="dxa"/>
            <w:gridSpan w:val="4"/>
          </w:tcPr>
          <w:p w14:paraId="166F9208" w14:textId="77777777" w:rsidR="00F31890" w:rsidRPr="0056616E" w:rsidRDefault="00F31890" w:rsidP="003C71A5">
            <w:pPr>
              <w:rPr>
                <w:rFonts w:asciiTheme="minorHAnsi" w:eastAsia="Arial Unicode MS" w:hAnsiTheme="minorHAnsi" w:cstheme="minorHAnsi"/>
                <w:color w:val="auto"/>
                <w:sz w:val="22"/>
                <w:szCs w:val="22"/>
                <w:lang w:val="en-AU"/>
              </w:rPr>
            </w:pPr>
            <w:r w:rsidRPr="00944DA4">
              <w:rPr>
                <w:rFonts w:ascii="Calibri" w:eastAsia="Arial Unicode MS" w:hAnsi="Calibri" w:cs="Calibri"/>
                <w:b/>
                <w:color w:val="auto"/>
                <w:sz w:val="22"/>
                <w:szCs w:val="22"/>
                <w:lang w:val="en-AU"/>
              </w:rPr>
              <w:t xml:space="preserve">Title: </w:t>
            </w:r>
            <w:r w:rsidRPr="00181D2C">
              <w:rPr>
                <w:rFonts w:ascii="Calibri" w:eastAsia="Arial Unicode MS" w:hAnsi="Calibri" w:cs="Calibri"/>
                <w:bCs/>
                <w:color w:val="auto"/>
                <w:sz w:val="22"/>
                <w:szCs w:val="22"/>
                <w:lang w:val="en-AU"/>
              </w:rPr>
              <w:t>C</w:t>
            </w:r>
            <w:r w:rsidRPr="0056616E">
              <w:rPr>
                <w:rFonts w:asciiTheme="minorHAnsi" w:eastAsia="Arial Unicode MS" w:hAnsiTheme="minorHAnsi" w:cstheme="minorHAnsi"/>
                <w:color w:val="auto"/>
                <w:sz w:val="22"/>
                <w:szCs w:val="22"/>
                <w:lang w:val="en-AU"/>
              </w:rPr>
              <w:t xml:space="preserve">onsultant – Children’s Climate </w:t>
            </w:r>
            <w:r>
              <w:rPr>
                <w:rFonts w:asciiTheme="minorHAnsi" w:eastAsia="Arial Unicode MS" w:hAnsiTheme="minorHAnsi" w:cstheme="minorHAnsi"/>
                <w:color w:val="auto"/>
                <w:sz w:val="22"/>
                <w:szCs w:val="22"/>
                <w:lang w:val="en-AU"/>
              </w:rPr>
              <w:t xml:space="preserve">Risk Index </w:t>
            </w:r>
            <w:r w:rsidRPr="0056616E">
              <w:rPr>
                <w:rFonts w:asciiTheme="minorHAnsi" w:eastAsia="Arial Unicode MS" w:hAnsiTheme="minorHAnsi" w:cstheme="minorHAnsi"/>
                <w:color w:val="auto"/>
                <w:sz w:val="22"/>
                <w:szCs w:val="22"/>
                <w:lang w:val="en-AU"/>
              </w:rPr>
              <w:t>&amp; Disaster</w:t>
            </w:r>
            <w:r>
              <w:rPr>
                <w:rFonts w:asciiTheme="minorHAnsi" w:eastAsia="Arial Unicode MS" w:hAnsiTheme="minorHAnsi" w:cstheme="minorHAnsi"/>
                <w:color w:val="auto"/>
                <w:sz w:val="22"/>
                <w:szCs w:val="22"/>
                <w:lang w:val="en-AU"/>
              </w:rPr>
              <w:t xml:space="preserve"> Risk</w:t>
            </w:r>
            <w:r w:rsidRPr="0056616E">
              <w:rPr>
                <w:rFonts w:asciiTheme="minorHAnsi" w:eastAsia="Arial Unicode MS" w:hAnsiTheme="minorHAnsi" w:cstheme="minorHAnsi"/>
                <w:color w:val="auto"/>
                <w:sz w:val="22"/>
                <w:szCs w:val="22"/>
                <w:lang w:val="en-AU"/>
              </w:rPr>
              <w:t xml:space="preserve"> </w:t>
            </w:r>
            <w:r>
              <w:rPr>
                <w:rFonts w:asciiTheme="minorHAnsi" w:eastAsia="Arial Unicode MS" w:hAnsiTheme="minorHAnsi" w:cstheme="minorHAnsi"/>
                <w:color w:val="auto"/>
                <w:sz w:val="22"/>
                <w:szCs w:val="22"/>
                <w:lang w:val="en-AU"/>
              </w:rPr>
              <w:t>Model (CCRI-DRM). (4 months over 12 months - part time)</w:t>
            </w:r>
          </w:p>
          <w:p w14:paraId="5142043D" w14:textId="77777777" w:rsidR="00F31890" w:rsidRPr="00944DA4" w:rsidRDefault="00F31890" w:rsidP="00181D2C">
            <w:pPr>
              <w:tabs>
                <w:tab w:val="left" w:pos="2096"/>
              </w:tabs>
              <w:spacing w:line="240" w:lineRule="auto"/>
              <w:jc w:val="both"/>
              <w:rPr>
                <w:rFonts w:ascii="Calibri" w:eastAsia="Arial Unicode MS" w:hAnsi="Calibri" w:cs="Calibri"/>
                <w:b/>
                <w:color w:val="auto"/>
                <w:sz w:val="22"/>
                <w:szCs w:val="22"/>
                <w:lang w:val="en-AU"/>
              </w:rPr>
            </w:pPr>
            <w:r>
              <w:rPr>
                <w:rFonts w:ascii="Calibri" w:eastAsia="Arial Unicode MS" w:hAnsi="Calibri" w:cs="Calibri"/>
                <w:b/>
                <w:color w:val="auto"/>
                <w:sz w:val="22"/>
                <w:szCs w:val="22"/>
                <w:lang w:val="en-AU"/>
              </w:rPr>
              <w:tab/>
            </w:r>
          </w:p>
          <w:p w14:paraId="28ABA9AC" w14:textId="1141A6EC" w:rsidR="00F31890" w:rsidRPr="00944DA4" w:rsidRDefault="00F31890" w:rsidP="00DB714A">
            <w:pPr>
              <w:spacing w:line="240" w:lineRule="auto"/>
              <w:rPr>
                <w:rFonts w:ascii="Calibri" w:hAnsi="Calibri" w:cs="Calibri"/>
                <w:color w:val="00B0F0"/>
                <w:sz w:val="22"/>
                <w:szCs w:val="22"/>
              </w:rPr>
            </w:pPr>
          </w:p>
        </w:tc>
        <w:tc>
          <w:tcPr>
            <w:tcW w:w="3150" w:type="dxa"/>
          </w:tcPr>
          <w:p w14:paraId="15F0F184" w14:textId="299A5A89" w:rsidR="00F31890" w:rsidRPr="00944DA4" w:rsidRDefault="00F31890" w:rsidP="000E5CE4">
            <w:pPr>
              <w:spacing w:line="240" w:lineRule="auto"/>
              <w:jc w:val="both"/>
              <w:rPr>
                <w:rFonts w:ascii="Calibri" w:hAnsi="Calibri" w:cs="Calibri"/>
                <w:color w:val="00B0F0"/>
                <w:sz w:val="22"/>
                <w:szCs w:val="22"/>
              </w:rPr>
            </w:pPr>
            <w:r w:rsidRPr="00944DA4">
              <w:rPr>
                <w:rFonts w:ascii="Calibri" w:eastAsia="Arial Unicode MS" w:hAnsi="Calibri" w:cs="Calibri"/>
                <w:b/>
                <w:color w:val="auto"/>
                <w:sz w:val="22"/>
                <w:szCs w:val="22"/>
                <w:lang w:val="en-AU"/>
              </w:rPr>
              <w:t xml:space="preserve">Duty Station: </w:t>
            </w:r>
            <w:r w:rsidRPr="00181D2C">
              <w:rPr>
                <w:rFonts w:ascii="Calibri" w:eastAsia="Arial Unicode MS" w:hAnsi="Calibri" w:cs="Calibri"/>
                <w:bCs/>
                <w:color w:val="auto"/>
                <w:sz w:val="22"/>
                <w:szCs w:val="22"/>
                <w:lang w:val="en-AU"/>
              </w:rPr>
              <w:t xml:space="preserve">Antananarivo, Madagascar </w:t>
            </w:r>
          </w:p>
        </w:tc>
      </w:tr>
      <w:tr w:rsidR="005321FE" w:rsidRPr="00944DA4" w14:paraId="502529AD" w14:textId="77777777" w:rsidTr="0C19DD6A">
        <w:tc>
          <w:tcPr>
            <w:tcW w:w="9449" w:type="dxa"/>
            <w:gridSpan w:val="5"/>
          </w:tcPr>
          <w:p w14:paraId="57E5900C" w14:textId="77777777" w:rsidR="00864887" w:rsidRPr="00F73CA9" w:rsidRDefault="005321FE" w:rsidP="003D2D72">
            <w:pPr>
              <w:jc w:val="both"/>
              <w:rPr>
                <w:rFonts w:asciiTheme="minorHAnsi" w:hAnsiTheme="minorHAnsi" w:cstheme="minorHAnsi"/>
                <w:b/>
                <w:bCs/>
                <w:color w:val="auto"/>
              </w:rPr>
            </w:pPr>
            <w:r w:rsidRPr="00F73CA9">
              <w:rPr>
                <w:rFonts w:asciiTheme="minorHAnsi" w:hAnsiTheme="minorHAnsi" w:cstheme="minorHAnsi"/>
                <w:b/>
                <w:bCs/>
                <w:color w:val="auto"/>
              </w:rPr>
              <w:t>Purpose of Activity/Assignment:</w:t>
            </w:r>
            <w:r w:rsidR="00284A37" w:rsidRPr="00F73CA9">
              <w:rPr>
                <w:rFonts w:asciiTheme="minorHAnsi" w:hAnsiTheme="minorHAnsi" w:cstheme="minorHAnsi"/>
                <w:b/>
                <w:bCs/>
                <w:color w:val="auto"/>
              </w:rPr>
              <w:t xml:space="preserve"> </w:t>
            </w:r>
          </w:p>
          <w:p w14:paraId="7C50A5A4" w14:textId="11D57A9F" w:rsidR="007C1EB8" w:rsidRPr="00F73CA9" w:rsidRDefault="003C71A5" w:rsidP="0C19DD6A">
            <w:pPr>
              <w:jc w:val="both"/>
              <w:rPr>
                <w:rFonts w:asciiTheme="minorHAnsi" w:hAnsiTheme="minorHAnsi" w:cstheme="minorBidi"/>
                <w:color w:val="auto"/>
              </w:rPr>
            </w:pPr>
            <w:r w:rsidRPr="0C19DD6A">
              <w:rPr>
                <w:rFonts w:asciiTheme="minorHAnsi" w:hAnsiTheme="minorHAnsi" w:cstheme="minorBidi"/>
                <w:color w:val="auto"/>
              </w:rPr>
              <w:t>The purpose of this assignment is for a</w:t>
            </w:r>
            <w:r w:rsidR="008E60ED">
              <w:rPr>
                <w:rFonts w:asciiTheme="minorHAnsi" w:hAnsiTheme="minorHAnsi" w:cstheme="minorBidi"/>
                <w:color w:val="auto"/>
              </w:rPr>
              <w:t>n international</w:t>
            </w:r>
            <w:r w:rsidRPr="0C19DD6A">
              <w:rPr>
                <w:rFonts w:asciiTheme="minorHAnsi" w:hAnsiTheme="minorHAnsi" w:cstheme="minorBidi"/>
                <w:color w:val="auto"/>
              </w:rPr>
              <w:t xml:space="preserve"> consultant to support UNICEF and the Government of</w:t>
            </w:r>
            <w:r w:rsidR="00F73CA9" w:rsidRPr="0C19DD6A">
              <w:rPr>
                <w:rFonts w:asciiTheme="minorHAnsi" w:hAnsiTheme="minorHAnsi" w:cstheme="minorBidi"/>
                <w:color w:val="auto"/>
              </w:rPr>
              <w:t xml:space="preserve"> </w:t>
            </w:r>
            <w:r w:rsidR="00630C09" w:rsidRPr="0C19DD6A">
              <w:rPr>
                <w:rFonts w:asciiTheme="minorHAnsi" w:hAnsiTheme="minorHAnsi" w:cstheme="minorBidi"/>
                <w:color w:val="auto"/>
              </w:rPr>
              <w:t>Madagascar</w:t>
            </w:r>
            <w:r w:rsidR="00E707C5" w:rsidRPr="0C19DD6A">
              <w:rPr>
                <w:rFonts w:asciiTheme="minorHAnsi" w:hAnsiTheme="minorHAnsi" w:cstheme="minorBidi"/>
                <w:color w:val="auto"/>
              </w:rPr>
              <w:t xml:space="preserve"> </w:t>
            </w:r>
            <w:r w:rsidRPr="0C19DD6A">
              <w:rPr>
                <w:rFonts w:asciiTheme="minorHAnsi" w:hAnsiTheme="minorHAnsi" w:cstheme="minorBidi"/>
                <w:color w:val="auto"/>
              </w:rPr>
              <w:t xml:space="preserve">in developing the </w:t>
            </w:r>
            <w:r w:rsidR="00630C09" w:rsidRPr="0C19DD6A">
              <w:rPr>
                <w:rFonts w:asciiTheme="minorHAnsi" w:hAnsiTheme="minorHAnsi" w:cstheme="minorBidi"/>
                <w:color w:val="auto"/>
              </w:rPr>
              <w:t>Madagasca</w:t>
            </w:r>
            <w:r w:rsidR="00BB2A82" w:rsidRPr="0C19DD6A">
              <w:rPr>
                <w:rFonts w:asciiTheme="minorHAnsi" w:hAnsiTheme="minorHAnsi" w:cstheme="minorBidi"/>
                <w:color w:val="auto"/>
              </w:rPr>
              <w:t>r</w:t>
            </w:r>
            <w:r w:rsidR="00B1598C" w:rsidRPr="0C19DD6A">
              <w:rPr>
                <w:rFonts w:asciiTheme="minorHAnsi" w:hAnsiTheme="minorHAnsi" w:cstheme="minorBidi"/>
                <w:color w:val="auto"/>
              </w:rPr>
              <w:t xml:space="preserve"> </w:t>
            </w:r>
            <w:r w:rsidRPr="0C19DD6A">
              <w:rPr>
                <w:rFonts w:asciiTheme="minorHAnsi" w:hAnsiTheme="minorHAnsi" w:cstheme="minorBidi"/>
                <w:color w:val="auto"/>
              </w:rPr>
              <w:t>Children’s Climate Risk</w:t>
            </w:r>
            <w:r w:rsidR="00C70C7C" w:rsidRPr="0C19DD6A">
              <w:rPr>
                <w:rFonts w:asciiTheme="minorHAnsi" w:hAnsiTheme="minorHAnsi" w:cstheme="minorBidi"/>
                <w:color w:val="auto"/>
              </w:rPr>
              <w:t xml:space="preserve"> Index -Disaster Risk </w:t>
            </w:r>
            <w:r w:rsidR="00570765" w:rsidRPr="0C19DD6A">
              <w:rPr>
                <w:rFonts w:asciiTheme="minorHAnsi" w:hAnsiTheme="minorHAnsi" w:cstheme="minorBidi"/>
                <w:color w:val="auto"/>
              </w:rPr>
              <w:t xml:space="preserve">Model </w:t>
            </w:r>
            <w:r w:rsidRPr="0C19DD6A">
              <w:rPr>
                <w:rFonts w:asciiTheme="minorHAnsi" w:hAnsiTheme="minorHAnsi" w:cstheme="minorBidi"/>
                <w:color w:val="auto"/>
              </w:rPr>
              <w:t>(CC</w:t>
            </w:r>
            <w:r w:rsidR="00C70C7C" w:rsidRPr="0C19DD6A">
              <w:rPr>
                <w:rFonts w:asciiTheme="minorHAnsi" w:hAnsiTheme="minorHAnsi" w:cstheme="minorBidi"/>
                <w:color w:val="auto"/>
              </w:rPr>
              <w:t>RI-</w:t>
            </w:r>
            <w:r w:rsidR="00657E7F" w:rsidRPr="0C19DD6A">
              <w:rPr>
                <w:rFonts w:asciiTheme="minorHAnsi" w:hAnsiTheme="minorHAnsi" w:cstheme="minorBidi"/>
                <w:color w:val="auto"/>
              </w:rPr>
              <w:t>D</w:t>
            </w:r>
            <w:r w:rsidRPr="0C19DD6A">
              <w:rPr>
                <w:rFonts w:asciiTheme="minorHAnsi" w:hAnsiTheme="minorHAnsi" w:cstheme="minorBidi"/>
                <w:color w:val="auto"/>
              </w:rPr>
              <w:t>R</w:t>
            </w:r>
            <w:r w:rsidR="00570765" w:rsidRPr="0C19DD6A">
              <w:rPr>
                <w:rFonts w:asciiTheme="minorHAnsi" w:hAnsiTheme="minorHAnsi" w:cstheme="minorBidi"/>
                <w:color w:val="auto"/>
              </w:rPr>
              <w:t>M</w:t>
            </w:r>
            <w:r w:rsidRPr="0C19DD6A">
              <w:rPr>
                <w:rFonts w:asciiTheme="minorHAnsi" w:hAnsiTheme="minorHAnsi" w:cstheme="minorBidi"/>
                <w:color w:val="auto"/>
              </w:rPr>
              <w:t xml:space="preserve">) at sub-national level. For this assignment, the consultant will work with </w:t>
            </w:r>
            <w:r w:rsidR="008E60ED">
              <w:rPr>
                <w:rFonts w:asciiTheme="minorHAnsi" w:hAnsiTheme="minorHAnsi" w:cstheme="minorBidi"/>
                <w:color w:val="auto"/>
              </w:rPr>
              <w:t xml:space="preserve">a national consultant and other colleagues in </w:t>
            </w:r>
            <w:r w:rsidRPr="0C19DD6A">
              <w:rPr>
                <w:rFonts w:asciiTheme="minorHAnsi" w:hAnsiTheme="minorHAnsi" w:cstheme="minorBidi"/>
                <w:color w:val="auto"/>
              </w:rPr>
              <w:t>UNICEF and relevant government and non-government partners to identify</w:t>
            </w:r>
            <w:r w:rsidR="00634895" w:rsidRPr="0C19DD6A">
              <w:rPr>
                <w:rFonts w:asciiTheme="minorHAnsi" w:hAnsiTheme="minorHAnsi" w:cstheme="minorBidi"/>
                <w:color w:val="auto"/>
              </w:rPr>
              <w:t>, compile</w:t>
            </w:r>
            <w:r w:rsidRPr="0C19DD6A">
              <w:rPr>
                <w:rFonts w:asciiTheme="minorHAnsi" w:hAnsiTheme="minorHAnsi" w:cstheme="minorBidi"/>
                <w:color w:val="auto"/>
              </w:rPr>
              <w:t xml:space="preserve"> and analyze</w:t>
            </w:r>
            <w:r w:rsidR="00657E7F" w:rsidRPr="0C19DD6A">
              <w:rPr>
                <w:rFonts w:asciiTheme="minorHAnsi" w:hAnsiTheme="minorHAnsi" w:cstheme="minorBidi"/>
                <w:color w:val="auto"/>
              </w:rPr>
              <w:t xml:space="preserve"> existing</w:t>
            </w:r>
            <w:r w:rsidRPr="0C19DD6A">
              <w:rPr>
                <w:rFonts w:asciiTheme="minorHAnsi" w:hAnsiTheme="minorHAnsi" w:cstheme="minorBidi"/>
                <w:color w:val="auto"/>
              </w:rPr>
              <w:t xml:space="preserve"> data sources</w:t>
            </w:r>
            <w:r w:rsidR="00657E7F" w:rsidRPr="0C19DD6A">
              <w:rPr>
                <w:rFonts w:asciiTheme="minorHAnsi" w:hAnsiTheme="minorHAnsi" w:cstheme="minorBidi"/>
                <w:color w:val="auto"/>
              </w:rPr>
              <w:t xml:space="preserve"> and </w:t>
            </w:r>
            <w:r w:rsidRPr="0C19DD6A">
              <w:rPr>
                <w:rFonts w:asciiTheme="minorHAnsi" w:hAnsiTheme="minorHAnsi" w:cstheme="minorBidi"/>
                <w:color w:val="auto"/>
              </w:rPr>
              <w:t>platforms</w:t>
            </w:r>
            <w:r w:rsidR="00657E7F" w:rsidRPr="0C19DD6A">
              <w:rPr>
                <w:rFonts w:asciiTheme="minorHAnsi" w:hAnsiTheme="minorHAnsi" w:cstheme="minorBidi"/>
                <w:color w:val="auto"/>
              </w:rPr>
              <w:t xml:space="preserve"> to capture 1) climate and disaster risk and 2) vulnerability, especially for children,</w:t>
            </w:r>
            <w:r w:rsidR="00A90585" w:rsidRPr="0C19DD6A">
              <w:rPr>
                <w:rFonts w:asciiTheme="minorHAnsi" w:hAnsiTheme="minorHAnsi" w:cstheme="minorBidi"/>
                <w:color w:val="auto"/>
              </w:rPr>
              <w:t xml:space="preserve"> families, and their communities</w:t>
            </w:r>
            <w:r w:rsidR="00657E7F" w:rsidRPr="0C19DD6A">
              <w:rPr>
                <w:rFonts w:asciiTheme="minorHAnsi" w:hAnsiTheme="minorHAnsi" w:cstheme="minorBidi"/>
                <w:color w:val="auto"/>
              </w:rPr>
              <w:t xml:space="preserve"> to these risks at the national and </w:t>
            </w:r>
            <w:r w:rsidR="00630C09" w:rsidRPr="0C19DD6A">
              <w:rPr>
                <w:rFonts w:asciiTheme="minorHAnsi" w:hAnsiTheme="minorHAnsi" w:cstheme="minorBidi"/>
                <w:color w:val="auto"/>
              </w:rPr>
              <w:t>regional</w:t>
            </w:r>
            <w:r w:rsidR="00553EDC" w:rsidRPr="0C19DD6A">
              <w:rPr>
                <w:rFonts w:asciiTheme="minorHAnsi" w:hAnsiTheme="minorHAnsi" w:cstheme="minorBidi"/>
                <w:color w:val="auto"/>
              </w:rPr>
              <w:t>, and district</w:t>
            </w:r>
            <w:r w:rsidR="00657E7F" w:rsidRPr="0C19DD6A">
              <w:rPr>
                <w:rFonts w:asciiTheme="minorHAnsi" w:hAnsiTheme="minorHAnsi" w:cstheme="minorBidi"/>
                <w:color w:val="auto"/>
              </w:rPr>
              <w:t xml:space="preserve"> level</w:t>
            </w:r>
            <w:r w:rsidR="162A9D5C" w:rsidRPr="0C19DD6A">
              <w:rPr>
                <w:rFonts w:asciiTheme="minorHAnsi" w:hAnsiTheme="minorHAnsi" w:cstheme="minorBidi"/>
                <w:color w:val="auto"/>
              </w:rPr>
              <w:t xml:space="preserve"> (if available</w:t>
            </w:r>
            <w:r w:rsidR="006F2FD3">
              <w:rPr>
                <w:rFonts w:asciiTheme="minorHAnsi" w:hAnsiTheme="minorHAnsi" w:cstheme="minorBidi"/>
                <w:color w:val="auto"/>
              </w:rPr>
              <w:t xml:space="preserve"> – to be defined during data collection and analysis stage</w:t>
            </w:r>
            <w:r w:rsidR="162A9D5C" w:rsidRPr="0C19DD6A">
              <w:rPr>
                <w:rFonts w:asciiTheme="minorHAnsi" w:hAnsiTheme="minorHAnsi" w:cstheme="minorBidi"/>
                <w:color w:val="auto"/>
              </w:rPr>
              <w:t>)</w:t>
            </w:r>
            <w:r w:rsidR="00657E7F" w:rsidRPr="0C19DD6A">
              <w:rPr>
                <w:rFonts w:asciiTheme="minorHAnsi" w:hAnsiTheme="minorHAnsi" w:cstheme="minorBidi"/>
                <w:color w:val="auto"/>
              </w:rPr>
              <w:t>. Subsequently, an interactive</w:t>
            </w:r>
            <w:r w:rsidR="0082035E" w:rsidRPr="0C19DD6A">
              <w:rPr>
                <w:rFonts w:asciiTheme="minorHAnsi" w:hAnsiTheme="minorHAnsi" w:cstheme="minorBidi"/>
                <w:color w:val="auto"/>
              </w:rPr>
              <w:t xml:space="preserve"> open-source visualization platform </w:t>
            </w:r>
            <w:r w:rsidR="00FA47FA" w:rsidRPr="0C19DD6A">
              <w:rPr>
                <w:rFonts w:asciiTheme="minorHAnsi" w:hAnsiTheme="minorHAnsi" w:cstheme="minorBidi"/>
                <w:color w:val="auto"/>
              </w:rPr>
              <w:t xml:space="preserve">presenting the subnational </w:t>
            </w:r>
            <w:r w:rsidR="00DE7E29" w:rsidRPr="0C19DD6A">
              <w:rPr>
                <w:rFonts w:asciiTheme="minorHAnsi" w:hAnsiTheme="minorHAnsi" w:cstheme="minorBidi"/>
                <w:color w:val="auto"/>
              </w:rPr>
              <w:t xml:space="preserve">risk model and </w:t>
            </w:r>
            <w:r w:rsidR="00C71452" w:rsidRPr="0C19DD6A">
              <w:rPr>
                <w:rFonts w:asciiTheme="minorHAnsi" w:hAnsiTheme="minorHAnsi" w:cstheme="minorBidi"/>
                <w:color w:val="auto"/>
              </w:rPr>
              <w:t>underlying</w:t>
            </w:r>
            <w:r w:rsidR="00DE7E29" w:rsidRPr="0C19DD6A">
              <w:rPr>
                <w:rFonts w:asciiTheme="minorHAnsi" w:hAnsiTheme="minorHAnsi" w:cstheme="minorBidi"/>
                <w:color w:val="auto"/>
              </w:rPr>
              <w:t xml:space="preserve"> indicator</w:t>
            </w:r>
            <w:r w:rsidR="004E7102" w:rsidRPr="0C19DD6A">
              <w:rPr>
                <w:rFonts w:asciiTheme="minorHAnsi" w:hAnsiTheme="minorHAnsi" w:cstheme="minorBidi"/>
                <w:color w:val="auto"/>
              </w:rPr>
              <w:t>s</w:t>
            </w:r>
            <w:r w:rsidR="00DE7E29" w:rsidRPr="0C19DD6A">
              <w:rPr>
                <w:rFonts w:asciiTheme="minorHAnsi" w:hAnsiTheme="minorHAnsi" w:cstheme="minorBidi"/>
                <w:color w:val="auto"/>
              </w:rPr>
              <w:t xml:space="preserve"> data</w:t>
            </w:r>
            <w:r w:rsidR="00FA47FA" w:rsidRPr="0C19DD6A">
              <w:rPr>
                <w:rFonts w:asciiTheme="minorHAnsi" w:hAnsiTheme="minorHAnsi" w:cstheme="minorBidi"/>
                <w:color w:val="auto"/>
              </w:rPr>
              <w:t xml:space="preserve"> </w:t>
            </w:r>
            <w:r w:rsidR="0082035E" w:rsidRPr="0C19DD6A">
              <w:rPr>
                <w:rFonts w:asciiTheme="minorHAnsi" w:hAnsiTheme="minorHAnsi" w:cstheme="minorBidi"/>
                <w:color w:val="auto"/>
              </w:rPr>
              <w:t xml:space="preserve">will be </w:t>
            </w:r>
            <w:r w:rsidR="008C0681" w:rsidRPr="0C19DD6A">
              <w:rPr>
                <w:rFonts w:asciiTheme="minorHAnsi" w:hAnsiTheme="minorHAnsi" w:cstheme="minorBidi"/>
                <w:color w:val="auto"/>
              </w:rPr>
              <w:t xml:space="preserve">embedded or </w:t>
            </w:r>
            <w:r w:rsidR="0082035E" w:rsidRPr="0C19DD6A">
              <w:rPr>
                <w:rFonts w:asciiTheme="minorHAnsi" w:hAnsiTheme="minorHAnsi" w:cstheme="minorBidi"/>
                <w:color w:val="auto"/>
              </w:rPr>
              <w:t>developed</w:t>
            </w:r>
            <w:r w:rsidR="00AD18F5" w:rsidRPr="0C19DD6A">
              <w:rPr>
                <w:rFonts w:asciiTheme="minorHAnsi" w:hAnsiTheme="minorHAnsi" w:cstheme="minorBidi"/>
                <w:color w:val="auto"/>
              </w:rPr>
              <w:t xml:space="preserve"> with support from UNICEF that will assist with prioritization and planning for risk mitigation and adaptation – as well as inform preparedness and investment priorities. </w:t>
            </w:r>
          </w:p>
          <w:p w14:paraId="5520C203" w14:textId="77777777" w:rsidR="00524C80" w:rsidRPr="00F73CA9" w:rsidRDefault="00524C80" w:rsidP="00524C80">
            <w:pPr>
              <w:rPr>
                <w:rFonts w:asciiTheme="minorHAnsi" w:hAnsiTheme="minorHAnsi" w:cstheme="minorHAnsi"/>
                <w:color w:val="auto"/>
              </w:rPr>
            </w:pPr>
          </w:p>
          <w:p w14:paraId="0F3452AD" w14:textId="7AE19B06" w:rsidR="007A6E5A" w:rsidRPr="00F73CA9" w:rsidRDefault="00524C80" w:rsidP="0073410C">
            <w:pPr>
              <w:jc w:val="both"/>
              <w:rPr>
                <w:rFonts w:asciiTheme="minorHAnsi" w:hAnsiTheme="minorHAnsi" w:cstheme="minorHAnsi"/>
                <w:color w:val="auto"/>
              </w:rPr>
            </w:pPr>
            <w:r w:rsidRPr="00F73CA9">
              <w:rPr>
                <w:rFonts w:asciiTheme="minorHAnsi" w:hAnsiTheme="minorHAnsi" w:cstheme="minorHAnsi"/>
                <w:color w:val="auto"/>
              </w:rPr>
              <w:t xml:space="preserve">The </w:t>
            </w:r>
            <w:r w:rsidR="00CE7D7E" w:rsidRPr="00F73CA9">
              <w:rPr>
                <w:rFonts w:asciiTheme="minorHAnsi" w:hAnsiTheme="minorHAnsi" w:cstheme="minorHAnsi"/>
                <w:color w:val="auto"/>
              </w:rPr>
              <w:t xml:space="preserve">CCRI-DRM </w:t>
            </w:r>
            <w:r w:rsidRPr="00F73CA9">
              <w:rPr>
                <w:rFonts w:asciiTheme="minorHAnsi" w:hAnsiTheme="minorHAnsi" w:cstheme="minorHAnsi"/>
                <w:color w:val="auto"/>
              </w:rPr>
              <w:t>is a composite index that helps to understand and measure the likelihood that climate</w:t>
            </w:r>
            <w:r w:rsidR="00942D1F" w:rsidRPr="00F73CA9">
              <w:rPr>
                <w:rFonts w:asciiTheme="minorHAnsi" w:hAnsiTheme="minorHAnsi" w:cstheme="minorHAnsi"/>
                <w:color w:val="auto"/>
              </w:rPr>
              <w:t>,</w:t>
            </w:r>
            <w:r w:rsidRPr="00F73CA9">
              <w:rPr>
                <w:rFonts w:asciiTheme="minorHAnsi" w:hAnsiTheme="minorHAnsi" w:cstheme="minorHAnsi"/>
                <w:color w:val="auto"/>
              </w:rPr>
              <w:t xml:space="preserve"> environmental </w:t>
            </w:r>
            <w:r w:rsidR="00942D1F" w:rsidRPr="00F73CA9">
              <w:rPr>
                <w:rFonts w:asciiTheme="minorHAnsi" w:hAnsiTheme="minorHAnsi" w:cstheme="minorHAnsi"/>
                <w:color w:val="auto"/>
              </w:rPr>
              <w:t xml:space="preserve">and other types of </w:t>
            </w:r>
            <w:r w:rsidRPr="00F73CA9">
              <w:rPr>
                <w:rFonts w:asciiTheme="minorHAnsi" w:hAnsiTheme="minorHAnsi" w:cstheme="minorHAnsi"/>
                <w:color w:val="auto"/>
              </w:rPr>
              <w:t xml:space="preserve">shocks and stresses lead to the erosion of development progress, the deepening of deprivations, and humanitarian crisis that affect children and vulnerable households and groups. It seeks to </w:t>
            </w:r>
            <w:r w:rsidR="00C7065D" w:rsidRPr="00F73CA9">
              <w:rPr>
                <w:rFonts w:asciiTheme="minorHAnsi" w:hAnsiTheme="minorHAnsi" w:cstheme="minorHAnsi"/>
                <w:color w:val="auto"/>
              </w:rPr>
              <w:t>i</w:t>
            </w:r>
            <w:r w:rsidRPr="00F73CA9">
              <w:rPr>
                <w:rFonts w:asciiTheme="minorHAnsi" w:hAnsiTheme="minorHAnsi" w:cstheme="minorHAnsi"/>
                <w:color w:val="auto"/>
              </w:rPr>
              <w:t xml:space="preserve">dentify which areas are at risk of deepening child deprivations and humanitarian situations affecting children as a result of their exposure to </w:t>
            </w:r>
            <w:r w:rsidR="00C7065D" w:rsidRPr="00F73CA9">
              <w:rPr>
                <w:rFonts w:asciiTheme="minorHAnsi" w:hAnsiTheme="minorHAnsi" w:cstheme="minorHAnsi"/>
                <w:color w:val="auto"/>
              </w:rPr>
              <w:t xml:space="preserve">these </w:t>
            </w:r>
            <w:r w:rsidRPr="00F73CA9">
              <w:rPr>
                <w:rFonts w:asciiTheme="minorHAnsi" w:hAnsiTheme="minorHAnsi" w:cstheme="minorHAnsi"/>
                <w:color w:val="auto"/>
              </w:rPr>
              <w:t xml:space="preserve">shocks and stresses, and to understand the underlying factors that could contribute to these risks. </w:t>
            </w:r>
          </w:p>
          <w:p w14:paraId="4A659D73" w14:textId="77777777" w:rsidR="00AE290E" w:rsidRPr="00F73CA9" w:rsidRDefault="00AE290E" w:rsidP="00AE290E">
            <w:pPr>
              <w:rPr>
                <w:rFonts w:asciiTheme="minorHAnsi" w:hAnsiTheme="minorHAnsi" w:cstheme="minorHAnsi"/>
                <w:color w:val="auto"/>
              </w:rPr>
            </w:pPr>
          </w:p>
          <w:p w14:paraId="032F481F" w14:textId="6105AEED" w:rsidR="00AE290E" w:rsidRPr="00F73CA9" w:rsidRDefault="00AE290E" w:rsidP="00AE290E">
            <w:pPr>
              <w:jc w:val="both"/>
              <w:rPr>
                <w:rFonts w:asciiTheme="minorHAnsi" w:hAnsiTheme="minorHAnsi" w:cstheme="minorHAnsi"/>
                <w:color w:val="auto"/>
              </w:rPr>
            </w:pPr>
            <w:r w:rsidRPr="00F73CA9">
              <w:rPr>
                <w:rFonts w:asciiTheme="minorHAnsi" w:hAnsiTheme="minorHAnsi" w:cstheme="minorHAnsi"/>
                <w:color w:val="auto"/>
              </w:rPr>
              <w:t xml:space="preserve">Emphasis will be placed on the use of the </w:t>
            </w:r>
            <w:r w:rsidR="001A1BD1" w:rsidRPr="00F73CA9">
              <w:rPr>
                <w:rFonts w:asciiTheme="minorHAnsi" w:hAnsiTheme="minorHAnsi" w:cstheme="minorHAnsi"/>
                <w:color w:val="auto"/>
              </w:rPr>
              <w:t xml:space="preserve">CCRI-DRM </w:t>
            </w:r>
            <w:r w:rsidRPr="00F73CA9">
              <w:rPr>
                <w:rFonts w:asciiTheme="minorHAnsi" w:hAnsiTheme="minorHAnsi" w:cstheme="minorHAnsi"/>
                <w:color w:val="auto"/>
              </w:rPr>
              <w:t>assessment model and the interactive platform, providing direct technical assistance to government institutions to include child sensitive climate and disaster risk data and analysis in their planning and programming procedures.</w:t>
            </w:r>
          </w:p>
          <w:p w14:paraId="4830C795" w14:textId="77777777" w:rsidR="007C1EB8" w:rsidRPr="00F73CA9" w:rsidRDefault="007C1EB8" w:rsidP="003D2D72">
            <w:pPr>
              <w:jc w:val="both"/>
              <w:rPr>
                <w:rFonts w:asciiTheme="minorHAnsi" w:hAnsiTheme="minorHAnsi" w:cstheme="minorHAnsi"/>
                <w:color w:val="auto"/>
              </w:rPr>
            </w:pPr>
          </w:p>
          <w:p w14:paraId="69B4B31C" w14:textId="70D255D0" w:rsidR="00105B7C" w:rsidRPr="00F73CA9" w:rsidRDefault="006479A1" w:rsidP="00F841FA">
            <w:pPr>
              <w:jc w:val="both"/>
              <w:rPr>
                <w:rFonts w:asciiTheme="minorHAnsi" w:hAnsiTheme="minorHAnsi" w:cstheme="minorHAnsi"/>
                <w:color w:val="auto"/>
              </w:rPr>
            </w:pPr>
            <w:r w:rsidRPr="00F73CA9">
              <w:rPr>
                <w:rFonts w:asciiTheme="minorHAnsi" w:eastAsia="Arial Unicode MS" w:hAnsiTheme="minorHAnsi" w:cstheme="minorBidi"/>
                <w:color w:val="auto"/>
                <w:lang w:val="en-AU"/>
              </w:rPr>
              <w:t xml:space="preserve">UNICEF is seeking a dedicated, proactive consultant to work closely with </w:t>
            </w:r>
            <w:r w:rsidR="00E43175" w:rsidRPr="00F73CA9">
              <w:rPr>
                <w:rFonts w:asciiTheme="minorHAnsi" w:eastAsia="Arial Unicode MS" w:hAnsiTheme="minorHAnsi" w:cstheme="minorBidi"/>
                <w:color w:val="auto"/>
                <w:lang w:val="en-AU"/>
              </w:rPr>
              <w:t xml:space="preserve">UNICEF </w:t>
            </w:r>
            <w:r w:rsidRPr="00F73CA9">
              <w:rPr>
                <w:rFonts w:asciiTheme="minorHAnsi" w:eastAsia="Arial Unicode MS" w:hAnsiTheme="minorHAnsi" w:cstheme="minorBidi"/>
                <w:color w:val="auto"/>
                <w:lang w:val="en-AU"/>
              </w:rPr>
              <w:t>country team</w:t>
            </w:r>
            <w:r w:rsidR="004D2EF3">
              <w:rPr>
                <w:rFonts w:asciiTheme="minorHAnsi" w:eastAsia="Arial Unicode MS" w:hAnsiTheme="minorHAnsi" w:cstheme="minorBidi"/>
                <w:color w:val="auto"/>
                <w:lang w:val="en-AU"/>
              </w:rPr>
              <w:t xml:space="preserve"> and a dedicated national consultant</w:t>
            </w:r>
            <w:r w:rsidRPr="00F73CA9">
              <w:rPr>
                <w:rFonts w:asciiTheme="minorHAnsi" w:eastAsia="Arial Unicode MS" w:hAnsiTheme="minorHAnsi" w:cstheme="minorBidi"/>
                <w:color w:val="auto"/>
                <w:lang w:val="en-AU"/>
              </w:rPr>
              <w:t xml:space="preserve">, </w:t>
            </w:r>
            <w:r w:rsidR="00BE77C8" w:rsidRPr="00F73CA9">
              <w:rPr>
                <w:rFonts w:asciiTheme="minorHAnsi" w:eastAsia="Arial Unicode MS" w:hAnsiTheme="minorHAnsi" w:cstheme="minorBidi"/>
                <w:color w:val="auto"/>
                <w:lang w:val="en-AU"/>
              </w:rPr>
              <w:t xml:space="preserve">and </w:t>
            </w:r>
            <w:r w:rsidRPr="00F73CA9">
              <w:rPr>
                <w:rFonts w:asciiTheme="minorHAnsi" w:eastAsia="Arial Unicode MS" w:hAnsiTheme="minorHAnsi" w:cstheme="minorBidi"/>
                <w:color w:val="auto"/>
                <w:lang w:val="en-AU"/>
              </w:rPr>
              <w:t xml:space="preserve">Government and Non-Government partners to </w:t>
            </w:r>
            <w:r w:rsidR="00AD18F5" w:rsidRPr="00F73CA9">
              <w:rPr>
                <w:rFonts w:asciiTheme="minorHAnsi" w:hAnsiTheme="minorHAnsi" w:cstheme="minorHAnsi"/>
                <w:color w:val="auto"/>
              </w:rPr>
              <w:t>develop a</w:t>
            </w:r>
            <w:r w:rsidR="003C71A5" w:rsidRPr="00F73CA9">
              <w:rPr>
                <w:rFonts w:asciiTheme="minorHAnsi" w:hAnsiTheme="minorHAnsi" w:cstheme="minorHAnsi"/>
                <w:color w:val="auto"/>
              </w:rPr>
              <w:t xml:space="preserve"> theoretical framework for </w:t>
            </w:r>
            <w:r w:rsidR="00AD18F5" w:rsidRPr="00F73CA9">
              <w:rPr>
                <w:rFonts w:asciiTheme="minorHAnsi" w:hAnsiTheme="minorHAnsi" w:cstheme="minorHAnsi"/>
                <w:color w:val="auto"/>
              </w:rPr>
              <w:t xml:space="preserve">the </w:t>
            </w:r>
            <w:r w:rsidR="00A03C3B" w:rsidRPr="00F73CA9">
              <w:rPr>
                <w:rFonts w:asciiTheme="minorHAnsi" w:hAnsiTheme="minorHAnsi" w:cstheme="minorHAnsi"/>
                <w:color w:val="auto"/>
              </w:rPr>
              <w:t>CCRI-DRM</w:t>
            </w:r>
            <w:r w:rsidR="00BE77C8" w:rsidRPr="00F73CA9">
              <w:rPr>
                <w:rFonts w:asciiTheme="minorHAnsi" w:hAnsiTheme="minorHAnsi" w:cstheme="minorHAnsi"/>
                <w:color w:val="auto"/>
              </w:rPr>
              <w:t xml:space="preserve"> model</w:t>
            </w:r>
            <w:r w:rsidR="003C71A5" w:rsidRPr="00F73CA9">
              <w:rPr>
                <w:rFonts w:asciiTheme="minorHAnsi" w:hAnsiTheme="minorHAnsi" w:cstheme="minorHAnsi"/>
                <w:color w:val="auto"/>
              </w:rPr>
              <w:t>, facilitat</w:t>
            </w:r>
            <w:r w:rsidR="00AD18F5" w:rsidRPr="00F73CA9">
              <w:rPr>
                <w:rFonts w:asciiTheme="minorHAnsi" w:hAnsiTheme="minorHAnsi" w:cstheme="minorHAnsi"/>
                <w:color w:val="auto"/>
              </w:rPr>
              <w:t>ing</w:t>
            </w:r>
            <w:r w:rsidR="003C71A5" w:rsidRPr="00F73CA9">
              <w:rPr>
                <w:rFonts w:asciiTheme="minorHAnsi" w:hAnsiTheme="minorHAnsi" w:cstheme="minorHAnsi"/>
                <w:color w:val="auto"/>
              </w:rPr>
              <w:t xml:space="preserve"> the identification</w:t>
            </w:r>
            <w:r w:rsidR="00AD18F5" w:rsidRPr="00F73CA9">
              <w:rPr>
                <w:rFonts w:asciiTheme="minorHAnsi" w:hAnsiTheme="minorHAnsi" w:cstheme="minorHAnsi"/>
                <w:color w:val="auto"/>
              </w:rPr>
              <w:t xml:space="preserve"> of </w:t>
            </w:r>
            <w:r w:rsidR="005D29EA" w:rsidRPr="00F73CA9">
              <w:rPr>
                <w:rFonts w:asciiTheme="minorHAnsi" w:hAnsiTheme="minorHAnsi" w:cstheme="minorHAnsi"/>
                <w:color w:val="auto"/>
              </w:rPr>
              <w:t xml:space="preserve">indicator </w:t>
            </w:r>
            <w:r w:rsidR="00AD18F5" w:rsidRPr="00F73CA9">
              <w:rPr>
                <w:rFonts w:asciiTheme="minorHAnsi" w:hAnsiTheme="minorHAnsi" w:cstheme="minorHAnsi"/>
                <w:color w:val="auto"/>
              </w:rPr>
              <w:t xml:space="preserve">data sets and </w:t>
            </w:r>
            <w:r w:rsidR="00EB41DF" w:rsidRPr="00F73CA9">
              <w:rPr>
                <w:rFonts w:asciiTheme="minorHAnsi" w:hAnsiTheme="minorHAnsi" w:cstheme="minorHAnsi"/>
                <w:color w:val="auto"/>
              </w:rPr>
              <w:t xml:space="preserve">the </w:t>
            </w:r>
            <w:r w:rsidR="00BE77C8" w:rsidRPr="00F73CA9">
              <w:rPr>
                <w:rFonts w:asciiTheme="minorHAnsi" w:hAnsiTheme="minorHAnsi" w:cstheme="minorHAnsi"/>
                <w:color w:val="auto"/>
              </w:rPr>
              <w:t>construct</w:t>
            </w:r>
            <w:r w:rsidR="00EB41DF" w:rsidRPr="00F73CA9">
              <w:rPr>
                <w:rFonts w:asciiTheme="minorHAnsi" w:hAnsiTheme="minorHAnsi" w:cstheme="minorHAnsi"/>
                <w:color w:val="auto"/>
              </w:rPr>
              <w:t>ion of</w:t>
            </w:r>
            <w:r w:rsidR="00F23893" w:rsidRPr="00F73CA9">
              <w:rPr>
                <w:rFonts w:asciiTheme="minorHAnsi" w:hAnsiTheme="minorHAnsi" w:cstheme="minorHAnsi"/>
                <w:color w:val="auto"/>
              </w:rPr>
              <w:t xml:space="preserve"> the</w:t>
            </w:r>
            <w:r w:rsidR="00BE77C8" w:rsidRPr="00F73CA9">
              <w:rPr>
                <w:rFonts w:asciiTheme="minorHAnsi" w:hAnsiTheme="minorHAnsi" w:cstheme="minorHAnsi"/>
                <w:color w:val="auto"/>
              </w:rPr>
              <w:t xml:space="preserve"> </w:t>
            </w:r>
            <w:r w:rsidR="00F23893" w:rsidRPr="00F73CA9">
              <w:rPr>
                <w:rFonts w:asciiTheme="minorHAnsi" w:hAnsiTheme="minorHAnsi" w:cstheme="minorHAnsi"/>
                <w:color w:val="auto"/>
              </w:rPr>
              <w:t xml:space="preserve">CCRI_DRM </w:t>
            </w:r>
            <w:r w:rsidR="00AD18F5" w:rsidRPr="00F73CA9">
              <w:rPr>
                <w:rFonts w:asciiTheme="minorHAnsi" w:hAnsiTheme="minorHAnsi" w:cstheme="minorHAnsi"/>
                <w:color w:val="auto"/>
              </w:rPr>
              <w:t>index indicators</w:t>
            </w:r>
            <w:r w:rsidR="00F23893" w:rsidRPr="00F73CA9">
              <w:rPr>
                <w:rFonts w:asciiTheme="minorHAnsi" w:hAnsiTheme="minorHAnsi" w:cstheme="minorHAnsi"/>
                <w:color w:val="auto"/>
              </w:rPr>
              <w:t xml:space="preserve"> and model</w:t>
            </w:r>
            <w:r w:rsidR="00333C9E" w:rsidRPr="00F73CA9">
              <w:rPr>
                <w:rFonts w:asciiTheme="minorHAnsi" w:hAnsiTheme="minorHAnsi" w:cstheme="minorHAnsi"/>
                <w:color w:val="auto"/>
              </w:rPr>
              <w:t xml:space="preserve"> </w:t>
            </w:r>
            <w:r w:rsidR="00AD18F5" w:rsidRPr="00F73CA9">
              <w:rPr>
                <w:rFonts w:asciiTheme="minorHAnsi" w:hAnsiTheme="minorHAnsi" w:cstheme="minorHAnsi"/>
                <w:color w:val="auto"/>
              </w:rPr>
              <w:t>with government line ministries, and</w:t>
            </w:r>
            <w:r w:rsidR="003C71A5" w:rsidRPr="00F73CA9">
              <w:rPr>
                <w:rFonts w:asciiTheme="minorHAnsi" w:hAnsiTheme="minorHAnsi" w:cstheme="minorHAnsi"/>
                <w:color w:val="auto"/>
              </w:rPr>
              <w:t xml:space="preserve"> </w:t>
            </w:r>
            <w:r w:rsidR="00AD18F5" w:rsidRPr="00F73CA9">
              <w:rPr>
                <w:rFonts w:asciiTheme="minorHAnsi" w:hAnsiTheme="minorHAnsi" w:cstheme="minorHAnsi"/>
                <w:color w:val="auto"/>
              </w:rPr>
              <w:t xml:space="preserve">the </w:t>
            </w:r>
            <w:r w:rsidR="003C71A5" w:rsidRPr="00F73CA9">
              <w:rPr>
                <w:rFonts w:asciiTheme="minorHAnsi" w:hAnsiTheme="minorHAnsi" w:cstheme="minorHAnsi"/>
                <w:color w:val="auto"/>
              </w:rPr>
              <w:t>preparation of tools</w:t>
            </w:r>
            <w:r w:rsidR="00AD18F5" w:rsidRPr="00F73CA9">
              <w:rPr>
                <w:rFonts w:asciiTheme="minorHAnsi" w:hAnsiTheme="minorHAnsi" w:cstheme="minorHAnsi"/>
                <w:color w:val="auto"/>
              </w:rPr>
              <w:t xml:space="preserve">, procedures, </w:t>
            </w:r>
            <w:r w:rsidR="003C71A5" w:rsidRPr="00F73CA9">
              <w:rPr>
                <w:rFonts w:asciiTheme="minorHAnsi" w:hAnsiTheme="minorHAnsi" w:cstheme="minorHAnsi"/>
                <w:color w:val="auto"/>
              </w:rPr>
              <w:t>and document</w:t>
            </w:r>
            <w:r w:rsidR="00C6375C" w:rsidRPr="00F73CA9">
              <w:rPr>
                <w:rFonts w:asciiTheme="minorHAnsi" w:hAnsiTheme="minorHAnsi" w:cstheme="minorHAnsi"/>
                <w:color w:val="auto"/>
              </w:rPr>
              <w:t>ations</w:t>
            </w:r>
            <w:r w:rsidR="003C71A5" w:rsidRPr="00F73CA9">
              <w:rPr>
                <w:rFonts w:asciiTheme="minorHAnsi" w:hAnsiTheme="minorHAnsi" w:cstheme="minorHAnsi"/>
                <w:color w:val="auto"/>
              </w:rPr>
              <w:t xml:space="preserve"> for the development of the </w:t>
            </w:r>
            <w:r w:rsidR="00A03C3B" w:rsidRPr="00F73CA9">
              <w:rPr>
                <w:rFonts w:asciiTheme="minorHAnsi" w:hAnsiTheme="minorHAnsi" w:cstheme="minorHAnsi"/>
                <w:color w:val="auto"/>
              </w:rPr>
              <w:t>CCRI-DRM</w:t>
            </w:r>
            <w:r w:rsidR="003C71A5" w:rsidRPr="00F73CA9">
              <w:rPr>
                <w:rFonts w:asciiTheme="minorHAnsi" w:hAnsiTheme="minorHAnsi" w:cstheme="minorHAnsi"/>
                <w:color w:val="auto"/>
              </w:rPr>
              <w:t>.</w:t>
            </w:r>
            <w:r w:rsidR="00AD18F5" w:rsidRPr="00F73CA9">
              <w:rPr>
                <w:rFonts w:asciiTheme="minorHAnsi" w:hAnsiTheme="minorHAnsi" w:cstheme="minorHAnsi"/>
                <w:color w:val="auto"/>
              </w:rPr>
              <w:t xml:space="preserve"> Once risk is understood and informed by data, high level sectoral briefs will need to be prepared to</w:t>
            </w:r>
            <w:r w:rsidR="003D2D72" w:rsidRPr="00F73CA9">
              <w:rPr>
                <w:rFonts w:asciiTheme="minorHAnsi" w:hAnsiTheme="minorHAnsi" w:cstheme="minorHAnsi"/>
                <w:color w:val="auto"/>
              </w:rPr>
              <w:t xml:space="preserve"> inform sector priorities for the mainstreaming of climate resilience and mitigation/adaptation investments. </w:t>
            </w:r>
            <w:r w:rsidR="003C71A5" w:rsidRPr="00F73CA9">
              <w:rPr>
                <w:rFonts w:asciiTheme="minorHAnsi" w:hAnsiTheme="minorHAnsi" w:cstheme="minorHAnsi"/>
                <w:color w:val="auto"/>
              </w:rPr>
              <w:t xml:space="preserve"> </w:t>
            </w:r>
          </w:p>
          <w:p w14:paraId="688EA518" w14:textId="77777777" w:rsidR="00105B7C" w:rsidRPr="00F73CA9" w:rsidRDefault="00105B7C" w:rsidP="003C71A5">
            <w:pPr>
              <w:rPr>
                <w:rFonts w:asciiTheme="minorHAnsi" w:hAnsiTheme="minorHAnsi" w:cstheme="minorHAnsi"/>
                <w:color w:val="auto"/>
              </w:rPr>
            </w:pPr>
          </w:p>
          <w:p w14:paraId="19D27DDB" w14:textId="77777777" w:rsidR="006F6230" w:rsidRPr="00F73CA9" w:rsidRDefault="003C71A5" w:rsidP="006F6230">
            <w:pPr>
              <w:jc w:val="both"/>
              <w:rPr>
                <w:rFonts w:asciiTheme="minorHAnsi" w:hAnsiTheme="minorHAnsi" w:cstheme="minorHAnsi"/>
                <w:b/>
                <w:bCs/>
                <w:color w:val="auto"/>
              </w:rPr>
            </w:pPr>
            <w:r w:rsidRPr="00F73CA9">
              <w:rPr>
                <w:rFonts w:asciiTheme="minorHAnsi" w:hAnsiTheme="minorHAnsi" w:cstheme="minorHAnsi"/>
                <w:b/>
                <w:bCs/>
                <w:color w:val="auto"/>
              </w:rPr>
              <w:t xml:space="preserve">Background: </w:t>
            </w:r>
          </w:p>
          <w:p w14:paraId="40949507" w14:textId="73078360" w:rsidR="006F6230" w:rsidRPr="00F73CA9" w:rsidRDefault="006F6230" w:rsidP="006F6230">
            <w:pPr>
              <w:jc w:val="both"/>
              <w:rPr>
                <w:rFonts w:asciiTheme="minorHAnsi" w:hAnsiTheme="minorHAnsi" w:cstheme="minorHAnsi"/>
                <w:color w:val="auto"/>
              </w:rPr>
            </w:pPr>
            <w:r w:rsidRPr="00F73CA9">
              <w:rPr>
                <w:rFonts w:asciiTheme="minorHAnsi" w:hAnsiTheme="minorHAnsi" w:cstheme="minorHAnsi"/>
                <w:color w:val="auto"/>
              </w:rPr>
              <w:t xml:space="preserve">Disasters, climate change, and environmental degradation present significant and escalating threats to the well-being of children globally. In order to protect the lives, health and well-being of children and </w:t>
            </w:r>
            <w:r w:rsidR="007D0357" w:rsidRPr="00F73CA9">
              <w:rPr>
                <w:rFonts w:asciiTheme="minorHAnsi" w:hAnsiTheme="minorHAnsi" w:cstheme="minorHAnsi"/>
                <w:color w:val="auto"/>
              </w:rPr>
              <w:t xml:space="preserve">strengthen </w:t>
            </w:r>
            <w:r w:rsidRPr="00F73CA9">
              <w:rPr>
                <w:rFonts w:asciiTheme="minorHAnsi" w:hAnsiTheme="minorHAnsi" w:cstheme="minorHAnsi"/>
                <w:color w:val="auto"/>
              </w:rPr>
              <w:t xml:space="preserve">the resilience </w:t>
            </w:r>
            <w:r w:rsidR="007D0357" w:rsidRPr="00F73CA9">
              <w:rPr>
                <w:rFonts w:asciiTheme="minorHAnsi" w:hAnsiTheme="minorHAnsi" w:cstheme="minorHAnsi"/>
                <w:color w:val="auto"/>
              </w:rPr>
              <w:t xml:space="preserve">and capacity </w:t>
            </w:r>
            <w:r w:rsidRPr="00F73CA9">
              <w:rPr>
                <w:rFonts w:asciiTheme="minorHAnsi" w:hAnsiTheme="minorHAnsi" w:cstheme="minorHAnsi"/>
                <w:color w:val="auto"/>
              </w:rPr>
              <w:t xml:space="preserve">of their communities to adapt essential social services to a changing climate, more frequent/extreme disasters and a degrading environment, </w:t>
            </w:r>
            <w:r w:rsidR="00C55C4B" w:rsidRPr="00F73CA9">
              <w:rPr>
                <w:rFonts w:asciiTheme="minorHAnsi" w:hAnsiTheme="minorHAnsi" w:cstheme="minorHAnsi"/>
                <w:color w:val="auto"/>
              </w:rPr>
              <w:t xml:space="preserve">a </w:t>
            </w:r>
            <w:r w:rsidRPr="00F73CA9">
              <w:rPr>
                <w:rFonts w:asciiTheme="minorHAnsi" w:hAnsiTheme="minorHAnsi" w:cstheme="minorHAnsi"/>
                <w:color w:val="auto"/>
              </w:rPr>
              <w:t>comprehensive child-</w:t>
            </w:r>
            <w:r w:rsidR="00546F41" w:rsidRPr="00F73CA9">
              <w:rPr>
                <w:rFonts w:asciiTheme="minorHAnsi" w:hAnsiTheme="minorHAnsi" w:cstheme="minorHAnsi"/>
                <w:color w:val="auto"/>
              </w:rPr>
              <w:t>inclusive</w:t>
            </w:r>
            <w:r w:rsidRPr="00F73CA9">
              <w:rPr>
                <w:rFonts w:asciiTheme="minorHAnsi" w:hAnsiTheme="minorHAnsi" w:cstheme="minorHAnsi"/>
                <w:color w:val="auto"/>
              </w:rPr>
              <w:t xml:space="preserve"> </w:t>
            </w:r>
            <w:r w:rsidR="00021287" w:rsidRPr="00F73CA9">
              <w:rPr>
                <w:rFonts w:asciiTheme="minorHAnsi" w:hAnsiTheme="minorHAnsi" w:cstheme="minorHAnsi"/>
                <w:color w:val="auto"/>
              </w:rPr>
              <w:t xml:space="preserve">subnational </w:t>
            </w:r>
            <w:r w:rsidRPr="00F73CA9">
              <w:rPr>
                <w:rFonts w:asciiTheme="minorHAnsi" w:hAnsiTheme="minorHAnsi" w:cstheme="minorHAnsi"/>
                <w:color w:val="auto"/>
              </w:rPr>
              <w:t xml:space="preserve">risk assessment along with data systems and policies that work across development and disaster management to identify and prioritize the most vulnerable children and services are needed. This data </w:t>
            </w:r>
            <w:r w:rsidR="009E3D58" w:rsidRPr="00F73CA9">
              <w:rPr>
                <w:rFonts w:asciiTheme="minorHAnsi" w:hAnsiTheme="minorHAnsi" w:cstheme="minorHAnsi"/>
                <w:color w:val="auto"/>
              </w:rPr>
              <w:t xml:space="preserve">and analysis </w:t>
            </w:r>
            <w:r w:rsidRPr="00F73CA9">
              <w:rPr>
                <w:rFonts w:asciiTheme="minorHAnsi" w:hAnsiTheme="minorHAnsi" w:cstheme="minorHAnsi"/>
                <w:color w:val="auto"/>
              </w:rPr>
              <w:t xml:space="preserve">can be used to inform multiple purposes: disaster risk reduction and climate change adaptation, preparedness planning, and wider development agendas. </w:t>
            </w:r>
          </w:p>
          <w:p w14:paraId="2A08DD6C" w14:textId="77777777" w:rsidR="00D52681" w:rsidRPr="00F73CA9" w:rsidRDefault="00D52681" w:rsidP="00136FF8">
            <w:pPr>
              <w:rPr>
                <w:rFonts w:asciiTheme="minorHAnsi" w:hAnsiTheme="minorHAnsi" w:cstheme="minorHAnsi"/>
                <w:color w:val="auto"/>
              </w:rPr>
            </w:pPr>
          </w:p>
          <w:p w14:paraId="1EDCCD75" w14:textId="27CCDD31" w:rsidR="00773B3B" w:rsidRPr="00F73CA9" w:rsidRDefault="00136FF8" w:rsidP="0059191C">
            <w:pPr>
              <w:jc w:val="both"/>
              <w:rPr>
                <w:rFonts w:asciiTheme="minorHAnsi" w:hAnsiTheme="minorHAnsi" w:cstheme="minorHAnsi"/>
                <w:color w:val="auto"/>
              </w:rPr>
            </w:pPr>
            <w:r w:rsidRPr="00F73CA9">
              <w:rPr>
                <w:rFonts w:asciiTheme="minorHAnsi" w:hAnsiTheme="minorHAnsi" w:cstheme="minorHAnsi"/>
                <w:color w:val="auto"/>
              </w:rPr>
              <w:lastRenderedPageBreak/>
              <w:t xml:space="preserve">The availability of coherent, </w:t>
            </w:r>
            <w:r w:rsidR="00F5051A" w:rsidRPr="00F73CA9">
              <w:rPr>
                <w:rFonts w:asciiTheme="minorHAnsi" w:hAnsiTheme="minorHAnsi" w:cstheme="minorHAnsi"/>
                <w:color w:val="auto"/>
              </w:rPr>
              <w:t>accessible,</w:t>
            </w:r>
            <w:r w:rsidRPr="00F73CA9">
              <w:rPr>
                <w:rFonts w:asciiTheme="minorHAnsi" w:hAnsiTheme="minorHAnsi" w:cstheme="minorHAnsi"/>
                <w:color w:val="auto"/>
              </w:rPr>
              <w:t xml:space="preserve"> and updated information is considered a priority to inform decision makers and promote processes of climate change </w:t>
            </w:r>
            <w:r w:rsidR="00CB4526" w:rsidRPr="00F73CA9">
              <w:rPr>
                <w:rFonts w:asciiTheme="minorHAnsi" w:hAnsiTheme="minorHAnsi" w:cstheme="minorHAnsi"/>
                <w:color w:val="auto"/>
              </w:rPr>
              <w:t>adaptation,</w:t>
            </w:r>
            <w:r w:rsidR="00133F17" w:rsidRPr="00F73CA9">
              <w:rPr>
                <w:rFonts w:asciiTheme="minorHAnsi" w:hAnsiTheme="minorHAnsi" w:cstheme="minorHAnsi"/>
                <w:color w:val="auto"/>
              </w:rPr>
              <w:t xml:space="preserve"> disaster risk reduction</w:t>
            </w:r>
            <w:r w:rsidR="00CB4526" w:rsidRPr="00F73CA9">
              <w:rPr>
                <w:rFonts w:asciiTheme="minorHAnsi" w:hAnsiTheme="minorHAnsi" w:cstheme="minorHAnsi"/>
                <w:color w:val="auto"/>
              </w:rPr>
              <w:t xml:space="preserve"> and</w:t>
            </w:r>
            <w:r w:rsidRPr="00F73CA9">
              <w:rPr>
                <w:rFonts w:asciiTheme="minorHAnsi" w:hAnsiTheme="minorHAnsi" w:cstheme="minorHAnsi"/>
                <w:color w:val="auto"/>
              </w:rPr>
              <w:t xml:space="preserve"> more sustained </w:t>
            </w:r>
            <w:r w:rsidR="004B217D" w:rsidRPr="00F73CA9">
              <w:rPr>
                <w:rFonts w:asciiTheme="minorHAnsi" w:hAnsiTheme="minorHAnsi" w:cstheme="minorHAnsi"/>
                <w:color w:val="auto"/>
              </w:rPr>
              <w:t xml:space="preserve">and resilient </w:t>
            </w:r>
            <w:r w:rsidRPr="00F73CA9">
              <w:rPr>
                <w:rFonts w:asciiTheme="minorHAnsi" w:hAnsiTheme="minorHAnsi" w:cstheme="minorHAnsi"/>
                <w:color w:val="auto"/>
              </w:rPr>
              <w:t xml:space="preserve">development. </w:t>
            </w:r>
            <w:r w:rsidR="00F5051A" w:rsidRPr="00F73CA9">
              <w:rPr>
                <w:rFonts w:asciiTheme="minorHAnsi" w:hAnsiTheme="minorHAnsi" w:cstheme="minorHAnsi"/>
                <w:color w:val="auto"/>
              </w:rPr>
              <w:t xml:space="preserve">Those </w:t>
            </w:r>
            <w:r w:rsidRPr="00F73CA9">
              <w:rPr>
                <w:rFonts w:asciiTheme="minorHAnsi" w:hAnsiTheme="minorHAnsi" w:cstheme="minorHAnsi"/>
                <w:color w:val="auto"/>
              </w:rPr>
              <w:t>efforts should be based on a shared analysis of risks, including multiple shocks and stresses</w:t>
            </w:r>
            <w:r w:rsidR="00172EE0" w:rsidRPr="00F73CA9">
              <w:rPr>
                <w:rFonts w:asciiTheme="minorHAnsi" w:hAnsiTheme="minorHAnsi" w:cstheme="minorHAnsi"/>
                <w:color w:val="auto"/>
              </w:rPr>
              <w:t xml:space="preserve"> </w:t>
            </w:r>
            <w:r w:rsidRPr="00F73CA9">
              <w:rPr>
                <w:rFonts w:asciiTheme="minorHAnsi" w:hAnsiTheme="minorHAnsi" w:cstheme="minorHAnsi"/>
                <w:color w:val="auto"/>
              </w:rPr>
              <w:t>threats, both natural and man-made threats, and using an integrated, multi-sectoral approach.</w:t>
            </w:r>
            <w:r w:rsidR="0059191C" w:rsidRPr="00F73CA9">
              <w:rPr>
                <w:rFonts w:asciiTheme="minorHAnsi" w:hAnsiTheme="minorHAnsi" w:cstheme="minorHAnsi"/>
                <w:color w:val="auto"/>
              </w:rPr>
              <w:t xml:space="preserve"> </w:t>
            </w:r>
            <w:r w:rsidRPr="00F73CA9">
              <w:rPr>
                <w:rFonts w:asciiTheme="minorHAnsi" w:hAnsiTheme="minorHAnsi" w:cstheme="minorHAnsi"/>
                <w:color w:val="auto"/>
              </w:rPr>
              <w:t>This will facilitate planning and prioritization of risk areas and a better understanding of the underlying causes of increased risk levels.</w:t>
            </w:r>
          </w:p>
          <w:p w14:paraId="1B6B5696" w14:textId="77777777" w:rsidR="003339F7" w:rsidRPr="00F73CA9" w:rsidRDefault="003339F7" w:rsidP="0059191C">
            <w:pPr>
              <w:jc w:val="both"/>
              <w:rPr>
                <w:rFonts w:asciiTheme="minorHAnsi" w:hAnsiTheme="minorHAnsi" w:cstheme="minorHAnsi"/>
                <w:color w:val="auto"/>
              </w:rPr>
            </w:pPr>
          </w:p>
          <w:p w14:paraId="2D8816FA" w14:textId="53EF5FD5" w:rsidR="003C71A5" w:rsidRPr="00F73CA9" w:rsidRDefault="0076770F" w:rsidP="00181D2C">
            <w:pPr>
              <w:jc w:val="both"/>
              <w:rPr>
                <w:rFonts w:asciiTheme="minorHAnsi" w:hAnsiTheme="minorHAnsi" w:cstheme="minorHAnsi"/>
                <w:color w:val="auto"/>
              </w:rPr>
            </w:pPr>
            <w:r w:rsidRPr="00F73CA9">
              <w:rPr>
                <w:rFonts w:asciiTheme="minorHAnsi" w:hAnsiTheme="minorHAnsi" w:cstheme="minorHAnsi"/>
                <w:color w:val="auto"/>
              </w:rPr>
              <w:t>Madagascar faces significant climate risks, with limited preparedness. Frequent cyclones cause widespread flooding, and recurring droughts, particularly in the southern regions, affect human health, agriculture, and the economy, worsening food insecurity. These climate challenges also strain infrastructure, such as water supply and sanitation, and hinder economic development. Madagascar's diverse climate zones experience increasing variability, including prolonged dry periods and extreme weather events. The country has experienced numerous climate-related disasters, highlighting the urgency of addressing its climate vulnerabilities.</w:t>
            </w:r>
            <w:r w:rsidRPr="00F73CA9" w:rsidDel="003339F7">
              <w:rPr>
                <w:rFonts w:asciiTheme="minorHAnsi" w:hAnsiTheme="minorHAnsi" w:cstheme="minorHAnsi"/>
                <w:color w:val="auto"/>
              </w:rPr>
              <w:t xml:space="preserve"> </w:t>
            </w:r>
            <w:r w:rsidR="00D319AA" w:rsidRPr="00F73CA9" w:rsidDel="00F92C46">
              <w:rPr>
                <w:rFonts w:asciiTheme="minorHAnsi" w:hAnsiTheme="minorHAnsi" w:cstheme="minorHAnsi"/>
                <w:color w:val="auto"/>
              </w:rPr>
              <w:t xml:space="preserve"> </w:t>
            </w:r>
            <w:r w:rsidR="00BB2A82" w:rsidRPr="00F73CA9">
              <w:rPr>
                <w:rFonts w:asciiTheme="minorHAnsi" w:hAnsiTheme="minorHAnsi" w:cstheme="minorHAnsi"/>
                <w:color w:val="auto"/>
              </w:rPr>
              <w:t>Madagascar</w:t>
            </w:r>
            <w:r w:rsidR="003C71A5" w:rsidRPr="00F73CA9">
              <w:rPr>
                <w:rFonts w:asciiTheme="minorHAnsi" w:hAnsiTheme="minorHAnsi" w:cstheme="minorHAnsi"/>
                <w:color w:val="auto"/>
              </w:rPr>
              <w:t xml:space="preserve"> is recognized as vulnerable to climate change impacts due to its particularly high dependence on climate-sensitive natural resources and the country’s low adaptive capacity.</w:t>
            </w:r>
            <w:r w:rsidR="00D82D29" w:rsidRPr="00F73CA9">
              <w:rPr>
                <w:rFonts w:asciiTheme="minorHAnsi" w:hAnsiTheme="minorHAnsi" w:cstheme="minorHAnsi"/>
                <w:color w:val="auto"/>
              </w:rPr>
              <w:t xml:space="preserve"> </w:t>
            </w:r>
            <w:r w:rsidR="003C71A5" w:rsidRPr="00F73CA9">
              <w:rPr>
                <w:rFonts w:asciiTheme="minorHAnsi" w:hAnsiTheme="minorHAnsi" w:cstheme="minorHAnsi"/>
                <w:color w:val="auto"/>
              </w:rPr>
              <w:t xml:space="preserve">As a result, families face loss of livelihoods, children face disruption of education and limited access to safe water, sanitation and hygiene, health and nutrition, and child protection services. There is also a greater risk of exploitation, abuse, violence, and family separation. </w:t>
            </w:r>
          </w:p>
          <w:p w14:paraId="168419A6" w14:textId="3CB82393" w:rsidR="003C71A5" w:rsidRPr="00F73CA9" w:rsidRDefault="003C71A5" w:rsidP="003C71A5">
            <w:pPr>
              <w:rPr>
                <w:rFonts w:asciiTheme="minorHAnsi" w:hAnsiTheme="minorHAnsi" w:cstheme="minorHAnsi"/>
                <w:color w:val="auto"/>
              </w:rPr>
            </w:pPr>
          </w:p>
          <w:p w14:paraId="64D8A15C" w14:textId="20074EDE" w:rsidR="003C71A5" w:rsidRPr="00F73CA9" w:rsidRDefault="003C71A5" w:rsidP="003476AC">
            <w:pPr>
              <w:jc w:val="both"/>
              <w:rPr>
                <w:rFonts w:asciiTheme="minorHAnsi" w:hAnsiTheme="minorHAnsi" w:cstheme="minorHAnsi"/>
                <w:color w:val="auto"/>
              </w:rPr>
            </w:pPr>
            <w:r w:rsidRPr="00F73CA9">
              <w:rPr>
                <w:rFonts w:asciiTheme="minorHAnsi" w:hAnsiTheme="minorHAnsi" w:cstheme="minorHAnsi"/>
                <w:color w:val="auto"/>
              </w:rPr>
              <w:t>The overall objectives of the CC</w:t>
            </w:r>
            <w:r w:rsidR="006D0BA7" w:rsidRPr="00F73CA9">
              <w:rPr>
                <w:rFonts w:asciiTheme="minorHAnsi" w:hAnsiTheme="minorHAnsi" w:cstheme="minorHAnsi"/>
                <w:color w:val="auto"/>
              </w:rPr>
              <w:t>RI-DRM</w:t>
            </w:r>
            <w:r w:rsidRPr="00F73CA9">
              <w:rPr>
                <w:rFonts w:asciiTheme="minorHAnsi" w:hAnsiTheme="minorHAnsi" w:cstheme="minorHAnsi"/>
                <w:color w:val="auto"/>
              </w:rPr>
              <w:t xml:space="preserve"> are to support the establishment of a national-led, multistakeholder framework on the nexus between children’s climate and disaster risks and the development of their full potential in </w:t>
            </w:r>
            <w:r w:rsidR="00BB2A82" w:rsidRPr="00F73CA9">
              <w:rPr>
                <w:rFonts w:asciiTheme="minorHAnsi" w:hAnsiTheme="minorHAnsi" w:cstheme="minorHAnsi"/>
                <w:color w:val="auto"/>
              </w:rPr>
              <w:t>Madagascar</w:t>
            </w:r>
            <w:r w:rsidRPr="00F73CA9">
              <w:rPr>
                <w:rFonts w:asciiTheme="minorHAnsi" w:hAnsiTheme="minorHAnsi" w:cstheme="minorHAnsi"/>
                <w:color w:val="auto"/>
              </w:rPr>
              <w:t>. The CCRI</w:t>
            </w:r>
            <w:r w:rsidR="006D0BA7" w:rsidRPr="00F73CA9">
              <w:rPr>
                <w:rFonts w:asciiTheme="minorHAnsi" w:hAnsiTheme="minorHAnsi" w:cstheme="minorHAnsi"/>
                <w:color w:val="auto"/>
              </w:rPr>
              <w:t>-DRM</w:t>
            </w:r>
            <w:r w:rsidR="005F7DB5" w:rsidRPr="00F73CA9">
              <w:rPr>
                <w:rFonts w:asciiTheme="minorHAnsi" w:hAnsiTheme="minorHAnsi" w:cstheme="minorHAnsi"/>
                <w:color w:val="auto"/>
              </w:rPr>
              <w:t xml:space="preserve"> subnational assessment</w:t>
            </w:r>
            <w:r w:rsidRPr="00F73CA9">
              <w:rPr>
                <w:rFonts w:asciiTheme="minorHAnsi" w:hAnsiTheme="minorHAnsi" w:cstheme="minorHAnsi"/>
                <w:color w:val="auto"/>
              </w:rPr>
              <w:t xml:space="preserve"> is envisaged to capture the following components: </w:t>
            </w:r>
          </w:p>
          <w:p w14:paraId="65B33F21" w14:textId="0BF7DB81" w:rsidR="003C71A5" w:rsidRPr="00F73CA9" w:rsidRDefault="003C71A5" w:rsidP="003476AC">
            <w:pPr>
              <w:pStyle w:val="ListParagraph"/>
              <w:numPr>
                <w:ilvl w:val="0"/>
                <w:numId w:val="30"/>
              </w:numPr>
              <w:jc w:val="both"/>
              <w:rPr>
                <w:rFonts w:asciiTheme="minorHAnsi" w:hAnsiTheme="minorHAnsi" w:cstheme="minorHAnsi"/>
                <w:color w:val="auto"/>
              </w:rPr>
            </w:pPr>
            <w:r w:rsidRPr="00F73CA9">
              <w:rPr>
                <w:rFonts w:asciiTheme="minorHAnsi" w:hAnsiTheme="minorHAnsi" w:cstheme="minorHAnsi"/>
                <w:color w:val="auto"/>
              </w:rPr>
              <w:t xml:space="preserve">A </w:t>
            </w:r>
            <w:r w:rsidR="008870D9" w:rsidRPr="00F73CA9">
              <w:rPr>
                <w:rFonts w:asciiTheme="minorHAnsi" w:hAnsiTheme="minorHAnsi" w:cstheme="minorHAnsi"/>
                <w:color w:val="auto"/>
              </w:rPr>
              <w:t>sub</w:t>
            </w:r>
            <w:r w:rsidRPr="00F73CA9">
              <w:rPr>
                <w:rFonts w:asciiTheme="minorHAnsi" w:hAnsiTheme="minorHAnsi" w:cstheme="minorHAnsi"/>
                <w:color w:val="auto"/>
              </w:rPr>
              <w:t>national Children’s Climate Risk Index</w:t>
            </w:r>
            <w:r w:rsidR="00306FA4" w:rsidRPr="00F73CA9">
              <w:rPr>
                <w:rFonts w:asciiTheme="minorHAnsi" w:hAnsiTheme="minorHAnsi" w:cstheme="minorHAnsi"/>
                <w:color w:val="auto"/>
              </w:rPr>
              <w:t xml:space="preserve"> </w:t>
            </w:r>
            <w:r w:rsidR="00EC122E" w:rsidRPr="00F73CA9">
              <w:rPr>
                <w:rFonts w:asciiTheme="minorHAnsi" w:hAnsiTheme="minorHAnsi" w:cstheme="minorHAnsi"/>
                <w:color w:val="auto"/>
              </w:rPr>
              <w:t>-</w:t>
            </w:r>
            <w:r w:rsidR="00306FA4" w:rsidRPr="00F73CA9">
              <w:rPr>
                <w:rFonts w:asciiTheme="minorHAnsi" w:hAnsiTheme="minorHAnsi" w:cstheme="minorHAnsi"/>
                <w:color w:val="auto"/>
              </w:rPr>
              <w:t xml:space="preserve"> Disaster Risk </w:t>
            </w:r>
            <w:r w:rsidR="00EC122E" w:rsidRPr="00F73CA9">
              <w:rPr>
                <w:rFonts w:asciiTheme="minorHAnsi" w:hAnsiTheme="minorHAnsi" w:cstheme="minorHAnsi"/>
                <w:color w:val="auto"/>
              </w:rPr>
              <w:t xml:space="preserve">Model for </w:t>
            </w:r>
            <w:r w:rsidR="00BB2A82" w:rsidRPr="00F73CA9">
              <w:rPr>
                <w:rFonts w:asciiTheme="minorHAnsi" w:hAnsiTheme="minorHAnsi" w:cstheme="minorHAnsi"/>
                <w:color w:val="auto"/>
              </w:rPr>
              <w:t>Madagascar</w:t>
            </w:r>
          </w:p>
          <w:p w14:paraId="12EF9898" w14:textId="4CAAA5CA" w:rsidR="00256A53" w:rsidRPr="00F73CA9" w:rsidRDefault="003C71A5" w:rsidP="003476AC">
            <w:pPr>
              <w:pStyle w:val="ListParagraph"/>
              <w:numPr>
                <w:ilvl w:val="0"/>
                <w:numId w:val="30"/>
              </w:numPr>
              <w:jc w:val="both"/>
              <w:rPr>
                <w:rFonts w:asciiTheme="minorHAnsi" w:hAnsiTheme="minorHAnsi" w:cstheme="minorHAnsi"/>
                <w:color w:val="auto"/>
              </w:rPr>
            </w:pPr>
            <w:r w:rsidRPr="00F73CA9">
              <w:rPr>
                <w:rFonts w:asciiTheme="minorHAnsi" w:hAnsiTheme="minorHAnsi" w:cstheme="minorHAnsi"/>
                <w:color w:val="auto"/>
              </w:rPr>
              <w:t xml:space="preserve">An interactive platform making the </w:t>
            </w:r>
            <w:r w:rsidR="00EC122E" w:rsidRPr="00F73CA9">
              <w:rPr>
                <w:rFonts w:asciiTheme="minorHAnsi" w:hAnsiTheme="minorHAnsi" w:cstheme="minorHAnsi"/>
                <w:color w:val="auto"/>
              </w:rPr>
              <w:t xml:space="preserve">CCRI-DRM </w:t>
            </w:r>
            <w:r w:rsidR="008870D9" w:rsidRPr="00F73CA9">
              <w:rPr>
                <w:rFonts w:asciiTheme="minorHAnsi" w:hAnsiTheme="minorHAnsi" w:cstheme="minorHAnsi"/>
                <w:color w:val="auto"/>
              </w:rPr>
              <w:t>model</w:t>
            </w:r>
            <w:r w:rsidR="005F0044" w:rsidRPr="00F73CA9">
              <w:rPr>
                <w:rFonts w:asciiTheme="minorHAnsi" w:hAnsiTheme="minorHAnsi" w:cstheme="minorHAnsi"/>
                <w:color w:val="auto"/>
              </w:rPr>
              <w:t xml:space="preserve"> and</w:t>
            </w:r>
            <w:r w:rsidR="008870D9" w:rsidRPr="00F73CA9">
              <w:rPr>
                <w:rFonts w:asciiTheme="minorHAnsi" w:hAnsiTheme="minorHAnsi" w:cstheme="minorHAnsi"/>
                <w:color w:val="auto"/>
              </w:rPr>
              <w:t xml:space="preserve"> underlying indicator data</w:t>
            </w:r>
            <w:r w:rsidR="005F0044" w:rsidRPr="00F73CA9">
              <w:rPr>
                <w:rFonts w:asciiTheme="minorHAnsi" w:hAnsiTheme="minorHAnsi" w:cstheme="minorHAnsi"/>
                <w:color w:val="auto"/>
              </w:rPr>
              <w:t>, a</w:t>
            </w:r>
            <w:r w:rsidR="00FD2E34" w:rsidRPr="00F73CA9">
              <w:rPr>
                <w:rFonts w:asciiTheme="minorHAnsi" w:hAnsiTheme="minorHAnsi" w:cstheme="minorHAnsi"/>
                <w:color w:val="auto"/>
              </w:rPr>
              <w:t>s well as</w:t>
            </w:r>
            <w:r w:rsidR="005F0044" w:rsidRPr="00F73CA9">
              <w:rPr>
                <w:rFonts w:asciiTheme="minorHAnsi" w:hAnsiTheme="minorHAnsi" w:cstheme="minorHAnsi"/>
                <w:color w:val="auto"/>
              </w:rPr>
              <w:t xml:space="preserve"> other relevant indicators</w:t>
            </w:r>
            <w:r w:rsidR="008870D9" w:rsidRPr="00F73CA9">
              <w:rPr>
                <w:rFonts w:asciiTheme="minorHAnsi" w:hAnsiTheme="minorHAnsi" w:cstheme="minorHAnsi"/>
                <w:color w:val="auto"/>
              </w:rPr>
              <w:t xml:space="preserve"> </w:t>
            </w:r>
            <w:r w:rsidR="003D2D72" w:rsidRPr="00F73CA9">
              <w:rPr>
                <w:rFonts w:asciiTheme="minorHAnsi" w:hAnsiTheme="minorHAnsi" w:cstheme="minorHAnsi"/>
                <w:color w:val="auto"/>
              </w:rPr>
              <w:t>open source and</w:t>
            </w:r>
            <w:r w:rsidRPr="00F73CA9">
              <w:rPr>
                <w:rFonts w:asciiTheme="minorHAnsi" w:hAnsiTheme="minorHAnsi" w:cstheme="minorHAnsi"/>
                <w:color w:val="auto"/>
              </w:rPr>
              <w:t xml:space="preserve"> publicly </w:t>
            </w:r>
            <w:r w:rsidR="006D409D" w:rsidRPr="00F73CA9">
              <w:rPr>
                <w:rFonts w:asciiTheme="minorHAnsi" w:hAnsiTheme="minorHAnsi" w:cstheme="minorHAnsi"/>
                <w:color w:val="auto"/>
              </w:rPr>
              <w:t>accessible.</w:t>
            </w:r>
            <w:r w:rsidRPr="00F73CA9">
              <w:rPr>
                <w:rFonts w:asciiTheme="minorHAnsi" w:hAnsiTheme="minorHAnsi" w:cstheme="minorHAnsi"/>
                <w:color w:val="auto"/>
              </w:rPr>
              <w:t xml:space="preserve"> </w:t>
            </w:r>
          </w:p>
          <w:p w14:paraId="2889C6BB" w14:textId="1C95EE09" w:rsidR="003C71A5" w:rsidRPr="00F73CA9" w:rsidRDefault="00256A53" w:rsidP="003476AC">
            <w:pPr>
              <w:pStyle w:val="ListParagraph"/>
              <w:numPr>
                <w:ilvl w:val="0"/>
                <w:numId w:val="30"/>
              </w:numPr>
              <w:jc w:val="both"/>
              <w:rPr>
                <w:rFonts w:asciiTheme="minorHAnsi" w:hAnsiTheme="minorHAnsi" w:cstheme="minorHAnsi"/>
                <w:color w:val="auto"/>
              </w:rPr>
            </w:pPr>
            <w:r w:rsidRPr="00F73CA9">
              <w:rPr>
                <w:rFonts w:asciiTheme="minorHAnsi" w:hAnsiTheme="minorHAnsi" w:cstheme="minorHAnsi"/>
                <w:color w:val="auto"/>
              </w:rPr>
              <w:t>A</w:t>
            </w:r>
            <w:r w:rsidR="003C71A5" w:rsidRPr="00F73CA9">
              <w:rPr>
                <w:rFonts w:asciiTheme="minorHAnsi" w:hAnsiTheme="minorHAnsi" w:cstheme="minorHAnsi"/>
                <w:color w:val="auto"/>
              </w:rPr>
              <w:t xml:space="preserve"> multi-stakeholder technical platform guiding the production</w:t>
            </w:r>
            <w:r w:rsidR="00155E36" w:rsidRPr="00F73CA9">
              <w:rPr>
                <w:rFonts w:asciiTheme="minorHAnsi" w:hAnsiTheme="minorHAnsi" w:cstheme="minorHAnsi"/>
                <w:color w:val="auto"/>
              </w:rPr>
              <w:t xml:space="preserve"> and</w:t>
            </w:r>
            <w:r w:rsidR="00085F6B" w:rsidRPr="00F73CA9">
              <w:rPr>
                <w:rFonts w:asciiTheme="minorHAnsi" w:hAnsiTheme="minorHAnsi" w:cstheme="minorHAnsi"/>
                <w:color w:val="auto"/>
              </w:rPr>
              <w:t xml:space="preserve"> update</w:t>
            </w:r>
            <w:r w:rsidR="003C71A5" w:rsidRPr="00F73CA9">
              <w:rPr>
                <w:rFonts w:asciiTheme="minorHAnsi" w:hAnsiTheme="minorHAnsi" w:cstheme="minorHAnsi"/>
                <w:color w:val="auto"/>
              </w:rPr>
              <w:t xml:space="preserve"> of the </w:t>
            </w:r>
            <w:r w:rsidR="0067491F" w:rsidRPr="00F73CA9">
              <w:rPr>
                <w:rFonts w:asciiTheme="minorHAnsi" w:hAnsiTheme="minorHAnsi" w:cstheme="minorHAnsi"/>
                <w:color w:val="auto"/>
              </w:rPr>
              <w:t>CCRI-DRM</w:t>
            </w:r>
            <w:r w:rsidR="00155E36" w:rsidRPr="00F73CA9">
              <w:rPr>
                <w:rFonts w:asciiTheme="minorHAnsi" w:hAnsiTheme="minorHAnsi" w:cstheme="minorHAnsi"/>
                <w:color w:val="auto"/>
              </w:rPr>
              <w:t xml:space="preserve"> and the analysis and use of its’ results</w:t>
            </w:r>
            <w:r w:rsidR="003C71A5" w:rsidRPr="00F73CA9">
              <w:rPr>
                <w:rFonts w:asciiTheme="minorHAnsi" w:hAnsiTheme="minorHAnsi" w:cstheme="minorHAnsi"/>
                <w:color w:val="auto"/>
              </w:rPr>
              <w:t xml:space="preserve">. </w:t>
            </w:r>
          </w:p>
          <w:p w14:paraId="4899C36F" w14:textId="3155EB90" w:rsidR="003C71A5" w:rsidRPr="00F73CA9" w:rsidRDefault="003C71A5" w:rsidP="003476AC">
            <w:pPr>
              <w:pStyle w:val="ListParagraph"/>
              <w:numPr>
                <w:ilvl w:val="0"/>
                <w:numId w:val="30"/>
              </w:numPr>
              <w:jc w:val="both"/>
              <w:rPr>
                <w:rFonts w:asciiTheme="minorHAnsi" w:hAnsiTheme="minorHAnsi" w:cstheme="minorHAnsi"/>
                <w:color w:val="auto"/>
              </w:rPr>
            </w:pPr>
            <w:r w:rsidRPr="00F73CA9">
              <w:rPr>
                <w:rFonts w:asciiTheme="minorHAnsi" w:hAnsiTheme="minorHAnsi" w:cstheme="minorHAnsi"/>
                <w:color w:val="auto"/>
              </w:rPr>
              <w:t xml:space="preserve">A </w:t>
            </w:r>
            <w:r w:rsidR="0067491F" w:rsidRPr="00F73CA9">
              <w:rPr>
                <w:rFonts w:asciiTheme="minorHAnsi" w:hAnsiTheme="minorHAnsi" w:cstheme="minorHAnsi"/>
                <w:color w:val="auto"/>
              </w:rPr>
              <w:t xml:space="preserve">CCRI-DRM </w:t>
            </w:r>
            <w:r w:rsidR="00A53739" w:rsidRPr="00F73CA9">
              <w:rPr>
                <w:rFonts w:asciiTheme="minorHAnsi" w:hAnsiTheme="minorHAnsi" w:cstheme="minorHAnsi"/>
                <w:color w:val="auto"/>
              </w:rPr>
              <w:t xml:space="preserve">analytical </w:t>
            </w:r>
            <w:r w:rsidRPr="00F73CA9">
              <w:rPr>
                <w:rFonts w:asciiTheme="minorHAnsi" w:hAnsiTheme="minorHAnsi" w:cstheme="minorHAnsi"/>
                <w:color w:val="auto"/>
              </w:rPr>
              <w:t>report to support the alignment and coordination of planning and programming efforts of national actors</w:t>
            </w:r>
            <w:r w:rsidR="005B215C" w:rsidRPr="00F73CA9">
              <w:rPr>
                <w:rFonts w:asciiTheme="minorHAnsi" w:hAnsiTheme="minorHAnsi" w:cstheme="minorHAnsi"/>
                <w:color w:val="auto"/>
              </w:rPr>
              <w:t xml:space="preserve"> with informed </w:t>
            </w:r>
            <w:r w:rsidR="00C2725F" w:rsidRPr="00F73CA9">
              <w:rPr>
                <w:rFonts w:asciiTheme="minorHAnsi" w:hAnsiTheme="minorHAnsi" w:cstheme="minorHAnsi"/>
                <w:color w:val="auto"/>
              </w:rPr>
              <w:t xml:space="preserve">by identified child vulnerabilities and risks </w:t>
            </w:r>
            <w:r w:rsidRPr="00F73CA9">
              <w:rPr>
                <w:rFonts w:asciiTheme="minorHAnsi" w:hAnsiTheme="minorHAnsi" w:cstheme="minorHAnsi"/>
                <w:color w:val="auto"/>
              </w:rPr>
              <w:t>from climate</w:t>
            </w:r>
            <w:r w:rsidR="009C345D" w:rsidRPr="00F73CA9">
              <w:rPr>
                <w:rFonts w:asciiTheme="minorHAnsi" w:hAnsiTheme="minorHAnsi" w:cstheme="minorHAnsi"/>
                <w:color w:val="auto"/>
              </w:rPr>
              <w:t>,</w:t>
            </w:r>
            <w:r w:rsidRPr="00F73CA9">
              <w:rPr>
                <w:rFonts w:asciiTheme="minorHAnsi" w:hAnsiTheme="minorHAnsi" w:cstheme="minorHAnsi"/>
                <w:color w:val="auto"/>
              </w:rPr>
              <w:t xml:space="preserve"> environmental </w:t>
            </w:r>
            <w:r w:rsidR="009C345D" w:rsidRPr="00F73CA9">
              <w:rPr>
                <w:rFonts w:asciiTheme="minorHAnsi" w:hAnsiTheme="minorHAnsi" w:cstheme="minorHAnsi"/>
                <w:color w:val="auto"/>
              </w:rPr>
              <w:t>and other shocks and stresses</w:t>
            </w:r>
            <w:r w:rsidR="00F33A8E" w:rsidRPr="00F73CA9">
              <w:rPr>
                <w:rFonts w:asciiTheme="minorHAnsi" w:hAnsiTheme="minorHAnsi" w:cstheme="minorHAnsi"/>
                <w:color w:val="auto"/>
              </w:rPr>
              <w:t xml:space="preserve"> and climate changes.</w:t>
            </w:r>
          </w:p>
          <w:p w14:paraId="0E058361" w14:textId="5D56FA95" w:rsidR="0065267D" w:rsidRPr="00F73CA9" w:rsidRDefault="00B3260F" w:rsidP="00FC3151">
            <w:pPr>
              <w:pStyle w:val="ListParagraph"/>
              <w:numPr>
                <w:ilvl w:val="0"/>
                <w:numId w:val="30"/>
              </w:numPr>
              <w:jc w:val="both"/>
              <w:rPr>
                <w:rFonts w:asciiTheme="minorHAnsi" w:hAnsiTheme="minorHAnsi" w:cstheme="minorHAnsi"/>
                <w:color w:val="auto"/>
              </w:rPr>
            </w:pPr>
            <w:r w:rsidRPr="00F73CA9">
              <w:rPr>
                <w:rStyle w:val="cf11"/>
                <w:rFonts w:asciiTheme="minorHAnsi" w:hAnsiTheme="minorHAnsi" w:cstheme="minorHAnsi"/>
                <w:b w:val="0"/>
                <w:bCs w:val="0"/>
                <w:color w:val="auto"/>
                <w:sz w:val="20"/>
                <w:szCs w:val="20"/>
              </w:rPr>
              <w:t>The promotion and facilitation of the use of evidence on climate, environmental and disaster risks</w:t>
            </w:r>
            <w:r w:rsidRPr="00F73CA9">
              <w:rPr>
                <w:rStyle w:val="cf01"/>
                <w:rFonts w:asciiTheme="minorHAnsi" w:hAnsiTheme="minorHAnsi" w:cstheme="minorHAnsi"/>
                <w:color w:val="auto"/>
                <w:sz w:val="20"/>
                <w:szCs w:val="20"/>
              </w:rPr>
              <w:t xml:space="preserve"> to</w:t>
            </w:r>
            <w:r w:rsidR="003C71A5" w:rsidRPr="00F73CA9">
              <w:rPr>
                <w:rFonts w:asciiTheme="minorHAnsi" w:hAnsiTheme="minorHAnsi" w:cstheme="minorHAnsi"/>
                <w:color w:val="auto"/>
              </w:rPr>
              <w:t xml:space="preserve"> </w:t>
            </w:r>
            <w:r w:rsidR="007A5165" w:rsidRPr="00F73CA9">
              <w:rPr>
                <w:rFonts w:asciiTheme="minorHAnsi" w:hAnsiTheme="minorHAnsi" w:cstheme="minorHAnsi"/>
                <w:color w:val="auto"/>
              </w:rPr>
              <w:t>support c</w:t>
            </w:r>
            <w:r w:rsidR="003C71A5" w:rsidRPr="00F73CA9">
              <w:rPr>
                <w:rFonts w:asciiTheme="minorHAnsi" w:hAnsiTheme="minorHAnsi" w:cstheme="minorHAnsi"/>
                <w:color w:val="auto"/>
              </w:rPr>
              <w:t>limate change mitigation and adaptation, emergency preparedness and response, disaster risk</w:t>
            </w:r>
            <w:r w:rsidR="003B3D2D" w:rsidRPr="00F73CA9">
              <w:rPr>
                <w:rFonts w:asciiTheme="minorHAnsi" w:hAnsiTheme="minorHAnsi" w:cstheme="minorHAnsi"/>
                <w:color w:val="auto"/>
              </w:rPr>
              <w:t xml:space="preserve"> reduction, </w:t>
            </w:r>
            <w:r w:rsidR="003C71A5" w:rsidRPr="00F73CA9">
              <w:rPr>
                <w:rFonts w:asciiTheme="minorHAnsi" w:hAnsiTheme="minorHAnsi" w:cstheme="minorHAnsi"/>
                <w:color w:val="auto"/>
              </w:rPr>
              <w:t>resilien</w:t>
            </w:r>
            <w:r w:rsidR="003B3D2D" w:rsidRPr="00F73CA9">
              <w:rPr>
                <w:rFonts w:asciiTheme="minorHAnsi" w:hAnsiTheme="minorHAnsi" w:cstheme="minorHAnsi"/>
                <w:color w:val="auto"/>
              </w:rPr>
              <w:t xml:space="preserve">t </w:t>
            </w:r>
            <w:r w:rsidR="0089435C" w:rsidRPr="00F73CA9">
              <w:rPr>
                <w:rFonts w:asciiTheme="minorHAnsi" w:hAnsiTheme="minorHAnsi" w:cstheme="minorHAnsi"/>
                <w:color w:val="auto"/>
              </w:rPr>
              <w:t>development.</w:t>
            </w:r>
          </w:p>
          <w:p w14:paraId="20A962F9" w14:textId="77777777" w:rsidR="0089435C" w:rsidRPr="00F73CA9" w:rsidRDefault="0089435C" w:rsidP="0089435C">
            <w:pPr>
              <w:pStyle w:val="ListParagraph"/>
              <w:jc w:val="both"/>
              <w:rPr>
                <w:rFonts w:asciiTheme="minorHAnsi" w:hAnsiTheme="minorHAnsi" w:cstheme="minorHAnsi"/>
                <w:color w:val="auto"/>
              </w:rPr>
            </w:pPr>
          </w:p>
          <w:p w14:paraId="14FBD3C8" w14:textId="3EAC9FE2" w:rsidR="005321FE" w:rsidRPr="00F73CA9" w:rsidRDefault="003C71A5" w:rsidP="00674776">
            <w:pPr>
              <w:jc w:val="both"/>
              <w:rPr>
                <w:rFonts w:asciiTheme="minorHAnsi" w:hAnsiTheme="minorHAnsi" w:cstheme="minorHAnsi"/>
                <w:color w:val="auto"/>
              </w:rPr>
            </w:pPr>
            <w:r w:rsidRPr="00F73CA9">
              <w:rPr>
                <w:rFonts w:asciiTheme="minorHAnsi" w:hAnsiTheme="minorHAnsi" w:cstheme="minorHAnsi"/>
                <w:color w:val="auto"/>
              </w:rPr>
              <w:t xml:space="preserve">The initiative will support </w:t>
            </w:r>
            <w:r w:rsidR="00F36FBE" w:rsidRPr="00F73CA9">
              <w:rPr>
                <w:rFonts w:asciiTheme="minorHAnsi" w:hAnsiTheme="minorHAnsi" w:cstheme="minorHAnsi"/>
                <w:color w:val="auto"/>
              </w:rPr>
              <w:t xml:space="preserve">Madagascar </w:t>
            </w:r>
            <w:r w:rsidR="002A4785" w:rsidRPr="00F73CA9">
              <w:rPr>
                <w:rFonts w:asciiTheme="minorHAnsi" w:hAnsiTheme="minorHAnsi" w:cstheme="minorHAnsi"/>
                <w:color w:val="auto"/>
              </w:rPr>
              <w:t xml:space="preserve">to </w:t>
            </w:r>
            <w:r w:rsidRPr="00F73CA9">
              <w:rPr>
                <w:rFonts w:asciiTheme="minorHAnsi" w:hAnsiTheme="minorHAnsi" w:cstheme="minorHAnsi"/>
                <w:color w:val="auto"/>
              </w:rPr>
              <w:t xml:space="preserve">respond to the need for an integrated </w:t>
            </w:r>
            <w:r w:rsidR="002A4785" w:rsidRPr="00F73CA9">
              <w:rPr>
                <w:rFonts w:asciiTheme="minorHAnsi" w:hAnsiTheme="minorHAnsi" w:cstheme="minorHAnsi"/>
                <w:color w:val="auto"/>
              </w:rPr>
              <w:t xml:space="preserve">child-sensitive </w:t>
            </w:r>
            <w:r w:rsidRPr="00F73CA9">
              <w:rPr>
                <w:rFonts w:asciiTheme="minorHAnsi" w:hAnsiTheme="minorHAnsi" w:cstheme="minorHAnsi"/>
                <w:color w:val="auto"/>
              </w:rPr>
              <w:t xml:space="preserve">disaster risk information system and platform for governmental institutions at national and subnational levels. The </w:t>
            </w:r>
            <w:r w:rsidR="00E172F6" w:rsidRPr="00F73CA9">
              <w:rPr>
                <w:rFonts w:asciiTheme="minorHAnsi" w:hAnsiTheme="minorHAnsi" w:cstheme="minorHAnsi"/>
                <w:color w:val="auto"/>
              </w:rPr>
              <w:t xml:space="preserve">CCRI-DRM </w:t>
            </w:r>
            <w:r w:rsidRPr="00F73CA9">
              <w:rPr>
                <w:rFonts w:asciiTheme="minorHAnsi" w:hAnsiTheme="minorHAnsi" w:cstheme="minorHAnsi"/>
                <w:color w:val="auto"/>
              </w:rPr>
              <w:t>platform will bring together data from different sources that already exist across various institutions and subsequently provide humanitarian and development partners up-to-date, context-specific information</w:t>
            </w:r>
            <w:r w:rsidR="00EB09FD" w:rsidRPr="00F73CA9">
              <w:rPr>
                <w:rFonts w:asciiTheme="minorHAnsi" w:hAnsiTheme="minorHAnsi" w:cstheme="minorHAnsi"/>
                <w:color w:val="auto"/>
              </w:rPr>
              <w:t xml:space="preserve"> at subnational level </w:t>
            </w:r>
            <w:r w:rsidRPr="00F73CA9">
              <w:rPr>
                <w:rFonts w:asciiTheme="minorHAnsi" w:hAnsiTheme="minorHAnsi" w:cstheme="minorHAnsi"/>
                <w:color w:val="auto"/>
              </w:rPr>
              <w:t>on children’s vulnerabilities</w:t>
            </w:r>
            <w:r w:rsidR="00EB09FD" w:rsidRPr="00F73CA9">
              <w:rPr>
                <w:rFonts w:asciiTheme="minorHAnsi" w:hAnsiTheme="minorHAnsi" w:cstheme="minorHAnsi"/>
                <w:color w:val="auto"/>
              </w:rPr>
              <w:t>,</w:t>
            </w:r>
            <w:r w:rsidRPr="00F73CA9">
              <w:rPr>
                <w:rFonts w:asciiTheme="minorHAnsi" w:hAnsiTheme="minorHAnsi" w:cstheme="minorHAnsi"/>
                <w:color w:val="auto"/>
              </w:rPr>
              <w:t xml:space="preserve">  including those related to health, education</w:t>
            </w:r>
            <w:r w:rsidR="0068147F" w:rsidRPr="00F73CA9">
              <w:rPr>
                <w:rFonts w:asciiTheme="minorHAnsi" w:hAnsiTheme="minorHAnsi" w:cstheme="minorHAnsi"/>
                <w:color w:val="auto"/>
              </w:rPr>
              <w:t>, water, s</w:t>
            </w:r>
            <w:r w:rsidR="00DD751F" w:rsidRPr="00F73CA9">
              <w:rPr>
                <w:rFonts w:asciiTheme="minorHAnsi" w:hAnsiTheme="minorHAnsi" w:cstheme="minorHAnsi"/>
                <w:color w:val="auto"/>
              </w:rPr>
              <w:t>anitation and hygiene, child protection and social protection</w:t>
            </w:r>
            <w:r w:rsidR="00EB09FD" w:rsidRPr="00F73CA9">
              <w:rPr>
                <w:rFonts w:asciiTheme="minorHAnsi" w:hAnsiTheme="minorHAnsi" w:cstheme="minorHAnsi"/>
                <w:color w:val="auto"/>
              </w:rPr>
              <w:t>,</w:t>
            </w:r>
            <w:r w:rsidR="0068147F" w:rsidRPr="00F73CA9">
              <w:rPr>
                <w:rFonts w:asciiTheme="minorHAnsi" w:hAnsiTheme="minorHAnsi" w:cstheme="minorHAnsi"/>
                <w:color w:val="auto"/>
              </w:rPr>
              <w:t xml:space="preserve"> </w:t>
            </w:r>
            <w:r w:rsidR="00DD751F" w:rsidRPr="00F73CA9">
              <w:rPr>
                <w:rFonts w:asciiTheme="minorHAnsi" w:hAnsiTheme="minorHAnsi" w:cstheme="minorHAnsi"/>
                <w:color w:val="auto"/>
              </w:rPr>
              <w:t>and their exposure to</w:t>
            </w:r>
            <w:r w:rsidRPr="00F73CA9">
              <w:rPr>
                <w:rFonts w:asciiTheme="minorHAnsi" w:hAnsiTheme="minorHAnsi" w:cstheme="minorHAnsi"/>
                <w:color w:val="auto"/>
              </w:rPr>
              <w:t xml:space="preserve"> climate, environmental and other natural and anthropogenic hazards, shocks and stresses and disasters. This will allow for </w:t>
            </w:r>
            <w:r w:rsidR="00526438" w:rsidRPr="00F73CA9">
              <w:rPr>
                <w:rFonts w:asciiTheme="minorHAnsi" w:hAnsiTheme="minorHAnsi" w:cstheme="minorHAnsi"/>
                <w:color w:val="auto"/>
              </w:rPr>
              <w:t xml:space="preserve">the development of </w:t>
            </w:r>
            <w:r w:rsidRPr="00F73CA9">
              <w:rPr>
                <w:rFonts w:asciiTheme="minorHAnsi" w:hAnsiTheme="minorHAnsi" w:cstheme="minorHAnsi"/>
                <w:color w:val="auto"/>
              </w:rPr>
              <w:t xml:space="preserve">tailored preparedness, mitigation, and response mechanisms </w:t>
            </w:r>
            <w:r w:rsidR="00441C23" w:rsidRPr="00F73CA9">
              <w:rPr>
                <w:rFonts w:asciiTheme="minorHAnsi" w:hAnsiTheme="minorHAnsi" w:cstheme="minorHAnsi"/>
                <w:color w:val="auto"/>
              </w:rPr>
              <w:t xml:space="preserve">informed by </w:t>
            </w:r>
            <w:r w:rsidR="008A3F87" w:rsidRPr="00F73CA9">
              <w:rPr>
                <w:rFonts w:asciiTheme="minorHAnsi" w:hAnsiTheme="minorHAnsi" w:cstheme="minorHAnsi"/>
                <w:color w:val="auto"/>
              </w:rPr>
              <w:t>subnational risk data and analysis</w:t>
            </w:r>
            <w:r w:rsidR="00674776" w:rsidRPr="00F73CA9">
              <w:rPr>
                <w:rFonts w:asciiTheme="minorHAnsi" w:hAnsiTheme="minorHAnsi" w:cstheme="minorHAnsi"/>
                <w:color w:val="auto"/>
              </w:rPr>
              <w:t>.</w:t>
            </w:r>
          </w:p>
          <w:p w14:paraId="5778CB89" w14:textId="02EE7F2F" w:rsidR="00674776" w:rsidRPr="00F73CA9" w:rsidRDefault="00674776" w:rsidP="00674776">
            <w:pPr>
              <w:jc w:val="both"/>
              <w:rPr>
                <w:rFonts w:asciiTheme="minorHAnsi" w:hAnsiTheme="minorHAnsi" w:cstheme="minorHAnsi"/>
                <w:color w:val="auto"/>
              </w:rPr>
            </w:pPr>
          </w:p>
        </w:tc>
      </w:tr>
      <w:tr w:rsidR="005321FE" w:rsidRPr="00944DA4" w14:paraId="1A62B3EE" w14:textId="77777777" w:rsidTr="0C19DD6A">
        <w:tc>
          <w:tcPr>
            <w:tcW w:w="9449" w:type="dxa"/>
            <w:gridSpan w:val="5"/>
          </w:tcPr>
          <w:p w14:paraId="501B740D" w14:textId="77777777" w:rsidR="004C2DFB" w:rsidRPr="00F73CA9" w:rsidRDefault="005321FE" w:rsidP="00951991">
            <w:pPr>
              <w:pStyle w:val="ListParagraph"/>
              <w:numPr>
                <w:ilvl w:val="0"/>
                <w:numId w:val="31"/>
              </w:numPr>
              <w:jc w:val="both"/>
              <w:rPr>
                <w:rFonts w:asciiTheme="minorHAnsi" w:hAnsiTheme="minorHAnsi" w:cstheme="minorHAnsi"/>
                <w:color w:val="auto"/>
              </w:rPr>
            </w:pPr>
            <w:r w:rsidRPr="00F73CA9">
              <w:rPr>
                <w:rFonts w:asciiTheme="minorHAnsi" w:hAnsiTheme="minorHAnsi" w:cstheme="minorHAnsi"/>
                <w:color w:val="auto"/>
              </w:rPr>
              <w:lastRenderedPageBreak/>
              <w:t>Scope of Work:</w:t>
            </w:r>
            <w:r w:rsidR="001632FD" w:rsidRPr="00F73CA9">
              <w:rPr>
                <w:rFonts w:asciiTheme="minorHAnsi" w:hAnsiTheme="minorHAnsi" w:cstheme="minorHAnsi"/>
                <w:color w:val="auto"/>
              </w:rPr>
              <w:t xml:space="preserve"> </w:t>
            </w:r>
          </w:p>
          <w:p w14:paraId="336F4F45" w14:textId="36C7C1B2" w:rsidR="003C71A5" w:rsidRPr="005E3842" w:rsidRDefault="003C71A5" w:rsidP="005E3842">
            <w:pPr>
              <w:jc w:val="both"/>
              <w:rPr>
                <w:rFonts w:asciiTheme="minorHAnsi" w:hAnsiTheme="minorHAnsi" w:cstheme="minorHAnsi"/>
                <w:color w:val="auto"/>
              </w:rPr>
            </w:pPr>
            <w:r w:rsidRPr="005E3842">
              <w:rPr>
                <w:rFonts w:asciiTheme="minorHAnsi" w:hAnsiTheme="minorHAnsi" w:cstheme="minorHAnsi"/>
                <w:color w:val="auto"/>
              </w:rPr>
              <w:t>The consultant will</w:t>
            </w:r>
            <w:r w:rsidR="00165DBC">
              <w:rPr>
                <w:rFonts w:asciiTheme="minorHAnsi" w:hAnsiTheme="minorHAnsi" w:cstheme="minorHAnsi"/>
                <w:color w:val="auto"/>
              </w:rPr>
              <w:t xml:space="preserve"> lead</w:t>
            </w:r>
            <w:r w:rsidRPr="005E3842">
              <w:rPr>
                <w:rFonts w:asciiTheme="minorHAnsi" w:hAnsiTheme="minorHAnsi" w:cstheme="minorHAnsi"/>
                <w:color w:val="auto"/>
              </w:rPr>
              <w:t xml:space="preserve"> the </w:t>
            </w:r>
            <w:r w:rsidR="008D2148" w:rsidRPr="005E3842">
              <w:rPr>
                <w:rFonts w:asciiTheme="minorHAnsi" w:hAnsiTheme="minorHAnsi" w:cstheme="minorHAnsi"/>
                <w:color w:val="auto"/>
              </w:rPr>
              <w:t xml:space="preserve">development and implementation of the </w:t>
            </w:r>
            <w:r w:rsidR="00C121E0" w:rsidRPr="005E3842">
              <w:rPr>
                <w:rFonts w:asciiTheme="minorHAnsi" w:hAnsiTheme="minorHAnsi" w:cstheme="minorHAnsi"/>
                <w:color w:val="auto"/>
              </w:rPr>
              <w:t xml:space="preserve">first version of the </w:t>
            </w:r>
            <w:r w:rsidR="00181D2C" w:rsidRPr="005E3842">
              <w:rPr>
                <w:rFonts w:asciiTheme="minorHAnsi" w:hAnsiTheme="minorHAnsi" w:cstheme="minorHAnsi"/>
                <w:color w:val="auto"/>
              </w:rPr>
              <w:t>Madagascar</w:t>
            </w:r>
            <w:r w:rsidR="00880714" w:rsidRPr="005E3842">
              <w:rPr>
                <w:rFonts w:asciiTheme="minorHAnsi" w:hAnsiTheme="minorHAnsi" w:cstheme="minorHAnsi"/>
                <w:color w:val="auto"/>
              </w:rPr>
              <w:t xml:space="preserve"> </w:t>
            </w:r>
            <w:r w:rsidR="008D2148" w:rsidRPr="005E3842">
              <w:rPr>
                <w:rFonts w:asciiTheme="minorHAnsi" w:hAnsiTheme="minorHAnsi" w:cstheme="minorHAnsi"/>
                <w:color w:val="auto"/>
              </w:rPr>
              <w:t xml:space="preserve">subnational </w:t>
            </w:r>
            <w:r w:rsidR="000D34D3" w:rsidRPr="005E3842">
              <w:rPr>
                <w:rFonts w:asciiTheme="minorHAnsi" w:hAnsiTheme="minorHAnsi" w:cstheme="minorHAnsi"/>
                <w:color w:val="auto"/>
              </w:rPr>
              <w:t>CCRI-DRM</w:t>
            </w:r>
            <w:r w:rsidR="008D2148" w:rsidRPr="005E3842">
              <w:rPr>
                <w:rFonts w:asciiTheme="minorHAnsi" w:hAnsiTheme="minorHAnsi" w:cstheme="minorHAnsi"/>
                <w:color w:val="auto"/>
              </w:rPr>
              <w:t xml:space="preserve"> assessment</w:t>
            </w:r>
            <w:r w:rsidR="00C121E0" w:rsidRPr="005E3842">
              <w:rPr>
                <w:rFonts w:asciiTheme="minorHAnsi" w:hAnsiTheme="minorHAnsi" w:cstheme="minorHAnsi"/>
                <w:color w:val="auto"/>
              </w:rPr>
              <w:t xml:space="preserve"> and inter</w:t>
            </w:r>
            <w:r w:rsidR="00880714" w:rsidRPr="005E3842">
              <w:rPr>
                <w:rFonts w:asciiTheme="minorHAnsi" w:hAnsiTheme="minorHAnsi" w:cstheme="minorHAnsi"/>
                <w:color w:val="auto"/>
              </w:rPr>
              <w:t>active platform</w:t>
            </w:r>
            <w:r w:rsidRPr="005E3842">
              <w:rPr>
                <w:rFonts w:asciiTheme="minorHAnsi" w:hAnsiTheme="minorHAnsi" w:cstheme="minorHAnsi"/>
                <w:color w:val="auto"/>
              </w:rPr>
              <w:t>, from building stakeholder arrangements</w:t>
            </w:r>
            <w:r w:rsidR="00120195" w:rsidRPr="005E3842">
              <w:rPr>
                <w:rFonts w:asciiTheme="minorHAnsi" w:hAnsiTheme="minorHAnsi" w:cstheme="minorHAnsi"/>
                <w:color w:val="auto"/>
              </w:rPr>
              <w:t xml:space="preserve">, </w:t>
            </w:r>
            <w:r w:rsidRPr="005E3842">
              <w:rPr>
                <w:rFonts w:asciiTheme="minorHAnsi" w:hAnsiTheme="minorHAnsi" w:cstheme="minorHAnsi"/>
                <w:color w:val="auto"/>
              </w:rPr>
              <w:t>conceptual design</w:t>
            </w:r>
            <w:r w:rsidR="006834C2" w:rsidRPr="005E3842">
              <w:rPr>
                <w:rFonts w:asciiTheme="minorHAnsi" w:hAnsiTheme="minorHAnsi" w:cstheme="minorHAnsi"/>
                <w:color w:val="auto"/>
              </w:rPr>
              <w:t>,</w:t>
            </w:r>
            <w:r w:rsidR="00BC69AE" w:rsidRPr="005E3842">
              <w:rPr>
                <w:rFonts w:asciiTheme="minorHAnsi" w:hAnsiTheme="minorHAnsi" w:cstheme="minorHAnsi"/>
                <w:color w:val="auto"/>
              </w:rPr>
              <w:t xml:space="preserve"> consolidation of the CCRI-DRM indicator data</w:t>
            </w:r>
            <w:r w:rsidRPr="005E3842">
              <w:rPr>
                <w:rFonts w:asciiTheme="minorHAnsi" w:hAnsiTheme="minorHAnsi" w:cstheme="minorHAnsi"/>
                <w:color w:val="auto"/>
              </w:rPr>
              <w:t xml:space="preserve"> through to the</w:t>
            </w:r>
            <w:r w:rsidR="00BC69AE" w:rsidRPr="005E3842">
              <w:rPr>
                <w:rFonts w:asciiTheme="minorHAnsi" w:hAnsiTheme="minorHAnsi" w:cstheme="minorHAnsi"/>
                <w:color w:val="auto"/>
              </w:rPr>
              <w:t xml:space="preserve"> construction of </w:t>
            </w:r>
            <w:r w:rsidR="00C84012" w:rsidRPr="005E3842">
              <w:rPr>
                <w:rFonts w:asciiTheme="minorHAnsi" w:hAnsiTheme="minorHAnsi" w:cstheme="minorHAnsi"/>
                <w:color w:val="auto"/>
              </w:rPr>
              <w:t>index</w:t>
            </w:r>
            <w:r w:rsidR="00D42090" w:rsidRPr="005E3842">
              <w:rPr>
                <w:rFonts w:asciiTheme="minorHAnsi" w:hAnsiTheme="minorHAnsi" w:cstheme="minorHAnsi"/>
                <w:color w:val="auto"/>
              </w:rPr>
              <w:t xml:space="preserve">, including series of </w:t>
            </w:r>
            <w:r w:rsidR="00C84012" w:rsidRPr="005E3842">
              <w:rPr>
                <w:rFonts w:asciiTheme="minorHAnsi" w:hAnsiTheme="minorHAnsi" w:cstheme="minorHAnsi"/>
                <w:color w:val="auto"/>
              </w:rPr>
              <w:t xml:space="preserve">consultations </w:t>
            </w:r>
            <w:r w:rsidR="00C84012" w:rsidRPr="005E3842">
              <w:rPr>
                <w:rFonts w:asciiTheme="minorHAnsi" w:hAnsiTheme="minorHAnsi" w:cstheme="minorHAnsi"/>
                <w:color w:val="auto"/>
              </w:rPr>
              <w:lastRenderedPageBreak/>
              <w:t xml:space="preserve">and </w:t>
            </w:r>
            <w:r w:rsidR="00D42090" w:rsidRPr="005E3842">
              <w:rPr>
                <w:rFonts w:asciiTheme="minorHAnsi" w:hAnsiTheme="minorHAnsi" w:cstheme="minorHAnsi"/>
                <w:color w:val="auto"/>
              </w:rPr>
              <w:t>training</w:t>
            </w:r>
            <w:r w:rsidR="00E42778" w:rsidRPr="005E3842">
              <w:rPr>
                <w:rFonts w:asciiTheme="minorHAnsi" w:hAnsiTheme="minorHAnsi" w:cstheme="minorHAnsi"/>
                <w:color w:val="auto"/>
              </w:rPr>
              <w:t>s</w:t>
            </w:r>
            <w:r w:rsidR="00D13409" w:rsidRPr="005E3842">
              <w:rPr>
                <w:rFonts w:asciiTheme="minorHAnsi" w:hAnsiTheme="minorHAnsi" w:cstheme="minorHAnsi"/>
                <w:color w:val="auto"/>
              </w:rPr>
              <w:t xml:space="preserve"> of key national partners</w:t>
            </w:r>
            <w:r w:rsidRPr="005E3842">
              <w:rPr>
                <w:rFonts w:asciiTheme="minorHAnsi" w:hAnsiTheme="minorHAnsi" w:cstheme="minorHAnsi"/>
                <w:color w:val="auto"/>
              </w:rPr>
              <w:t xml:space="preserve">. </w:t>
            </w:r>
            <w:r w:rsidR="00FA5C55">
              <w:rPr>
                <w:rFonts w:asciiTheme="minorHAnsi" w:hAnsiTheme="minorHAnsi" w:cstheme="minorHAnsi"/>
                <w:color w:val="auto"/>
              </w:rPr>
              <w:t>The international consultant will be working together with a national consultant who will follow the activities in country full time</w:t>
            </w:r>
            <w:r w:rsidR="006A2054">
              <w:rPr>
                <w:rFonts w:asciiTheme="minorHAnsi" w:hAnsiTheme="minorHAnsi" w:cstheme="minorHAnsi"/>
                <w:color w:val="auto"/>
              </w:rPr>
              <w:t xml:space="preserve">. The main responsibility of the international consultant will be </w:t>
            </w:r>
            <w:r w:rsidR="005E3842">
              <w:rPr>
                <w:rFonts w:asciiTheme="minorHAnsi" w:hAnsiTheme="minorHAnsi" w:cstheme="minorHAnsi"/>
                <w:color w:val="auto"/>
              </w:rPr>
              <w:t>contributing to the methodology development and analysis, as well as the production of result documents that will help the country to capitalize on the first analysis through the new methodology.</w:t>
            </w:r>
            <w:r w:rsidR="006A2054">
              <w:rPr>
                <w:rFonts w:asciiTheme="minorHAnsi" w:hAnsiTheme="minorHAnsi" w:cstheme="minorHAnsi"/>
                <w:color w:val="auto"/>
              </w:rPr>
              <w:t xml:space="preserve"> </w:t>
            </w:r>
            <w:r w:rsidRPr="005E3842">
              <w:rPr>
                <w:rFonts w:asciiTheme="minorHAnsi" w:hAnsiTheme="minorHAnsi" w:cstheme="minorHAnsi"/>
                <w:color w:val="auto"/>
              </w:rPr>
              <w:t>S/he will work under the general guidance</w:t>
            </w:r>
            <w:r w:rsidR="00B11683" w:rsidRPr="005E3842">
              <w:rPr>
                <w:rFonts w:asciiTheme="minorHAnsi" w:hAnsiTheme="minorHAnsi" w:cstheme="minorHAnsi"/>
                <w:color w:val="auto"/>
              </w:rPr>
              <w:t xml:space="preserve"> and supervision</w:t>
            </w:r>
            <w:r w:rsidRPr="005E3842">
              <w:rPr>
                <w:rFonts w:asciiTheme="minorHAnsi" w:hAnsiTheme="minorHAnsi" w:cstheme="minorHAnsi"/>
                <w:color w:val="auto"/>
              </w:rPr>
              <w:t xml:space="preserve"> of the </w:t>
            </w:r>
            <w:r w:rsidR="00F36FBE" w:rsidRPr="005E3842">
              <w:rPr>
                <w:rFonts w:asciiTheme="minorHAnsi" w:hAnsiTheme="minorHAnsi" w:cstheme="minorHAnsi"/>
                <w:color w:val="auto"/>
              </w:rPr>
              <w:t xml:space="preserve">WASH Specialist climate and emergency </w:t>
            </w:r>
            <w:r w:rsidRPr="005E3842">
              <w:rPr>
                <w:rFonts w:asciiTheme="minorHAnsi" w:hAnsiTheme="minorHAnsi" w:cstheme="minorHAnsi"/>
                <w:color w:val="auto"/>
              </w:rPr>
              <w:t>an</w:t>
            </w:r>
            <w:r w:rsidR="00F45B15" w:rsidRPr="005E3842">
              <w:rPr>
                <w:rFonts w:asciiTheme="minorHAnsi" w:hAnsiTheme="minorHAnsi" w:cstheme="minorHAnsi"/>
                <w:color w:val="auto"/>
              </w:rPr>
              <w:t>d</w:t>
            </w:r>
            <w:r w:rsidRPr="005E3842">
              <w:rPr>
                <w:rFonts w:asciiTheme="minorHAnsi" w:hAnsiTheme="minorHAnsi" w:cstheme="minorHAnsi"/>
                <w:color w:val="auto"/>
              </w:rPr>
              <w:t xml:space="preserve"> engag</w:t>
            </w:r>
            <w:r w:rsidR="00B11683" w:rsidRPr="005E3842">
              <w:rPr>
                <w:rFonts w:asciiTheme="minorHAnsi" w:hAnsiTheme="minorHAnsi" w:cstheme="minorHAnsi"/>
                <w:color w:val="auto"/>
              </w:rPr>
              <w:t>e</w:t>
            </w:r>
            <w:r w:rsidRPr="005E3842">
              <w:rPr>
                <w:rFonts w:asciiTheme="minorHAnsi" w:hAnsiTheme="minorHAnsi" w:cstheme="minorHAnsi"/>
                <w:color w:val="auto"/>
              </w:rPr>
              <w:t xml:space="preserve"> and work closely with</w:t>
            </w:r>
            <w:r w:rsidR="00434EBF" w:rsidRPr="005E3842">
              <w:rPr>
                <w:rFonts w:asciiTheme="minorHAnsi" w:hAnsiTheme="minorHAnsi" w:cstheme="minorHAnsi"/>
                <w:color w:val="auto"/>
              </w:rPr>
              <w:t xml:space="preserve"> </w:t>
            </w:r>
            <w:r w:rsidR="00363B83" w:rsidRPr="005E3842">
              <w:rPr>
                <w:rFonts w:asciiTheme="minorHAnsi" w:hAnsiTheme="minorHAnsi" w:cstheme="minorHAnsi"/>
                <w:color w:val="auto"/>
              </w:rPr>
              <w:t xml:space="preserve">UNICEF </w:t>
            </w:r>
            <w:proofErr w:type="spellStart"/>
            <w:r w:rsidR="00276DFB" w:rsidRPr="005E3842">
              <w:rPr>
                <w:rFonts w:asciiTheme="minorHAnsi" w:hAnsiTheme="minorHAnsi" w:cstheme="minorHAnsi"/>
                <w:color w:val="auto"/>
              </w:rPr>
              <w:t>programme</w:t>
            </w:r>
            <w:proofErr w:type="spellEnd"/>
            <w:r w:rsidR="00276DFB" w:rsidRPr="005E3842">
              <w:rPr>
                <w:rFonts w:asciiTheme="minorHAnsi" w:hAnsiTheme="minorHAnsi" w:cstheme="minorHAnsi"/>
                <w:color w:val="auto"/>
              </w:rPr>
              <w:t xml:space="preserve"> sector focal points</w:t>
            </w:r>
            <w:r w:rsidR="00570D45">
              <w:rPr>
                <w:rFonts w:asciiTheme="minorHAnsi" w:hAnsiTheme="minorHAnsi" w:cstheme="minorHAnsi"/>
                <w:color w:val="auto"/>
              </w:rPr>
              <w:t>, other UN agencies,</w:t>
            </w:r>
            <w:r w:rsidR="00276DFB" w:rsidRPr="005E3842">
              <w:rPr>
                <w:rFonts w:asciiTheme="minorHAnsi" w:hAnsiTheme="minorHAnsi" w:cstheme="minorHAnsi"/>
                <w:color w:val="auto"/>
              </w:rPr>
              <w:t xml:space="preserve"> and </w:t>
            </w:r>
            <w:r w:rsidR="00277302" w:rsidRPr="005E3842">
              <w:rPr>
                <w:rFonts w:asciiTheme="minorHAnsi" w:hAnsiTheme="minorHAnsi" w:cstheme="minorHAnsi"/>
                <w:color w:val="auto"/>
              </w:rPr>
              <w:t xml:space="preserve">Government and Non-Government </w:t>
            </w:r>
            <w:r w:rsidR="00363B83" w:rsidRPr="005E3842">
              <w:rPr>
                <w:rFonts w:asciiTheme="minorHAnsi" w:hAnsiTheme="minorHAnsi" w:cstheme="minorHAnsi"/>
                <w:color w:val="auto"/>
              </w:rPr>
              <w:t>partners</w:t>
            </w:r>
            <w:r w:rsidR="009362CB" w:rsidRPr="005E3842">
              <w:rPr>
                <w:rFonts w:asciiTheme="minorHAnsi" w:hAnsiTheme="minorHAnsi" w:cstheme="minorHAnsi"/>
                <w:color w:val="auto"/>
              </w:rPr>
              <w:t xml:space="preserve"> </w:t>
            </w:r>
            <w:r w:rsidRPr="005E3842">
              <w:rPr>
                <w:rFonts w:asciiTheme="minorHAnsi" w:hAnsiTheme="minorHAnsi" w:cstheme="minorHAnsi"/>
                <w:color w:val="auto"/>
              </w:rPr>
              <w:t>to carry out the following specific tasks:</w:t>
            </w:r>
          </w:p>
          <w:p w14:paraId="38495EA8" w14:textId="77777777" w:rsidR="003C71A5" w:rsidRPr="00F73CA9" w:rsidRDefault="003C71A5" w:rsidP="00181D2C">
            <w:pPr>
              <w:pStyle w:val="ListParagraph"/>
              <w:jc w:val="both"/>
              <w:rPr>
                <w:rFonts w:asciiTheme="minorHAnsi" w:hAnsiTheme="minorHAnsi" w:cstheme="minorHAnsi"/>
                <w:color w:val="auto"/>
              </w:rPr>
            </w:pPr>
          </w:p>
          <w:p w14:paraId="5A69ED5D" w14:textId="4785911A" w:rsidR="003C71A5" w:rsidRPr="00F73CA9" w:rsidRDefault="001F773A" w:rsidP="00951991">
            <w:pPr>
              <w:pStyle w:val="ListParagraph"/>
              <w:numPr>
                <w:ilvl w:val="0"/>
                <w:numId w:val="31"/>
              </w:numPr>
              <w:jc w:val="both"/>
              <w:rPr>
                <w:rFonts w:asciiTheme="minorHAnsi" w:hAnsiTheme="minorHAnsi" w:cstheme="minorHAnsi"/>
                <w:color w:val="auto"/>
              </w:rPr>
            </w:pPr>
            <w:r w:rsidRPr="00F73CA9">
              <w:rPr>
                <w:rFonts w:asciiTheme="minorHAnsi" w:hAnsiTheme="minorHAnsi" w:cstheme="minorHAnsi"/>
                <w:color w:val="auto"/>
              </w:rPr>
              <w:t>S</w:t>
            </w:r>
            <w:r w:rsidR="003C71A5" w:rsidRPr="00F73CA9">
              <w:rPr>
                <w:rFonts w:asciiTheme="minorHAnsi" w:hAnsiTheme="minorHAnsi" w:cstheme="minorHAnsi"/>
                <w:color w:val="auto"/>
              </w:rPr>
              <w:t xml:space="preserve">upport the establishment of a multi-stakeholder </w:t>
            </w:r>
            <w:r w:rsidR="00DF593A" w:rsidRPr="00F73CA9">
              <w:rPr>
                <w:rFonts w:asciiTheme="minorHAnsi" w:hAnsiTheme="minorHAnsi" w:cstheme="minorHAnsi"/>
                <w:color w:val="auto"/>
              </w:rPr>
              <w:t>Steering Committee</w:t>
            </w:r>
            <w:r w:rsidR="003826C9" w:rsidRPr="00F73CA9">
              <w:rPr>
                <w:rFonts w:asciiTheme="minorHAnsi" w:hAnsiTheme="minorHAnsi" w:cstheme="minorHAnsi"/>
                <w:color w:val="auto"/>
              </w:rPr>
              <w:t xml:space="preserve"> (Consider this as an option)</w:t>
            </w:r>
            <w:r w:rsidR="00DF593A" w:rsidRPr="00F73CA9">
              <w:rPr>
                <w:rFonts w:asciiTheme="minorHAnsi" w:hAnsiTheme="minorHAnsi" w:cstheme="minorHAnsi"/>
                <w:color w:val="auto"/>
              </w:rPr>
              <w:t xml:space="preserve"> and </w:t>
            </w:r>
            <w:r w:rsidR="003C71A5" w:rsidRPr="00F73CA9">
              <w:rPr>
                <w:rFonts w:asciiTheme="minorHAnsi" w:hAnsiTheme="minorHAnsi" w:cstheme="minorHAnsi"/>
                <w:color w:val="auto"/>
              </w:rPr>
              <w:t>Technical Working Group (TWG) to guide</w:t>
            </w:r>
            <w:r w:rsidR="00F45B15" w:rsidRPr="00F73CA9">
              <w:rPr>
                <w:rFonts w:asciiTheme="minorHAnsi" w:hAnsiTheme="minorHAnsi" w:cstheme="minorHAnsi"/>
                <w:color w:val="auto"/>
              </w:rPr>
              <w:t xml:space="preserve"> and</w:t>
            </w:r>
            <w:r w:rsidR="003C71A5" w:rsidRPr="00F73CA9">
              <w:rPr>
                <w:rFonts w:asciiTheme="minorHAnsi" w:hAnsiTheme="minorHAnsi" w:cstheme="minorHAnsi"/>
                <w:color w:val="auto"/>
              </w:rPr>
              <w:t xml:space="preserve"> facilitate the development of the CC</w:t>
            </w:r>
            <w:r w:rsidRPr="00F73CA9">
              <w:rPr>
                <w:rFonts w:asciiTheme="minorHAnsi" w:hAnsiTheme="minorHAnsi" w:cstheme="minorHAnsi"/>
                <w:color w:val="auto"/>
              </w:rPr>
              <w:t>RI-DRM</w:t>
            </w:r>
            <w:r w:rsidR="003C71A5" w:rsidRPr="00F73CA9">
              <w:rPr>
                <w:rFonts w:asciiTheme="minorHAnsi" w:hAnsiTheme="minorHAnsi" w:cstheme="minorHAnsi"/>
                <w:color w:val="auto"/>
              </w:rPr>
              <w:t xml:space="preserve">, </w:t>
            </w:r>
            <w:r w:rsidR="00F45B15" w:rsidRPr="00F73CA9">
              <w:rPr>
                <w:rFonts w:asciiTheme="minorHAnsi" w:hAnsiTheme="minorHAnsi" w:cstheme="minorHAnsi"/>
                <w:color w:val="auto"/>
              </w:rPr>
              <w:t>while also</w:t>
            </w:r>
            <w:r w:rsidR="003C71A5" w:rsidRPr="00F73CA9">
              <w:rPr>
                <w:rFonts w:asciiTheme="minorHAnsi" w:hAnsiTheme="minorHAnsi" w:cstheme="minorHAnsi"/>
                <w:color w:val="auto"/>
              </w:rPr>
              <w:t xml:space="preserve"> support</w:t>
            </w:r>
            <w:r w:rsidR="00F45B15" w:rsidRPr="00F73CA9">
              <w:rPr>
                <w:rFonts w:asciiTheme="minorHAnsi" w:hAnsiTheme="minorHAnsi" w:cstheme="minorHAnsi"/>
                <w:color w:val="auto"/>
              </w:rPr>
              <w:t>ing</w:t>
            </w:r>
            <w:r w:rsidR="003C71A5" w:rsidRPr="00F73CA9">
              <w:rPr>
                <w:rFonts w:asciiTheme="minorHAnsi" w:hAnsiTheme="minorHAnsi" w:cstheme="minorHAnsi"/>
                <w:color w:val="auto"/>
              </w:rPr>
              <w:t xml:space="preserve"> a lead </w:t>
            </w:r>
            <w:r w:rsidR="00F45B15" w:rsidRPr="00F73CA9">
              <w:rPr>
                <w:rFonts w:asciiTheme="minorHAnsi" w:hAnsiTheme="minorHAnsi" w:cstheme="minorHAnsi"/>
                <w:color w:val="auto"/>
              </w:rPr>
              <w:t>(</w:t>
            </w:r>
            <w:r w:rsidR="003C71A5" w:rsidRPr="00F73CA9">
              <w:rPr>
                <w:rFonts w:asciiTheme="minorHAnsi" w:hAnsiTheme="minorHAnsi" w:cstheme="minorHAnsi"/>
                <w:color w:val="auto"/>
              </w:rPr>
              <w:t>or co-leads</w:t>
            </w:r>
            <w:r w:rsidR="00F45B15" w:rsidRPr="00F73CA9">
              <w:rPr>
                <w:rFonts w:asciiTheme="minorHAnsi" w:hAnsiTheme="minorHAnsi" w:cstheme="minorHAnsi"/>
                <w:color w:val="auto"/>
              </w:rPr>
              <w:t>)</w:t>
            </w:r>
            <w:r w:rsidR="003C71A5" w:rsidRPr="00F73CA9">
              <w:rPr>
                <w:rFonts w:asciiTheme="minorHAnsi" w:hAnsiTheme="minorHAnsi" w:cstheme="minorHAnsi"/>
                <w:color w:val="auto"/>
              </w:rPr>
              <w:t xml:space="preserve"> in engaging and facilitating inputs of other relevant line ministries, institutions, and partners.</w:t>
            </w:r>
            <w:r w:rsidR="007F1127" w:rsidRPr="00F73CA9">
              <w:rPr>
                <w:rFonts w:asciiTheme="minorHAnsi" w:hAnsiTheme="minorHAnsi" w:cstheme="minorHAnsi"/>
                <w:color w:val="auto"/>
              </w:rPr>
              <w:t xml:space="preserve"> This may</w:t>
            </w:r>
            <w:r w:rsidR="00DE57D7" w:rsidRPr="00F73CA9">
              <w:rPr>
                <w:rFonts w:asciiTheme="minorHAnsi" w:hAnsiTheme="minorHAnsi" w:cstheme="minorHAnsi"/>
                <w:color w:val="auto"/>
              </w:rPr>
              <w:t xml:space="preserve"> among others</w:t>
            </w:r>
            <w:r w:rsidR="007F1127" w:rsidRPr="00F73CA9">
              <w:rPr>
                <w:rFonts w:asciiTheme="minorHAnsi" w:hAnsiTheme="minorHAnsi" w:cstheme="minorHAnsi"/>
                <w:color w:val="auto"/>
              </w:rPr>
              <w:t xml:space="preserve"> include</w:t>
            </w:r>
            <w:r w:rsidR="00F23CD6" w:rsidRPr="00F73CA9">
              <w:rPr>
                <w:rFonts w:asciiTheme="minorHAnsi" w:hAnsiTheme="minorHAnsi" w:cstheme="minorHAnsi"/>
                <w:color w:val="auto"/>
              </w:rPr>
              <w:t xml:space="preserve"> supporting the lead (or co-leads) and Technical Working Group</w:t>
            </w:r>
            <w:r w:rsidR="007F1127" w:rsidRPr="00F73CA9">
              <w:rPr>
                <w:rFonts w:asciiTheme="minorHAnsi" w:hAnsiTheme="minorHAnsi" w:cstheme="minorHAnsi"/>
                <w:color w:val="auto"/>
              </w:rPr>
              <w:t xml:space="preserve"> </w:t>
            </w:r>
            <w:r w:rsidR="00F23CD6" w:rsidRPr="00F73CA9">
              <w:rPr>
                <w:rFonts w:asciiTheme="minorHAnsi" w:hAnsiTheme="minorHAnsi" w:cstheme="minorHAnsi"/>
                <w:color w:val="auto"/>
              </w:rPr>
              <w:t xml:space="preserve">with </w:t>
            </w:r>
            <w:r w:rsidR="007F1127" w:rsidRPr="00F73CA9">
              <w:rPr>
                <w:rFonts w:asciiTheme="minorHAnsi" w:hAnsiTheme="minorHAnsi" w:cstheme="minorHAnsi"/>
                <w:color w:val="auto"/>
              </w:rPr>
              <w:t>the development of a concept note</w:t>
            </w:r>
            <w:r w:rsidR="001E7AF4" w:rsidRPr="00F73CA9">
              <w:rPr>
                <w:rFonts w:asciiTheme="minorHAnsi" w:hAnsiTheme="minorHAnsi" w:cstheme="minorHAnsi"/>
                <w:color w:val="auto"/>
              </w:rPr>
              <w:t xml:space="preserve">, </w:t>
            </w:r>
            <w:proofErr w:type="spellStart"/>
            <w:r w:rsidR="001E7AF4" w:rsidRPr="00F73CA9">
              <w:rPr>
                <w:rFonts w:asciiTheme="minorHAnsi" w:hAnsiTheme="minorHAnsi" w:cstheme="minorHAnsi"/>
                <w:color w:val="auto"/>
              </w:rPr>
              <w:t>ToR</w:t>
            </w:r>
            <w:proofErr w:type="spellEnd"/>
            <w:r w:rsidR="007F1127" w:rsidRPr="00F73CA9">
              <w:rPr>
                <w:rFonts w:asciiTheme="minorHAnsi" w:hAnsiTheme="minorHAnsi" w:cstheme="minorHAnsi"/>
                <w:color w:val="auto"/>
              </w:rPr>
              <w:t xml:space="preserve"> and work </w:t>
            </w:r>
            <w:r w:rsidR="00F23CD6" w:rsidRPr="00F73CA9">
              <w:rPr>
                <w:rFonts w:asciiTheme="minorHAnsi" w:hAnsiTheme="minorHAnsi" w:cstheme="minorHAnsi"/>
                <w:color w:val="auto"/>
              </w:rPr>
              <w:t>plan</w:t>
            </w:r>
            <w:r w:rsidR="00874D43" w:rsidRPr="00F73CA9">
              <w:rPr>
                <w:rFonts w:asciiTheme="minorHAnsi" w:hAnsiTheme="minorHAnsi" w:cstheme="minorHAnsi"/>
                <w:color w:val="auto"/>
              </w:rPr>
              <w:t>, meeting agendas</w:t>
            </w:r>
            <w:r w:rsidR="00DE57D7" w:rsidRPr="00F73CA9">
              <w:rPr>
                <w:rFonts w:asciiTheme="minorHAnsi" w:hAnsiTheme="minorHAnsi" w:cstheme="minorHAnsi"/>
                <w:color w:val="auto"/>
              </w:rPr>
              <w:t>, data sharing agreements</w:t>
            </w:r>
            <w:r w:rsidR="00F23CD6" w:rsidRPr="00F73CA9">
              <w:rPr>
                <w:rFonts w:asciiTheme="minorHAnsi" w:hAnsiTheme="minorHAnsi" w:cstheme="minorHAnsi"/>
                <w:color w:val="auto"/>
              </w:rPr>
              <w:t>.</w:t>
            </w:r>
          </w:p>
          <w:p w14:paraId="2CC3F56F" w14:textId="0DAE0C6F" w:rsidR="003C71A5" w:rsidRPr="00F73CA9" w:rsidRDefault="003C71A5" w:rsidP="00951991">
            <w:pPr>
              <w:pStyle w:val="ListParagraph"/>
              <w:numPr>
                <w:ilvl w:val="0"/>
                <w:numId w:val="31"/>
              </w:numPr>
              <w:jc w:val="both"/>
              <w:rPr>
                <w:rFonts w:asciiTheme="minorHAnsi" w:hAnsiTheme="minorHAnsi" w:cstheme="minorHAnsi"/>
                <w:color w:val="auto"/>
              </w:rPr>
            </w:pPr>
            <w:r w:rsidRPr="00F73CA9">
              <w:rPr>
                <w:rFonts w:asciiTheme="minorHAnsi" w:hAnsiTheme="minorHAnsi" w:cstheme="minorHAnsi"/>
                <w:color w:val="auto"/>
              </w:rPr>
              <w:t>Conduct a participatory diagnosis of national capacities to provide reliable, objective, timely and sustainable information to feed the CC</w:t>
            </w:r>
            <w:r w:rsidR="005336A2" w:rsidRPr="00F73CA9">
              <w:rPr>
                <w:rFonts w:asciiTheme="minorHAnsi" w:hAnsiTheme="minorHAnsi" w:cstheme="minorHAnsi"/>
                <w:color w:val="auto"/>
              </w:rPr>
              <w:t>RI-DRM</w:t>
            </w:r>
            <w:r w:rsidR="00BA5CF0" w:rsidRPr="00F73CA9">
              <w:rPr>
                <w:rFonts w:asciiTheme="minorHAnsi" w:hAnsiTheme="minorHAnsi" w:cstheme="minorHAnsi"/>
                <w:color w:val="auto"/>
              </w:rPr>
              <w:t xml:space="preserve"> model</w:t>
            </w:r>
            <w:r w:rsidRPr="00F73CA9" w:rsidDel="004F11B9">
              <w:rPr>
                <w:rFonts w:asciiTheme="minorHAnsi" w:hAnsiTheme="minorHAnsi" w:cstheme="minorHAnsi"/>
                <w:color w:val="auto"/>
              </w:rPr>
              <w:t xml:space="preserve"> </w:t>
            </w:r>
            <w:r w:rsidRPr="00F73CA9">
              <w:rPr>
                <w:rFonts w:asciiTheme="minorHAnsi" w:hAnsiTheme="minorHAnsi" w:cstheme="minorHAnsi"/>
                <w:color w:val="auto"/>
              </w:rPr>
              <w:t xml:space="preserve">and interactive platform. </w:t>
            </w:r>
          </w:p>
          <w:p w14:paraId="74AB6555" w14:textId="6839C97F" w:rsidR="003C71A5" w:rsidRPr="00F73CA9" w:rsidRDefault="003C71A5" w:rsidP="00951991">
            <w:pPr>
              <w:pStyle w:val="ListParagraph"/>
              <w:numPr>
                <w:ilvl w:val="0"/>
                <w:numId w:val="31"/>
              </w:numPr>
              <w:jc w:val="both"/>
              <w:rPr>
                <w:rFonts w:asciiTheme="minorHAnsi" w:hAnsiTheme="minorHAnsi" w:cstheme="minorHAnsi"/>
                <w:color w:val="auto"/>
              </w:rPr>
            </w:pPr>
            <w:r w:rsidRPr="00F73CA9">
              <w:rPr>
                <w:rFonts w:asciiTheme="minorHAnsi" w:hAnsiTheme="minorHAnsi" w:cstheme="minorHAnsi"/>
                <w:color w:val="auto"/>
              </w:rPr>
              <w:t>Conduct research and review existing tools</w:t>
            </w:r>
            <w:r w:rsidR="00AD3780" w:rsidRPr="00F73CA9">
              <w:rPr>
                <w:rFonts w:asciiTheme="minorHAnsi" w:hAnsiTheme="minorHAnsi" w:cstheme="minorHAnsi"/>
                <w:color w:val="auto"/>
              </w:rPr>
              <w:t xml:space="preserve"> and</w:t>
            </w:r>
            <w:r w:rsidRPr="00F73CA9">
              <w:rPr>
                <w:rFonts w:asciiTheme="minorHAnsi" w:hAnsiTheme="minorHAnsi" w:cstheme="minorHAnsi"/>
                <w:color w:val="auto"/>
              </w:rPr>
              <w:t xml:space="preserve"> sources of </w:t>
            </w:r>
            <w:r w:rsidR="00862180" w:rsidRPr="00F73CA9">
              <w:rPr>
                <w:rFonts w:asciiTheme="minorHAnsi" w:hAnsiTheme="minorHAnsi" w:cstheme="minorHAnsi"/>
                <w:color w:val="auto"/>
              </w:rPr>
              <w:t>shocks and stresses</w:t>
            </w:r>
            <w:r w:rsidR="00B14A99" w:rsidRPr="00F73CA9">
              <w:rPr>
                <w:rFonts w:asciiTheme="minorHAnsi" w:hAnsiTheme="minorHAnsi" w:cstheme="minorHAnsi"/>
                <w:color w:val="auto"/>
              </w:rPr>
              <w:t xml:space="preserve">, exposure and vulnerability </w:t>
            </w:r>
            <w:r w:rsidR="00BC701A" w:rsidRPr="00F73CA9">
              <w:rPr>
                <w:rFonts w:asciiTheme="minorHAnsi" w:hAnsiTheme="minorHAnsi" w:cstheme="minorHAnsi"/>
                <w:color w:val="auto"/>
              </w:rPr>
              <w:t xml:space="preserve">data and </w:t>
            </w:r>
            <w:r w:rsidRPr="00F73CA9">
              <w:rPr>
                <w:rFonts w:asciiTheme="minorHAnsi" w:hAnsiTheme="minorHAnsi" w:cstheme="minorHAnsi"/>
                <w:color w:val="auto"/>
              </w:rPr>
              <w:t xml:space="preserve">information and work with respective </w:t>
            </w:r>
            <w:r w:rsidR="007E645E" w:rsidRPr="00F73CA9">
              <w:rPr>
                <w:rFonts w:asciiTheme="minorHAnsi" w:hAnsiTheme="minorHAnsi" w:cstheme="minorHAnsi"/>
                <w:color w:val="auto"/>
              </w:rPr>
              <w:t>G</w:t>
            </w:r>
            <w:r w:rsidRPr="00F73CA9">
              <w:rPr>
                <w:rFonts w:asciiTheme="minorHAnsi" w:hAnsiTheme="minorHAnsi" w:cstheme="minorHAnsi"/>
                <w:color w:val="auto"/>
              </w:rPr>
              <w:t xml:space="preserve">overnment and </w:t>
            </w:r>
            <w:r w:rsidR="007E645E" w:rsidRPr="00F73CA9">
              <w:rPr>
                <w:rFonts w:asciiTheme="minorHAnsi" w:hAnsiTheme="minorHAnsi" w:cstheme="minorHAnsi"/>
                <w:color w:val="auto"/>
              </w:rPr>
              <w:t>Non-Government</w:t>
            </w:r>
            <w:r w:rsidRPr="00F73CA9">
              <w:rPr>
                <w:rFonts w:asciiTheme="minorHAnsi" w:hAnsiTheme="minorHAnsi" w:cstheme="minorHAnsi"/>
                <w:color w:val="auto"/>
              </w:rPr>
              <w:t xml:space="preserve"> partners to identify existing risk</w:t>
            </w:r>
            <w:r w:rsidR="006A45F5" w:rsidRPr="00F73CA9">
              <w:rPr>
                <w:rFonts w:asciiTheme="minorHAnsi" w:hAnsiTheme="minorHAnsi" w:cstheme="minorHAnsi"/>
                <w:color w:val="auto"/>
              </w:rPr>
              <w:t xml:space="preserve"> factors</w:t>
            </w:r>
            <w:r w:rsidRPr="00F73CA9">
              <w:rPr>
                <w:rFonts w:asciiTheme="minorHAnsi" w:hAnsiTheme="minorHAnsi" w:cstheme="minorHAnsi"/>
                <w:color w:val="auto"/>
              </w:rPr>
              <w:t xml:space="preserve"> and available indicators and data</w:t>
            </w:r>
            <w:r w:rsidR="00BC701A" w:rsidRPr="00F73CA9">
              <w:rPr>
                <w:rFonts w:asciiTheme="minorHAnsi" w:hAnsiTheme="minorHAnsi" w:cstheme="minorHAnsi"/>
                <w:color w:val="auto"/>
              </w:rPr>
              <w:t xml:space="preserve"> sources</w:t>
            </w:r>
            <w:r w:rsidRPr="00F73CA9">
              <w:rPr>
                <w:rFonts w:asciiTheme="minorHAnsi" w:hAnsiTheme="minorHAnsi" w:cstheme="minorHAnsi"/>
                <w:color w:val="auto"/>
              </w:rPr>
              <w:t xml:space="preserve"> for the construction of the subnational </w:t>
            </w:r>
            <w:r w:rsidR="00907423" w:rsidRPr="00F73CA9">
              <w:rPr>
                <w:rFonts w:asciiTheme="minorHAnsi" w:hAnsiTheme="minorHAnsi" w:cstheme="minorHAnsi"/>
                <w:color w:val="auto"/>
              </w:rPr>
              <w:t xml:space="preserve">CCRI-DRM </w:t>
            </w:r>
            <w:r w:rsidRPr="00F73CA9">
              <w:rPr>
                <w:rFonts w:asciiTheme="minorHAnsi" w:hAnsiTheme="minorHAnsi" w:cstheme="minorHAnsi"/>
                <w:color w:val="auto"/>
              </w:rPr>
              <w:t>model.</w:t>
            </w:r>
          </w:p>
          <w:p w14:paraId="6E5B6F0E" w14:textId="1E564ED3" w:rsidR="003C71A5" w:rsidRPr="00F73CA9" w:rsidRDefault="0059285A" w:rsidP="00951991">
            <w:pPr>
              <w:pStyle w:val="ListParagraph"/>
              <w:numPr>
                <w:ilvl w:val="0"/>
                <w:numId w:val="31"/>
              </w:numPr>
              <w:jc w:val="both"/>
              <w:rPr>
                <w:rFonts w:asciiTheme="minorHAnsi" w:hAnsiTheme="minorHAnsi" w:cstheme="minorHAnsi"/>
                <w:color w:val="auto"/>
              </w:rPr>
            </w:pPr>
            <w:r w:rsidRPr="00F73CA9">
              <w:rPr>
                <w:rFonts w:asciiTheme="minorHAnsi" w:hAnsiTheme="minorHAnsi" w:cstheme="minorHAnsi"/>
                <w:color w:val="auto"/>
              </w:rPr>
              <w:t>Facilitate and s</w:t>
            </w:r>
            <w:r w:rsidR="003C71A5" w:rsidRPr="00F73CA9">
              <w:rPr>
                <w:rFonts w:asciiTheme="minorHAnsi" w:hAnsiTheme="minorHAnsi" w:cstheme="minorHAnsi"/>
                <w:color w:val="auto"/>
              </w:rPr>
              <w:t xml:space="preserve">upport the development of the theoretical framework of </w:t>
            </w:r>
            <w:r w:rsidR="00A52C84" w:rsidRPr="00F73CA9">
              <w:rPr>
                <w:rFonts w:asciiTheme="minorHAnsi" w:hAnsiTheme="minorHAnsi" w:cstheme="minorHAnsi"/>
                <w:color w:val="auto"/>
              </w:rPr>
              <w:t xml:space="preserve">the country’s subnational CCRI_DRM model </w:t>
            </w:r>
            <w:r w:rsidR="00704596" w:rsidRPr="00F73CA9">
              <w:rPr>
                <w:rFonts w:asciiTheme="minorHAnsi" w:hAnsiTheme="minorHAnsi" w:cstheme="minorHAnsi"/>
                <w:color w:val="auto"/>
              </w:rPr>
              <w:t xml:space="preserve">and the </w:t>
            </w:r>
            <w:r w:rsidR="00617145" w:rsidRPr="00F73CA9">
              <w:rPr>
                <w:rFonts w:asciiTheme="minorHAnsi" w:hAnsiTheme="minorHAnsi" w:cstheme="minorHAnsi"/>
                <w:color w:val="auto"/>
              </w:rPr>
              <w:t>establishment</w:t>
            </w:r>
            <w:r w:rsidR="00787AB8" w:rsidRPr="00F73CA9">
              <w:rPr>
                <w:rFonts w:asciiTheme="minorHAnsi" w:hAnsiTheme="minorHAnsi" w:cstheme="minorHAnsi"/>
                <w:color w:val="auto"/>
              </w:rPr>
              <w:t xml:space="preserve"> o</w:t>
            </w:r>
            <w:r w:rsidR="00704596" w:rsidRPr="00F73CA9">
              <w:rPr>
                <w:rFonts w:asciiTheme="minorHAnsi" w:hAnsiTheme="minorHAnsi" w:cstheme="minorHAnsi"/>
                <w:color w:val="auto"/>
              </w:rPr>
              <w:t>f indicators</w:t>
            </w:r>
            <w:r w:rsidR="00787AB8" w:rsidRPr="00F73CA9">
              <w:rPr>
                <w:rFonts w:asciiTheme="minorHAnsi" w:hAnsiTheme="minorHAnsi" w:cstheme="minorHAnsi"/>
                <w:color w:val="auto"/>
              </w:rPr>
              <w:t xml:space="preserve"> and data</w:t>
            </w:r>
            <w:r w:rsidR="00BE5A38" w:rsidRPr="00F73CA9">
              <w:rPr>
                <w:rFonts w:asciiTheme="minorHAnsi" w:hAnsiTheme="minorHAnsi" w:cstheme="minorHAnsi"/>
                <w:color w:val="auto"/>
              </w:rPr>
              <w:t xml:space="preserve"> </w:t>
            </w:r>
            <w:r w:rsidR="005F6B1A" w:rsidRPr="00F73CA9">
              <w:rPr>
                <w:rFonts w:asciiTheme="minorHAnsi" w:hAnsiTheme="minorHAnsi" w:cstheme="minorHAnsi"/>
                <w:color w:val="auto"/>
              </w:rPr>
              <w:t>sources</w:t>
            </w:r>
            <w:r w:rsidR="005F6B1A" w:rsidRPr="00F73CA9" w:rsidDel="00A52C84">
              <w:rPr>
                <w:rFonts w:asciiTheme="minorHAnsi" w:hAnsiTheme="minorHAnsi" w:cstheme="minorHAnsi"/>
                <w:color w:val="auto"/>
              </w:rPr>
              <w:t>,</w:t>
            </w:r>
            <w:r w:rsidR="003C71A5" w:rsidRPr="00F73CA9">
              <w:rPr>
                <w:rFonts w:asciiTheme="minorHAnsi" w:hAnsiTheme="minorHAnsi" w:cstheme="minorHAnsi"/>
                <w:color w:val="auto"/>
              </w:rPr>
              <w:t xml:space="preserve"> based on that of the global Children’s Climate Risk Index in consultation with</w:t>
            </w:r>
            <w:r w:rsidR="00FD7746" w:rsidRPr="00F73CA9">
              <w:rPr>
                <w:rFonts w:asciiTheme="minorHAnsi" w:hAnsiTheme="minorHAnsi" w:cstheme="minorHAnsi"/>
                <w:color w:val="auto"/>
              </w:rPr>
              <w:t xml:space="preserve"> the</w:t>
            </w:r>
            <w:r w:rsidR="003C71A5" w:rsidRPr="00F73CA9">
              <w:rPr>
                <w:rFonts w:asciiTheme="minorHAnsi" w:hAnsiTheme="minorHAnsi" w:cstheme="minorHAnsi"/>
                <w:color w:val="auto"/>
              </w:rPr>
              <w:t xml:space="preserve"> TWG and relevant other stakeholders.</w:t>
            </w:r>
          </w:p>
          <w:p w14:paraId="44C04B9F" w14:textId="06235001" w:rsidR="003C71A5" w:rsidRPr="00F73CA9" w:rsidRDefault="006F1FC1" w:rsidP="00951991">
            <w:pPr>
              <w:pStyle w:val="ListParagraph"/>
              <w:numPr>
                <w:ilvl w:val="0"/>
                <w:numId w:val="31"/>
              </w:numPr>
              <w:jc w:val="both"/>
              <w:rPr>
                <w:rFonts w:asciiTheme="minorHAnsi" w:hAnsiTheme="minorHAnsi" w:cstheme="minorHAnsi"/>
                <w:color w:val="auto"/>
              </w:rPr>
            </w:pPr>
            <w:r w:rsidRPr="00F73CA9">
              <w:rPr>
                <w:rFonts w:asciiTheme="minorHAnsi" w:hAnsiTheme="minorHAnsi" w:cstheme="minorHAnsi"/>
                <w:color w:val="auto"/>
              </w:rPr>
              <w:t>Facilitate and s</w:t>
            </w:r>
            <w:r w:rsidR="003C71A5" w:rsidRPr="00F73CA9">
              <w:rPr>
                <w:rFonts w:asciiTheme="minorHAnsi" w:hAnsiTheme="minorHAnsi" w:cstheme="minorHAnsi"/>
                <w:color w:val="auto"/>
              </w:rPr>
              <w:t xml:space="preserve">upport the development and </w:t>
            </w:r>
            <w:r w:rsidR="00E03A2F" w:rsidRPr="00F73CA9">
              <w:rPr>
                <w:rFonts w:asciiTheme="minorHAnsi" w:hAnsiTheme="minorHAnsi" w:cstheme="minorHAnsi"/>
                <w:color w:val="auto"/>
              </w:rPr>
              <w:t xml:space="preserve">implementation of the first version of </w:t>
            </w:r>
            <w:r w:rsidR="00181D2C">
              <w:rPr>
                <w:rFonts w:asciiTheme="minorHAnsi" w:hAnsiTheme="minorHAnsi" w:cstheme="minorHAnsi"/>
                <w:color w:val="auto"/>
              </w:rPr>
              <w:t>Madagascar</w:t>
            </w:r>
            <w:r w:rsidR="00E03A2F" w:rsidRPr="00F73CA9">
              <w:rPr>
                <w:rFonts w:asciiTheme="minorHAnsi" w:hAnsiTheme="minorHAnsi" w:cstheme="minorHAnsi"/>
                <w:color w:val="auto"/>
              </w:rPr>
              <w:t xml:space="preserve"> subnational CCRI-DRM model</w:t>
            </w:r>
            <w:r w:rsidRPr="00F73CA9">
              <w:rPr>
                <w:rFonts w:asciiTheme="minorHAnsi" w:hAnsiTheme="minorHAnsi" w:cstheme="minorHAnsi"/>
                <w:color w:val="auto"/>
              </w:rPr>
              <w:t xml:space="preserve"> </w:t>
            </w:r>
            <w:r w:rsidR="008A60A3" w:rsidRPr="00F73CA9">
              <w:rPr>
                <w:rFonts w:asciiTheme="minorHAnsi" w:hAnsiTheme="minorHAnsi" w:cstheme="minorHAnsi"/>
                <w:color w:val="auto"/>
              </w:rPr>
              <w:t>in close collaboration with the TWG</w:t>
            </w:r>
            <w:r w:rsidR="00E03A2F" w:rsidRPr="00F73CA9">
              <w:rPr>
                <w:rFonts w:asciiTheme="minorHAnsi" w:hAnsiTheme="minorHAnsi" w:cstheme="minorHAnsi"/>
                <w:color w:val="auto"/>
              </w:rPr>
              <w:t xml:space="preserve">, </w:t>
            </w:r>
            <w:r w:rsidR="003D2D72" w:rsidRPr="00F73CA9">
              <w:rPr>
                <w:rFonts w:asciiTheme="minorHAnsi" w:hAnsiTheme="minorHAnsi" w:cstheme="minorHAnsi"/>
                <w:color w:val="auto"/>
              </w:rPr>
              <w:t>including</w:t>
            </w:r>
            <w:r w:rsidR="005A1059" w:rsidRPr="00F73CA9">
              <w:rPr>
                <w:rFonts w:asciiTheme="minorHAnsi" w:hAnsiTheme="minorHAnsi" w:cstheme="minorHAnsi"/>
                <w:color w:val="auto"/>
              </w:rPr>
              <w:t xml:space="preserve"> c</w:t>
            </w:r>
            <w:r w:rsidR="00615223" w:rsidRPr="00F73CA9">
              <w:rPr>
                <w:rFonts w:asciiTheme="minorHAnsi" w:hAnsiTheme="minorHAnsi" w:cstheme="minorHAnsi"/>
                <w:color w:val="auto"/>
              </w:rPr>
              <w:t xml:space="preserve">ollection, </w:t>
            </w:r>
            <w:r w:rsidR="008A60A3" w:rsidRPr="00F73CA9">
              <w:rPr>
                <w:rFonts w:asciiTheme="minorHAnsi" w:hAnsiTheme="minorHAnsi" w:cstheme="minorHAnsi"/>
                <w:color w:val="auto"/>
              </w:rPr>
              <w:t>compilation</w:t>
            </w:r>
            <w:r w:rsidR="00615223" w:rsidRPr="00F73CA9">
              <w:rPr>
                <w:rFonts w:asciiTheme="minorHAnsi" w:hAnsiTheme="minorHAnsi" w:cstheme="minorHAnsi"/>
                <w:color w:val="auto"/>
              </w:rPr>
              <w:t xml:space="preserve"> and cleaning of </w:t>
            </w:r>
            <w:r w:rsidR="008A60A3" w:rsidRPr="00F73CA9">
              <w:rPr>
                <w:rFonts w:asciiTheme="minorHAnsi" w:hAnsiTheme="minorHAnsi" w:cstheme="minorHAnsi"/>
                <w:color w:val="auto"/>
              </w:rPr>
              <w:t xml:space="preserve">secondary </w:t>
            </w:r>
            <w:r w:rsidR="002F119E" w:rsidRPr="00F73CA9">
              <w:rPr>
                <w:rFonts w:asciiTheme="minorHAnsi" w:hAnsiTheme="minorHAnsi" w:cstheme="minorHAnsi"/>
                <w:color w:val="auto"/>
              </w:rPr>
              <w:t xml:space="preserve">indicator </w:t>
            </w:r>
            <w:r w:rsidR="00615223" w:rsidRPr="00F73CA9">
              <w:rPr>
                <w:rFonts w:asciiTheme="minorHAnsi" w:hAnsiTheme="minorHAnsi" w:cstheme="minorHAnsi"/>
                <w:color w:val="auto"/>
              </w:rPr>
              <w:t>data</w:t>
            </w:r>
            <w:r w:rsidR="00172633" w:rsidRPr="00F73CA9">
              <w:rPr>
                <w:rFonts w:asciiTheme="minorHAnsi" w:hAnsiTheme="minorHAnsi" w:cstheme="minorHAnsi"/>
                <w:color w:val="auto"/>
              </w:rPr>
              <w:t>; establish</w:t>
            </w:r>
            <w:r w:rsidR="00341DCA" w:rsidRPr="00F73CA9">
              <w:rPr>
                <w:rFonts w:asciiTheme="minorHAnsi" w:hAnsiTheme="minorHAnsi" w:cstheme="minorHAnsi"/>
                <w:color w:val="auto"/>
              </w:rPr>
              <w:t>ing</w:t>
            </w:r>
            <w:r w:rsidR="00172633" w:rsidRPr="00F73CA9">
              <w:rPr>
                <w:rFonts w:asciiTheme="minorHAnsi" w:hAnsiTheme="minorHAnsi" w:cstheme="minorHAnsi"/>
                <w:color w:val="auto"/>
              </w:rPr>
              <w:t xml:space="preserve"> data sharing mechanisms, procedures and tools</w:t>
            </w:r>
            <w:r w:rsidR="00AC50A8" w:rsidRPr="00F73CA9">
              <w:rPr>
                <w:rFonts w:asciiTheme="minorHAnsi" w:hAnsiTheme="minorHAnsi" w:cstheme="minorHAnsi"/>
                <w:color w:val="auto"/>
              </w:rPr>
              <w:t>; constructi</w:t>
            </w:r>
            <w:r w:rsidR="00C03DBB" w:rsidRPr="00F73CA9">
              <w:rPr>
                <w:rFonts w:asciiTheme="minorHAnsi" w:hAnsiTheme="minorHAnsi" w:cstheme="minorHAnsi"/>
                <w:color w:val="auto"/>
              </w:rPr>
              <w:t>ng</w:t>
            </w:r>
            <w:r w:rsidR="00AC50A8" w:rsidRPr="00F73CA9">
              <w:rPr>
                <w:rFonts w:asciiTheme="minorHAnsi" w:hAnsiTheme="minorHAnsi" w:cstheme="minorHAnsi"/>
                <w:color w:val="auto"/>
              </w:rPr>
              <w:t xml:space="preserve"> the model indices</w:t>
            </w:r>
            <w:r w:rsidR="003C71A5" w:rsidRPr="00F73CA9">
              <w:rPr>
                <w:rFonts w:asciiTheme="minorHAnsi" w:hAnsiTheme="minorHAnsi" w:cstheme="minorHAnsi"/>
                <w:color w:val="auto"/>
              </w:rPr>
              <w:t xml:space="preserve"> and </w:t>
            </w:r>
            <w:r w:rsidR="00AC50A8" w:rsidRPr="00F73CA9">
              <w:rPr>
                <w:rFonts w:asciiTheme="minorHAnsi" w:hAnsiTheme="minorHAnsi" w:cstheme="minorHAnsi"/>
                <w:color w:val="auto"/>
              </w:rPr>
              <w:t>document</w:t>
            </w:r>
            <w:r w:rsidR="00C03DBB" w:rsidRPr="00F73CA9">
              <w:rPr>
                <w:rFonts w:asciiTheme="minorHAnsi" w:hAnsiTheme="minorHAnsi" w:cstheme="minorHAnsi"/>
                <w:color w:val="auto"/>
              </w:rPr>
              <w:t>ing</w:t>
            </w:r>
            <w:r w:rsidR="00AC50A8" w:rsidRPr="00F73CA9">
              <w:rPr>
                <w:rFonts w:asciiTheme="minorHAnsi" w:hAnsiTheme="minorHAnsi" w:cstheme="minorHAnsi"/>
                <w:color w:val="auto"/>
              </w:rPr>
              <w:t xml:space="preserve"> </w:t>
            </w:r>
            <w:r w:rsidR="003C71A5" w:rsidRPr="00F73CA9">
              <w:rPr>
                <w:rFonts w:asciiTheme="minorHAnsi" w:hAnsiTheme="minorHAnsi" w:cstheme="minorHAnsi"/>
                <w:color w:val="auto"/>
              </w:rPr>
              <w:t>metadata</w:t>
            </w:r>
            <w:r w:rsidR="003D2D72" w:rsidRPr="00F73CA9">
              <w:rPr>
                <w:rFonts w:asciiTheme="minorHAnsi" w:hAnsiTheme="minorHAnsi" w:cstheme="minorHAnsi"/>
                <w:color w:val="auto"/>
              </w:rPr>
              <w:t>;</w:t>
            </w:r>
            <w:r w:rsidR="00CD09D6" w:rsidRPr="00F73CA9">
              <w:rPr>
                <w:rFonts w:asciiTheme="minorHAnsi" w:hAnsiTheme="minorHAnsi" w:cstheme="minorHAnsi"/>
                <w:color w:val="auto"/>
              </w:rPr>
              <w:t xml:space="preserve"> manag</w:t>
            </w:r>
            <w:r w:rsidR="00341DCA" w:rsidRPr="00F73CA9">
              <w:rPr>
                <w:rFonts w:asciiTheme="minorHAnsi" w:hAnsiTheme="minorHAnsi" w:cstheme="minorHAnsi"/>
                <w:color w:val="auto"/>
              </w:rPr>
              <w:t xml:space="preserve">ing a </w:t>
            </w:r>
            <w:r w:rsidR="00CD09D6" w:rsidRPr="00F73CA9">
              <w:rPr>
                <w:rFonts w:asciiTheme="minorHAnsi" w:hAnsiTheme="minorHAnsi" w:cstheme="minorHAnsi"/>
                <w:color w:val="auto"/>
              </w:rPr>
              <w:t xml:space="preserve">review and validation process with </w:t>
            </w:r>
            <w:r w:rsidR="00EC1560" w:rsidRPr="00F73CA9">
              <w:rPr>
                <w:rFonts w:asciiTheme="minorHAnsi" w:hAnsiTheme="minorHAnsi" w:cstheme="minorHAnsi"/>
                <w:color w:val="auto"/>
              </w:rPr>
              <w:t xml:space="preserve">the TWG and </w:t>
            </w:r>
            <w:r w:rsidR="007C4B7E" w:rsidRPr="00F73CA9">
              <w:rPr>
                <w:rFonts w:asciiTheme="minorHAnsi" w:hAnsiTheme="minorHAnsi" w:cstheme="minorHAnsi"/>
                <w:color w:val="auto"/>
              </w:rPr>
              <w:t>other stakeholders</w:t>
            </w:r>
            <w:r w:rsidR="00CD09D6" w:rsidRPr="00F73CA9">
              <w:rPr>
                <w:rFonts w:asciiTheme="minorHAnsi" w:hAnsiTheme="minorHAnsi" w:cstheme="minorHAnsi"/>
                <w:color w:val="auto"/>
              </w:rPr>
              <w:t xml:space="preserve"> and </w:t>
            </w:r>
            <w:r w:rsidR="00D66E98" w:rsidRPr="00F73CA9">
              <w:rPr>
                <w:rFonts w:asciiTheme="minorHAnsi" w:hAnsiTheme="minorHAnsi" w:cstheme="minorHAnsi"/>
                <w:color w:val="auto"/>
              </w:rPr>
              <w:t>making necessary revisions to the model; prepar</w:t>
            </w:r>
            <w:r w:rsidR="00C03DBB" w:rsidRPr="00F73CA9">
              <w:rPr>
                <w:rFonts w:asciiTheme="minorHAnsi" w:hAnsiTheme="minorHAnsi" w:cstheme="minorHAnsi"/>
                <w:color w:val="auto"/>
              </w:rPr>
              <w:t>ing</w:t>
            </w:r>
            <w:r w:rsidR="00D66E98" w:rsidRPr="00F73CA9">
              <w:rPr>
                <w:rFonts w:asciiTheme="minorHAnsi" w:hAnsiTheme="minorHAnsi" w:cstheme="minorHAnsi"/>
                <w:color w:val="auto"/>
              </w:rPr>
              <w:t xml:space="preserve"> documentation </w:t>
            </w:r>
            <w:r w:rsidR="001063AD" w:rsidRPr="00F73CA9">
              <w:rPr>
                <w:rFonts w:asciiTheme="minorHAnsi" w:hAnsiTheme="minorHAnsi" w:cstheme="minorHAnsi"/>
                <w:color w:val="auto"/>
              </w:rPr>
              <w:t>of the model</w:t>
            </w:r>
            <w:r w:rsidR="00C62031" w:rsidRPr="00F73CA9">
              <w:rPr>
                <w:rFonts w:asciiTheme="minorHAnsi" w:hAnsiTheme="minorHAnsi" w:cstheme="minorHAnsi"/>
                <w:color w:val="auto"/>
              </w:rPr>
              <w:t xml:space="preserve"> </w:t>
            </w:r>
            <w:r w:rsidR="001063AD" w:rsidRPr="00F73CA9">
              <w:rPr>
                <w:rFonts w:asciiTheme="minorHAnsi" w:hAnsiTheme="minorHAnsi" w:cstheme="minorHAnsi"/>
                <w:color w:val="auto"/>
              </w:rPr>
              <w:t>and it’s results</w:t>
            </w:r>
            <w:r w:rsidR="001C7446" w:rsidRPr="00F73CA9">
              <w:rPr>
                <w:rFonts w:asciiTheme="minorHAnsi" w:hAnsiTheme="minorHAnsi" w:cstheme="minorHAnsi"/>
                <w:color w:val="auto"/>
              </w:rPr>
              <w:t xml:space="preserve">; </w:t>
            </w:r>
            <w:r w:rsidR="008C139F" w:rsidRPr="00F73CA9">
              <w:rPr>
                <w:rFonts w:asciiTheme="minorHAnsi" w:hAnsiTheme="minorHAnsi" w:cstheme="minorHAnsi"/>
                <w:color w:val="auto"/>
              </w:rPr>
              <w:t xml:space="preserve">and </w:t>
            </w:r>
            <w:r w:rsidR="003C71A5" w:rsidRPr="00F73CA9">
              <w:rPr>
                <w:rFonts w:asciiTheme="minorHAnsi" w:hAnsiTheme="minorHAnsi" w:cstheme="minorHAnsi"/>
                <w:color w:val="auto"/>
              </w:rPr>
              <w:t>present</w:t>
            </w:r>
            <w:r w:rsidR="00E76839" w:rsidRPr="00F73CA9">
              <w:rPr>
                <w:rFonts w:asciiTheme="minorHAnsi" w:hAnsiTheme="minorHAnsi" w:cstheme="minorHAnsi"/>
                <w:color w:val="auto"/>
              </w:rPr>
              <w:t xml:space="preserve">ing </w:t>
            </w:r>
            <w:r w:rsidR="00157A31" w:rsidRPr="00F73CA9">
              <w:rPr>
                <w:rFonts w:asciiTheme="minorHAnsi" w:hAnsiTheme="minorHAnsi" w:cstheme="minorHAnsi"/>
                <w:color w:val="auto"/>
              </w:rPr>
              <w:t xml:space="preserve">and explaining </w:t>
            </w:r>
            <w:r w:rsidR="008C139F" w:rsidRPr="00F73CA9">
              <w:rPr>
                <w:rFonts w:asciiTheme="minorHAnsi" w:hAnsiTheme="minorHAnsi" w:cstheme="minorHAnsi"/>
                <w:color w:val="auto"/>
              </w:rPr>
              <w:t xml:space="preserve">the model </w:t>
            </w:r>
            <w:r w:rsidR="007C4B7E" w:rsidRPr="00F73CA9">
              <w:rPr>
                <w:rFonts w:asciiTheme="minorHAnsi" w:hAnsiTheme="minorHAnsi" w:cstheme="minorHAnsi"/>
                <w:color w:val="auto"/>
              </w:rPr>
              <w:t xml:space="preserve">and </w:t>
            </w:r>
            <w:r w:rsidR="00AA3F8D" w:rsidRPr="00F73CA9">
              <w:rPr>
                <w:rFonts w:asciiTheme="minorHAnsi" w:hAnsiTheme="minorHAnsi" w:cstheme="minorHAnsi"/>
                <w:color w:val="auto"/>
              </w:rPr>
              <w:t xml:space="preserve">results </w:t>
            </w:r>
            <w:r w:rsidR="003C71A5" w:rsidRPr="00F73CA9">
              <w:rPr>
                <w:rFonts w:asciiTheme="minorHAnsi" w:hAnsiTheme="minorHAnsi" w:cstheme="minorHAnsi"/>
                <w:color w:val="auto"/>
              </w:rPr>
              <w:t xml:space="preserve"> to TWG and associated stakeholders.</w:t>
            </w:r>
          </w:p>
          <w:p w14:paraId="4C50E8C9" w14:textId="42AA4005" w:rsidR="0082035E" w:rsidRPr="00F73CA9" w:rsidRDefault="003D2D72" w:rsidP="00951991">
            <w:pPr>
              <w:pStyle w:val="ListParagraph"/>
              <w:numPr>
                <w:ilvl w:val="0"/>
                <w:numId w:val="31"/>
              </w:numPr>
              <w:jc w:val="both"/>
              <w:rPr>
                <w:rFonts w:asciiTheme="minorHAnsi" w:hAnsiTheme="minorHAnsi" w:cstheme="minorHAnsi"/>
                <w:color w:val="auto"/>
              </w:rPr>
            </w:pPr>
            <w:r w:rsidRPr="00F73CA9">
              <w:rPr>
                <w:rFonts w:asciiTheme="minorHAnsi" w:hAnsiTheme="minorHAnsi" w:cstheme="minorHAnsi"/>
                <w:color w:val="auto"/>
              </w:rPr>
              <w:t xml:space="preserve">Support </w:t>
            </w:r>
            <w:r w:rsidR="006D7867" w:rsidRPr="00F73CA9">
              <w:rPr>
                <w:rFonts w:asciiTheme="minorHAnsi" w:hAnsiTheme="minorHAnsi" w:cstheme="minorHAnsi"/>
                <w:color w:val="auto"/>
              </w:rPr>
              <w:t xml:space="preserve">complementary </w:t>
            </w:r>
            <w:r w:rsidRPr="00F73CA9">
              <w:rPr>
                <w:rFonts w:asciiTheme="minorHAnsi" w:hAnsiTheme="minorHAnsi" w:cstheme="minorHAnsi"/>
                <w:color w:val="auto"/>
              </w:rPr>
              <w:t>s</w:t>
            </w:r>
            <w:r w:rsidR="0082035E" w:rsidRPr="00F73CA9">
              <w:rPr>
                <w:rFonts w:asciiTheme="minorHAnsi" w:hAnsiTheme="minorHAnsi" w:cstheme="minorHAnsi"/>
                <w:color w:val="auto"/>
              </w:rPr>
              <w:t>ector</w:t>
            </w:r>
            <w:r w:rsidRPr="00F73CA9">
              <w:rPr>
                <w:rFonts w:asciiTheme="minorHAnsi" w:hAnsiTheme="minorHAnsi" w:cstheme="minorHAnsi"/>
                <w:color w:val="auto"/>
              </w:rPr>
              <w:t xml:space="preserve">al analysis </w:t>
            </w:r>
            <w:r w:rsidR="004B0C9E" w:rsidRPr="00F73CA9">
              <w:rPr>
                <w:rFonts w:asciiTheme="minorHAnsi" w:hAnsiTheme="minorHAnsi" w:cstheme="minorHAnsi"/>
                <w:color w:val="auto"/>
              </w:rPr>
              <w:t xml:space="preserve">to </w:t>
            </w:r>
            <w:r w:rsidR="006D7867" w:rsidRPr="00F73CA9">
              <w:rPr>
                <w:rFonts w:asciiTheme="minorHAnsi" w:hAnsiTheme="minorHAnsi" w:cstheme="minorHAnsi"/>
                <w:color w:val="auto"/>
              </w:rPr>
              <w:t xml:space="preserve">support </w:t>
            </w:r>
            <w:r w:rsidR="00951991" w:rsidRPr="00F73CA9">
              <w:rPr>
                <w:rFonts w:asciiTheme="minorHAnsi" w:hAnsiTheme="minorHAnsi" w:cstheme="minorHAnsi"/>
                <w:color w:val="auto"/>
              </w:rPr>
              <w:t xml:space="preserve">sector decision making. </w:t>
            </w:r>
          </w:p>
          <w:p w14:paraId="49EB677B" w14:textId="47F1EFC3" w:rsidR="009C415F" w:rsidRDefault="009C415F" w:rsidP="00951991">
            <w:pPr>
              <w:pStyle w:val="ListParagraph"/>
              <w:numPr>
                <w:ilvl w:val="0"/>
                <w:numId w:val="31"/>
              </w:numPr>
              <w:jc w:val="both"/>
              <w:rPr>
                <w:rFonts w:asciiTheme="minorHAnsi" w:hAnsiTheme="minorHAnsi" w:cstheme="minorHAnsi"/>
                <w:color w:val="auto"/>
              </w:rPr>
            </w:pPr>
            <w:r w:rsidRPr="00F73CA9">
              <w:rPr>
                <w:rFonts w:asciiTheme="minorHAnsi" w:hAnsiTheme="minorHAnsi" w:cstheme="minorHAnsi"/>
                <w:color w:val="auto"/>
              </w:rPr>
              <w:t>Work in close collaboration with</w:t>
            </w:r>
            <w:r w:rsidR="00996BF6" w:rsidRPr="00F73CA9">
              <w:rPr>
                <w:rFonts w:asciiTheme="minorHAnsi" w:hAnsiTheme="minorHAnsi" w:cstheme="minorHAnsi"/>
                <w:color w:val="auto"/>
              </w:rPr>
              <w:t xml:space="preserve"> the TWG and</w:t>
            </w:r>
            <w:r w:rsidRPr="00F73CA9">
              <w:rPr>
                <w:rFonts w:asciiTheme="minorHAnsi" w:hAnsiTheme="minorHAnsi" w:cstheme="minorHAnsi"/>
                <w:color w:val="auto"/>
              </w:rPr>
              <w:t xml:space="preserve"> UNICEF information management </w:t>
            </w:r>
            <w:r w:rsidR="00996BF6" w:rsidRPr="00F73CA9">
              <w:rPr>
                <w:rFonts w:asciiTheme="minorHAnsi" w:hAnsiTheme="minorHAnsi" w:cstheme="minorHAnsi"/>
                <w:color w:val="auto"/>
              </w:rPr>
              <w:t xml:space="preserve">team </w:t>
            </w:r>
            <w:r w:rsidR="00C254AD" w:rsidRPr="00F73CA9">
              <w:rPr>
                <w:rFonts w:asciiTheme="minorHAnsi" w:hAnsiTheme="minorHAnsi" w:cstheme="minorHAnsi"/>
                <w:color w:val="auto"/>
              </w:rPr>
              <w:t xml:space="preserve">throughout the process </w:t>
            </w:r>
            <w:r w:rsidR="00996BF6" w:rsidRPr="00F73CA9">
              <w:rPr>
                <w:rFonts w:asciiTheme="minorHAnsi" w:hAnsiTheme="minorHAnsi" w:cstheme="minorHAnsi"/>
                <w:color w:val="auto"/>
              </w:rPr>
              <w:t>a</w:t>
            </w:r>
            <w:r w:rsidRPr="00F73CA9">
              <w:rPr>
                <w:rFonts w:asciiTheme="minorHAnsi" w:hAnsiTheme="minorHAnsi" w:cstheme="minorHAnsi"/>
                <w:color w:val="auto"/>
              </w:rPr>
              <w:t xml:space="preserve">nd deliver </w:t>
            </w:r>
            <w:r w:rsidR="008B328C" w:rsidRPr="00F73CA9">
              <w:rPr>
                <w:rFonts w:asciiTheme="minorHAnsi" w:hAnsiTheme="minorHAnsi" w:cstheme="minorHAnsi"/>
                <w:color w:val="auto"/>
              </w:rPr>
              <w:t>training</w:t>
            </w:r>
            <w:r w:rsidRPr="00F73CA9">
              <w:rPr>
                <w:rFonts w:asciiTheme="minorHAnsi" w:hAnsiTheme="minorHAnsi" w:cstheme="minorHAnsi"/>
                <w:color w:val="auto"/>
              </w:rPr>
              <w:t xml:space="preserve"> so they are able to maintain the model</w:t>
            </w:r>
            <w:r w:rsidR="007A51B1" w:rsidRPr="00F73CA9">
              <w:rPr>
                <w:rFonts w:asciiTheme="minorHAnsi" w:hAnsiTheme="minorHAnsi" w:cstheme="minorHAnsi"/>
                <w:color w:val="auto"/>
              </w:rPr>
              <w:t xml:space="preserve"> and interactive platform</w:t>
            </w:r>
            <w:r w:rsidRPr="00F73CA9">
              <w:rPr>
                <w:rFonts w:asciiTheme="minorHAnsi" w:hAnsiTheme="minorHAnsi" w:cstheme="minorHAnsi"/>
                <w:color w:val="auto"/>
              </w:rPr>
              <w:t xml:space="preserve"> and make updates </w:t>
            </w:r>
            <w:r w:rsidR="007A51B1" w:rsidRPr="00F73CA9">
              <w:rPr>
                <w:rFonts w:asciiTheme="minorHAnsi" w:hAnsiTheme="minorHAnsi" w:cstheme="minorHAnsi"/>
                <w:color w:val="auto"/>
              </w:rPr>
              <w:t xml:space="preserve">and adjustments </w:t>
            </w:r>
            <w:r w:rsidRPr="00F73CA9">
              <w:rPr>
                <w:rFonts w:asciiTheme="minorHAnsi" w:hAnsiTheme="minorHAnsi" w:cstheme="minorHAnsi"/>
                <w:color w:val="auto"/>
              </w:rPr>
              <w:t>in the future.</w:t>
            </w:r>
          </w:p>
          <w:p w14:paraId="7246C225" w14:textId="1F4CB26F" w:rsidR="00954A41" w:rsidRPr="00F73CA9" w:rsidRDefault="00954A41" w:rsidP="00951991">
            <w:pPr>
              <w:pStyle w:val="ListParagraph"/>
              <w:numPr>
                <w:ilvl w:val="0"/>
                <w:numId w:val="31"/>
              </w:numPr>
              <w:jc w:val="both"/>
              <w:rPr>
                <w:rFonts w:asciiTheme="minorHAnsi" w:hAnsiTheme="minorHAnsi" w:cstheme="minorHAnsi"/>
                <w:color w:val="auto"/>
              </w:rPr>
            </w:pPr>
            <w:r>
              <w:rPr>
                <w:rFonts w:asciiTheme="minorHAnsi" w:hAnsiTheme="minorHAnsi" w:cstheme="minorHAnsi"/>
                <w:color w:val="auto"/>
              </w:rPr>
              <w:t xml:space="preserve">The aim of the subnational CCRI is to </w:t>
            </w:r>
            <w:r w:rsidR="00955F79">
              <w:rPr>
                <w:rFonts w:asciiTheme="minorHAnsi" w:hAnsiTheme="minorHAnsi" w:cstheme="minorHAnsi"/>
                <w:color w:val="auto"/>
              </w:rPr>
              <w:t xml:space="preserve">use data at </w:t>
            </w:r>
            <w:r w:rsidR="00A12D1C">
              <w:rPr>
                <w:rFonts w:asciiTheme="minorHAnsi" w:hAnsiTheme="minorHAnsi" w:cstheme="minorHAnsi"/>
                <w:color w:val="auto"/>
              </w:rPr>
              <w:t xml:space="preserve">the </w:t>
            </w:r>
            <w:r w:rsidR="00E9658B" w:rsidRPr="0C19DD6A">
              <w:rPr>
                <w:rFonts w:asciiTheme="minorHAnsi" w:hAnsiTheme="minorHAnsi" w:cstheme="minorBidi"/>
                <w:color w:val="auto"/>
              </w:rPr>
              <w:t>national</w:t>
            </w:r>
            <w:r w:rsidR="00E9658B">
              <w:rPr>
                <w:rFonts w:asciiTheme="minorHAnsi" w:hAnsiTheme="minorHAnsi" w:cstheme="minorBidi"/>
                <w:color w:val="auto"/>
              </w:rPr>
              <w:t xml:space="preserve">, </w:t>
            </w:r>
            <w:r w:rsidR="00E9658B" w:rsidRPr="0C19DD6A">
              <w:rPr>
                <w:rFonts w:asciiTheme="minorHAnsi" w:hAnsiTheme="minorHAnsi" w:cstheme="minorBidi"/>
                <w:color w:val="auto"/>
              </w:rPr>
              <w:t>regional</w:t>
            </w:r>
            <w:r w:rsidR="00E9658B">
              <w:rPr>
                <w:rFonts w:asciiTheme="minorHAnsi" w:hAnsiTheme="minorHAnsi" w:cstheme="minorBidi"/>
                <w:color w:val="auto"/>
              </w:rPr>
              <w:t xml:space="preserve"> </w:t>
            </w:r>
            <w:r w:rsidR="00E9658B" w:rsidRPr="0C19DD6A">
              <w:rPr>
                <w:rFonts w:asciiTheme="minorHAnsi" w:hAnsiTheme="minorHAnsi" w:cstheme="minorBidi"/>
                <w:color w:val="auto"/>
              </w:rPr>
              <w:t>and district level</w:t>
            </w:r>
            <w:r w:rsidR="00955F79">
              <w:rPr>
                <w:rFonts w:asciiTheme="minorHAnsi" w:hAnsiTheme="minorHAnsi" w:cstheme="minorHAnsi"/>
                <w:color w:val="auto"/>
              </w:rPr>
              <w:t>. Depending on data availability</w:t>
            </w:r>
            <w:r w:rsidR="00A12D1C">
              <w:rPr>
                <w:rFonts w:asciiTheme="minorHAnsi" w:hAnsiTheme="minorHAnsi" w:cstheme="minorHAnsi"/>
                <w:color w:val="auto"/>
              </w:rPr>
              <w:t xml:space="preserve">, some results can be presented at regional level, with justification and recommendations for data needs and collection at the district level for improved future analysis. </w:t>
            </w:r>
          </w:p>
          <w:p w14:paraId="69AC8477" w14:textId="4A78CCB3" w:rsidR="005321FE" w:rsidRPr="00F73CA9" w:rsidRDefault="005321FE" w:rsidP="0063036B">
            <w:pPr>
              <w:pStyle w:val="ListParagraph"/>
              <w:jc w:val="both"/>
              <w:rPr>
                <w:rFonts w:asciiTheme="minorHAnsi" w:hAnsiTheme="minorHAnsi" w:cstheme="minorHAnsi"/>
                <w:color w:val="auto"/>
              </w:rPr>
            </w:pPr>
          </w:p>
        </w:tc>
      </w:tr>
      <w:tr w:rsidR="005321FE" w:rsidRPr="00944DA4" w14:paraId="67EE7E2E" w14:textId="77777777" w:rsidTr="0C19DD6A">
        <w:tc>
          <w:tcPr>
            <w:tcW w:w="9449" w:type="dxa"/>
            <w:gridSpan w:val="5"/>
          </w:tcPr>
          <w:p w14:paraId="0CFCDE44" w14:textId="77777777" w:rsidR="005321FE" w:rsidRPr="00944DA4" w:rsidRDefault="005321FE" w:rsidP="00944DA4">
            <w:pPr>
              <w:pStyle w:val="paragraph"/>
              <w:spacing w:before="0" w:beforeAutospacing="0" w:after="0" w:afterAutospacing="0"/>
              <w:jc w:val="both"/>
              <w:textAlignment w:val="baseline"/>
              <w:rPr>
                <w:rFonts w:ascii="Calibri" w:hAnsi="Calibri" w:cs="Calibri"/>
                <w:color w:val="000000"/>
                <w:sz w:val="22"/>
                <w:szCs w:val="22"/>
              </w:rPr>
            </w:pPr>
            <w:r w:rsidRPr="00944DA4">
              <w:rPr>
                <w:rStyle w:val="normaltextrun"/>
                <w:rFonts w:ascii="Calibri" w:hAnsi="Calibri" w:cs="Calibri"/>
                <w:b/>
                <w:bCs/>
                <w:sz w:val="22"/>
                <w:szCs w:val="22"/>
                <w:lang w:val="en-AU"/>
              </w:rPr>
              <w:lastRenderedPageBreak/>
              <w:t>Child Safeguarding </w:t>
            </w:r>
            <w:r w:rsidRPr="00944DA4">
              <w:rPr>
                <w:rStyle w:val="eop"/>
                <w:rFonts w:ascii="Calibri" w:hAnsi="Calibri" w:cs="Calibri"/>
                <w:sz w:val="22"/>
                <w:szCs w:val="22"/>
              </w:rPr>
              <w:t> </w:t>
            </w:r>
          </w:p>
          <w:p w14:paraId="5BE7872E" w14:textId="77777777" w:rsidR="005321FE" w:rsidRPr="00944DA4" w:rsidRDefault="005321FE" w:rsidP="00944DA4">
            <w:pPr>
              <w:pStyle w:val="paragraph"/>
              <w:spacing w:before="0" w:beforeAutospacing="0" w:after="0" w:afterAutospacing="0"/>
              <w:jc w:val="both"/>
              <w:textAlignment w:val="baseline"/>
              <w:rPr>
                <w:rStyle w:val="normaltextrun"/>
                <w:rFonts w:ascii="Calibri" w:hAnsi="Calibri" w:cs="Calibri"/>
                <w:sz w:val="22"/>
                <w:szCs w:val="22"/>
                <w:lang w:val="en-AU"/>
              </w:rPr>
            </w:pPr>
            <w:r w:rsidRPr="00944DA4">
              <w:rPr>
                <w:rStyle w:val="normaltextrun"/>
                <w:rFonts w:ascii="Calibri" w:hAnsi="Calibri" w:cs="Calibri"/>
                <w:sz w:val="22"/>
                <w:szCs w:val="22"/>
                <w:lang w:val="en-AU"/>
              </w:rPr>
              <w:t>Is this project/assignment considered as “</w:t>
            </w:r>
            <w:hyperlink r:id="rId12" w:tgtFrame="_blank" w:history="1">
              <w:r w:rsidRPr="00944DA4">
                <w:rPr>
                  <w:rStyle w:val="normaltextrun"/>
                  <w:rFonts w:ascii="Calibri" w:hAnsi="Calibri" w:cs="Calibri"/>
                  <w:color w:val="0000FF"/>
                  <w:sz w:val="22"/>
                  <w:szCs w:val="22"/>
                  <w:u w:val="single"/>
                  <w:lang w:val="en-AU"/>
                </w:rPr>
                <w:t>Elevated Risk Role</w:t>
              </w:r>
            </w:hyperlink>
            <w:r w:rsidRPr="00944DA4">
              <w:rPr>
                <w:rStyle w:val="normaltextrun"/>
                <w:rFonts w:ascii="Calibri" w:hAnsi="Calibri" w:cs="Calibri"/>
                <w:sz w:val="22"/>
                <w:szCs w:val="22"/>
                <w:lang w:val="en-AU"/>
              </w:rPr>
              <w:t>” from a child safeguarding perspective?  </w:t>
            </w:r>
          </w:p>
          <w:p w14:paraId="5C39DD8E" w14:textId="77777777" w:rsidR="005321FE" w:rsidRPr="00944DA4" w:rsidRDefault="005321FE" w:rsidP="00944DA4">
            <w:pPr>
              <w:pStyle w:val="paragraph"/>
              <w:spacing w:before="0" w:beforeAutospacing="0" w:after="0" w:afterAutospacing="0"/>
              <w:jc w:val="both"/>
              <w:textAlignment w:val="baseline"/>
              <w:rPr>
                <w:rStyle w:val="normaltextrun"/>
                <w:rFonts w:ascii="Calibri" w:hAnsi="Calibri" w:cs="Calibri"/>
                <w:sz w:val="22"/>
                <w:szCs w:val="22"/>
                <w:lang w:val="en-AU"/>
              </w:rPr>
            </w:pPr>
            <w:r w:rsidRPr="00944DA4">
              <w:rPr>
                <w:rStyle w:val="normaltextrun"/>
                <w:rFonts w:ascii="Calibri" w:hAnsi="Calibri" w:cs="Calibri"/>
                <w:sz w:val="22"/>
                <w:szCs w:val="22"/>
                <w:lang w:val="en-AU"/>
              </w:rPr>
              <w:t> </w:t>
            </w:r>
          </w:p>
          <w:p w14:paraId="32F5755E" w14:textId="7739BFCF" w:rsidR="005321FE" w:rsidRPr="00944DA4" w:rsidRDefault="005321FE" w:rsidP="00944DA4">
            <w:pPr>
              <w:pStyle w:val="paragraph"/>
              <w:spacing w:before="0" w:beforeAutospacing="0" w:after="0" w:afterAutospacing="0"/>
              <w:jc w:val="both"/>
              <w:textAlignment w:val="baseline"/>
              <w:rPr>
                <w:rStyle w:val="normaltextrun"/>
                <w:rFonts w:ascii="Calibri" w:hAnsi="Calibri" w:cs="Calibri"/>
                <w:sz w:val="22"/>
                <w:szCs w:val="22"/>
                <w:lang w:val="en-AU"/>
              </w:rPr>
            </w:pPr>
            <w:r w:rsidRPr="00944DA4">
              <w:rPr>
                <w:rStyle w:val="normaltextrun"/>
                <w:rFonts w:ascii="Calibri" w:hAnsi="Calibri" w:cs="Calibri"/>
                <w:sz w:val="22"/>
                <w:szCs w:val="22"/>
                <w:lang w:val="en-AU"/>
              </w:rPr>
              <w:t>     </w:t>
            </w:r>
            <w:r w:rsidRPr="00944DA4">
              <w:rPr>
                <w:rFonts w:ascii="Calibri" w:eastAsia="Arial Unicode MS" w:hAnsi="Calibri" w:cs="Calibri"/>
                <w:sz w:val="22"/>
                <w:szCs w:val="22"/>
                <w:lang w:val="en-AU"/>
              </w:rPr>
              <w:fldChar w:fldCharType="begin">
                <w:ffData>
                  <w:name w:val="Check9"/>
                  <w:enabled/>
                  <w:calcOnExit w:val="0"/>
                  <w:checkBox>
                    <w:sizeAuto/>
                    <w:default w:val="0"/>
                  </w:checkBox>
                </w:ffData>
              </w:fldChar>
            </w:r>
            <w:r w:rsidRPr="00944DA4">
              <w:rPr>
                <w:rFonts w:ascii="Calibri" w:eastAsia="Arial Unicode MS" w:hAnsi="Calibri" w:cs="Calibri"/>
                <w:sz w:val="22"/>
                <w:szCs w:val="22"/>
                <w:lang w:val="en-AU"/>
              </w:rPr>
              <w:instrText xml:space="preserve"> FORMCHECKBOX </w:instrText>
            </w:r>
            <w:r w:rsidR="00000000">
              <w:rPr>
                <w:rFonts w:ascii="Calibri" w:eastAsia="Arial Unicode MS" w:hAnsi="Calibri" w:cs="Calibri"/>
                <w:sz w:val="22"/>
                <w:szCs w:val="22"/>
                <w:lang w:val="en-AU"/>
              </w:rPr>
            </w:r>
            <w:r w:rsidR="00000000">
              <w:rPr>
                <w:rFonts w:ascii="Calibri" w:eastAsia="Arial Unicode MS" w:hAnsi="Calibri" w:cs="Calibri"/>
                <w:sz w:val="22"/>
                <w:szCs w:val="22"/>
                <w:lang w:val="en-AU"/>
              </w:rPr>
              <w:fldChar w:fldCharType="separate"/>
            </w:r>
            <w:r w:rsidRPr="00944DA4">
              <w:rPr>
                <w:rFonts w:ascii="Calibri" w:eastAsia="Arial Unicode MS" w:hAnsi="Calibri" w:cs="Calibri"/>
                <w:sz w:val="22"/>
                <w:szCs w:val="22"/>
                <w:lang w:val="en-AU"/>
              </w:rPr>
              <w:fldChar w:fldCharType="end"/>
            </w:r>
            <w:r w:rsidRPr="00944DA4">
              <w:rPr>
                <w:rStyle w:val="normaltextrun"/>
                <w:rFonts w:ascii="Calibri" w:hAnsi="Calibri" w:cs="Calibri"/>
                <w:sz w:val="22"/>
                <w:szCs w:val="22"/>
                <w:lang w:val="en-AU"/>
              </w:rPr>
              <w:t>   YES    </w:t>
            </w:r>
            <w:r w:rsidR="00F45B15">
              <w:rPr>
                <w:rFonts w:ascii="Calibri" w:eastAsia="Arial Unicode MS" w:hAnsi="Calibri" w:cs="Calibri"/>
                <w:sz w:val="22"/>
                <w:szCs w:val="22"/>
                <w:lang w:val="en-AU"/>
              </w:rPr>
              <w:fldChar w:fldCharType="begin">
                <w:ffData>
                  <w:name w:val="Check9"/>
                  <w:enabled/>
                  <w:calcOnExit w:val="0"/>
                  <w:checkBox>
                    <w:sizeAuto/>
                    <w:default w:val="1"/>
                  </w:checkBox>
                </w:ffData>
              </w:fldChar>
            </w:r>
            <w:bookmarkStart w:id="0" w:name="Check9"/>
            <w:r w:rsidR="00F45B15">
              <w:rPr>
                <w:rFonts w:ascii="Calibri" w:eastAsia="Arial Unicode MS" w:hAnsi="Calibri" w:cs="Calibri"/>
                <w:sz w:val="22"/>
                <w:szCs w:val="22"/>
                <w:lang w:val="en-AU"/>
              </w:rPr>
              <w:instrText xml:space="preserve"> FORMCHECKBOX </w:instrText>
            </w:r>
            <w:r w:rsidR="00000000">
              <w:rPr>
                <w:rFonts w:ascii="Calibri" w:eastAsia="Arial Unicode MS" w:hAnsi="Calibri" w:cs="Calibri"/>
                <w:sz w:val="22"/>
                <w:szCs w:val="22"/>
                <w:lang w:val="en-AU"/>
              </w:rPr>
            </w:r>
            <w:r w:rsidR="00000000">
              <w:rPr>
                <w:rFonts w:ascii="Calibri" w:eastAsia="Arial Unicode MS" w:hAnsi="Calibri" w:cs="Calibri"/>
                <w:sz w:val="22"/>
                <w:szCs w:val="22"/>
                <w:lang w:val="en-AU"/>
              </w:rPr>
              <w:fldChar w:fldCharType="separate"/>
            </w:r>
            <w:r w:rsidR="00F45B15">
              <w:rPr>
                <w:rFonts w:ascii="Calibri" w:eastAsia="Arial Unicode MS" w:hAnsi="Calibri" w:cs="Calibri"/>
                <w:sz w:val="22"/>
                <w:szCs w:val="22"/>
                <w:lang w:val="en-AU"/>
              </w:rPr>
              <w:fldChar w:fldCharType="end"/>
            </w:r>
            <w:bookmarkEnd w:id="0"/>
            <w:r w:rsidRPr="00944DA4">
              <w:rPr>
                <w:rStyle w:val="normaltextrun"/>
                <w:rFonts w:ascii="Calibri" w:hAnsi="Calibri" w:cs="Calibri"/>
                <w:sz w:val="22"/>
                <w:szCs w:val="22"/>
                <w:lang w:val="en-AU"/>
              </w:rPr>
              <w:t>   NO </w:t>
            </w:r>
            <w:r w:rsidRPr="00944DA4">
              <w:rPr>
                <w:rStyle w:val="eop"/>
                <w:rFonts w:ascii="Calibri" w:hAnsi="Calibri" w:cs="Calibri"/>
                <w:sz w:val="22"/>
                <w:szCs w:val="22"/>
              </w:rPr>
              <w:t xml:space="preserve">  </w:t>
            </w:r>
            <w:r w:rsidRPr="00944DA4">
              <w:rPr>
                <w:rStyle w:val="normaltextrun"/>
                <w:rFonts w:ascii="Calibri" w:hAnsi="Calibri" w:cs="Calibri"/>
                <w:sz w:val="22"/>
                <w:szCs w:val="22"/>
                <w:lang w:val="en-AU"/>
              </w:rPr>
              <w:t>      If YES, check all that apply:</w:t>
            </w:r>
          </w:p>
          <w:p w14:paraId="0DA45664" w14:textId="77777777" w:rsidR="005321FE" w:rsidRPr="00944DA4" w:rsidRDefault="005321FE" w:rsidP="00944DA4">
            <w:pPr>
              <w:pStyle w:val="paragraph"/>
              <w:spacing w:before="0" w:beforeAutospacing="0" w:after="0" w:afterAutospacing="0"/>
              <w:jc w:val="both"/>
              <w:textAlignment w:val="baseline"/>
              <w:rPr>
                <w:rFonts w:ascii="Calibri" w:hAnsi="Calibri" w:cs="Calibri"/>
                <w:color w:val="000000"/>
                <w:sz w:val="22"/>
                <w:szCs w:val="22"/>
              </w:rPr>
            </w:pPr>
            <w:r w:rsidRPr="00944DA4">
              <w:rPr>
                <w:rStyle w:val="normaltextrun"/>
                <w:rFonts w:ascii="Calibri" w:hAnsi="Calibri" w:cs="Calibri"/>
                <w:sz w:val="22"/>
                <w:szCs w:val="22"/>
                <w:lang w:val="en-AU"/>
              </w:rPr>
              <w:t>                                                                                                                                                   </w:t>
            </w:r>
            <w:r w:rsidRPr="00944DA4">
              <w:rPr>
                <w:rStyle w:val="eop"/>
                <w:rFonts w:ascii="Calibri" w:hAnsi="Calibri" w:cs="Calibri"/>
                <w:sz w:val="22"/>
                <w:szCs w:val="22"/>
              </w:rPr>
              <w:t> </w:t>
            </w:r>
          </w:p>
          <w:p w14:paraId="457A3555" w14:textId="19E748F6" w:rsidR="005321FE" w:rsidRPr="00944DA4" w:rsidRDefault="005321FE" w:rsidP="00944DA4">
            <w:pPr>
              <w:pStyle w:val="paragraph"/>
              <w:spacing w:before="0" w:beforeAutospacing="0" w:after="0" w:afterAutospacing="0"/>
              <w:jc w:val="both"/>
              <w:textAlignment w:val="baseline"/>
              <w:rPr>
                <w:rFonts w:ascii="Calibri" w:hAnsi="Calibri" w:cs="Calibri"/>
                <w:color w:val="000000"/>
                <w:sz w:val="22"/>
                <w:szCs w:val="22"/>
              </w:rPr>
            </w:pPr>
            <w:r w:rsidRPr="00944DA4">
              <w:rPr>
                <w:rStyle w:val="normaltextrun"/>
                <w:rFonts w:ascii="Calibri" w:hAnsi="Calibri" w:cs="Calibri"/>
                <w:b/>
                <w:bCs/>
                <w:sz w:val="22"/>
                <w:szCs w:val="22"/>
                <w:lang w:val="en-AU"/>
              </w:rPr>
              <w:t>Direct contact role            </w:t>
            </w:r>
            <w:r w:rsidR="00165DBC">
              <w:rPr>
                <w:rFonts w:ascii="Calibri" w:eastAsia="Arial Unicode MS" w:hAnsi="Calibri" w:cs="Calibri"/>
                <w:sz w:val="22"/>
                <w:szCs w:val="22"/>
                <w:lang w:val="en-AU"/>
              </w:rPr>
              <w:fldChar w:fldCharType="begin">
                <w:ffData>
                  <w:name w:val=""/>
                  <w:enabled/>
                  <w:calcOnExit w:val="0"/>
                  <w:checkBox>
                    <w:sizeAuto/>
                    <w:default w:val="1"/>
                  </w:checkBox>
                </w:ffData>
              </w:fldChar>
            </w:r>
            <w:r w:rsidR="00165DBC">
              <w:rPr>
                <w:rFonts w:ascii="Calibri" w:eastAsia="Arial Unicode MS" w:hAnsi="Calibri" w:cs="Calibri"/>
                <w:sz w:val="22"/>
                <w:szCs w:val="22"/>
                <w:lang w:val="en-AU"/>
              </w:rPr>
              <w:instrText xml:space="preserve"> FORMCHECKBOX </w:instrText>
            </w:r>
            <w:r w:rsidR="00000000">
              <w:rPr>
                <w:rFonts w:ascii="Calibri" w:eastAsia="Arial Unicode MS" w:hAnsi="Calibri" w:cs="Calibri"/>
                <w:sz w:val="22"/>
                <w:szCs w:val="22"/>
                <w:lang w:val="en-AU"/>
              </w:rPr>
            </w:r>
            <w:r w:rsidR="00000000">
              <w:rPr>
                <w:rFonts w:ascii="Calibri" w:eastAsia="Arial Unicode MS" w:hAnsi="Calibri" w:cs="Calibri"/>
                <w:sz w:val="22"/>
                <w:szCs w:val="22"/>
                <w:lang w:val="en-AU"/>
              </w:rPr>
              <w:fldChar w:fldCharType="separate"/>
            </w:r>
            <w:r w:rsidR="00165DBC">
              <w:rPr>
                <w:rFonts w:ascii="Calibri" w:eastAsia="Arial Unicode MS" w:hAnsi="Calibri" w:cs="Calibri"/>
                <w:sz w:val="22"/>
                <w:szCs w:val="22"/>
                <w:lang w:val="en-AU"/>
              </w:rPr>
              <w:fldChar w:fldCharType="end"/>
            </w:r>
            <w:r w:rsidRPr="00944DA4">
              <w:rPr>
                <w:rStyle w:val="normaltextrun"/>
                <w:rFonts w:ascii="Calibri" w:hAnsi="Calibri" w:cs="Calibri"/>
                <w:b/>
                <w:bCs/>
                <w:sz w:val="22"/>
                <w:szCs w:val="22"/>
                <w:lang w:val="en-AU"/>
              </w:rPr>
              <w:t> </w:t>
            </w:r>
            <w:r w:rsidRPr="00944DA4">
              <w:rPr>
                <w:rStyle w:val="normaltextrun"/>
                <w:rFonts w:ascii="Calibri" w:hAnsi="Calibri" w:cs="Calibri"/>
                <w:sz w:val="22"/>
                <w:szCs w:val="22"/>
                <w:lang w:val="en-AU"/>
              </w:rPr>
              <w:t> YES     </w:t>
            </w:r>
            <w:r w:rsidR="00823EEE" w:rsidRPr="00944DA4">
              <w:rPr>
                <w:rFonts w:ascii="Calibri" w:eastAsia="Arial Unicode MS" w:hAnsi="Calibri" w:cs="Calibri"/>
                <w:sz w:val="22"/>
                <w:szCs w:val="22"/>
                <w:lang w:val="en-AU"/>
              </w:rPr>
              <w:fldChar w:fldCharType="begin">
                <w:ffData>
                  <w:name w:val=""/>
                  <w:enabled/>
                  <w:calcOnExit w:val="0"/>
                  <w:checkBox>
                    <w:sizeAuto/>
                    <w:default w:val="0"/>
                  </w:checkBox>
                </w:ffData>
              </w:fldChar>
            </w:r>
            <w:r w:rsidR="00823EEE" w:rsidRPr="00944DA4">
              <w:rPr>
                <w:rFonts w:ascii="Calibri" w:eastAsia="Arial Unicode MS" w:hAnsi="Calibri" w:cs="Calibri"/>
                <w:sz w:val="22"/>
                <w:szCs w:val="22"/>
                <w:lang w:val="en-AU"/>
              </w:rPr>
              <w:instrText xml:space="preserve"> FORMCHECKBOX </w:instrText>
            </w:r>
            <w:r w:rsidR="00000000">
              <w:rPr>
                <w:rFonts w:ascii="Calibri" w:eastAsia="Arial Unicode MS" w:hAnsi="Calibri" w:cs="Calibri"/>
                <w:sz w:val="22"/>
                <w:szCs w:val="22"/>
                <w:lang w:val="en-AU"/>
              </w:rPr>
            </w:r>
            <w:r w:rsidR="00000000">
              <w:rPr>
                <w:rFonts w:ascii="Calibri" w:eastAsia="Arial Unicode MS" w:hAnsi="Calibri" w:cs="Calibri"/>
                <w:sz w:val="22"/>
                <w:szCs w:val="22"/>
                <w:lang w:val="en-AU"/>
              </w:rPr>
              <w:fldChar w:fldCharType="separate"/>
            </w:r>
            <w:r w:rsidR="00823EEE" w:rsidRPr="00944DA4">
              <w:rPr>
                <w:rFonts w:ascii="Calibri" w:eastAsia="Arial Unicode MS" w:hAnsi="Calibri" w:cs="Calibri"/>
                <w:sz w:val="22"/>
                <w:szCs w:val="22"/>
                <w:lang w:val="en-AU"/>
              </w:rPr>
              <w:fldChar w:fldCharType="end"/>
            </w:r>
            <w:r w:rsidRPr="00944DA4">
              <w:rPr>
                <w:rStyle w:val="normaltextrun"/>
                <w:rFonts w:ascii="Calibri" w:hAnsi="Calibri" w:cs="Calibri"/>
                <w:sz w:val="22"/>
                <w:szCs w:val="22"/>
                <w:lang w:val="en-AU"/>
              </w:rPr>
              <w:t>  NO </w:t>
            </w:r>
            <w:r w:rsidRPr="00944DA4">
              <w:rPr>
                <w:rStyle w:val="normaltextrun"/>
                <w:rFonts w:ascii="Calibri" w:hAnsi="Calibri" w:cs="Calibri"/>
                <w:b/>
                <w:bCs/>
                <w:sz w:val="22"/>
                <w:szCs w:val="22"/>
                <w:lang w:val="en-AU"/>
              </w:rPr>
              <w:t>       </w:t>
            </w:r>
            <w:r w:rsidRPr="00944DA4">
              <w:rPr>
                <w:rStyle w:val="eop"/>
                <w:rFonts w:ascii="Calibri" w:hAnsi="Calibri" w:cs="Calibri"/>
                <w:sz w:val="22"/>
                <w:szCs w:val="22"/>
              </w:rPr>
              <w:t> </w:t>
            </w:r>
          </w:p>
          <w:p w14:paraId="7C5CE0B5" w14:textId="77777777" w:rsidR="005321FE" w:rsidRPr="00944DA4" w:rsidRDefault="005321FE" w:rsidP="00944DA4">
            <w:pPr>
              <w:pStyle w:val="paragraph"/>
              <w:spacing w:before="0" w:beforeAutospacing="0" w:after="0" w:afterAutospacing="0"/>
              <w:jc w:val="both"/>
              <w:textAlignment w:val="baseline"/>
              <w:rPr>
                <w:rFonts w:ascii="Calibri" w:hAnsi="Calibri" w:cs="Calibri"/>
                <w:color w:val="000000"/>
                <w:sz w:val="22"/>
                <w:szCs w:val="22"/>
              </w:rPr>
            </w:pPr>
            <w:r w:rsidRPr="00944DA4">
              <w:rPr>
                <w:rStyle w:val="normaltextrun"/>
                <w:rFonts w:ascii="Calibri" w:hAnsi="Calibri" w:cs="Calibri"/>
                <w:sz w:val="22"/>
                <w:szCs w:val="22"/>
                <w:lang w:val="en-AU"/>
              </w:rPr>
              <w:lastRenderedPageBreak/>
              <w:t>If yes, please indicate the number of hours/months of direct interpersonal contact with children, or work in their immediately physical proximity, with limited supervision by a more senior member of personnel: </w:t>
            </w:r>
            <w:r w:rsidRPr="00944DA4">
              <w:rPr>
                <w:rStyle w:val="eop"/>
                <w:rFonts w:ascii="Calibri" w:hAnsi="Calibri" w:cs="Calibri"/>
                <w:sz w:val="22"/>
                <w:szCs w:val="22"/>
              </w:rPr>
              <w:t> </w:t>
            </w:r>
          </w:p>
          <w:p w14:paraId="12257000" w14:textId="77777777" w:rsidR="005321FE" w:rsidRPr="00944DA4" w:rsidRDefault="005321FE" w:rsidP="00944DA4">
            <w:pPr>
              <w:pStyle w:val="paragraph"/>
              <w:spacing w:before="0" w:beforeAutospacing="0" w:after="0" w:afterAutospacing="0"/>
              <w:jc w:val="both"/>
              <w:textAlignment w:val="baseline"/>
              <w:rPr>
                <w:rFonts w:ascii="Calibri" w:hAnsi="Calibri" w:cs="Calibri"/>
                <w:color w:val="000000"/>
                <w:sz w:val="22"/>
                <w:szCs w:val="22"/>
              </w:rPr>
            </w:pPr>
            <w:r w:rsidRPr="00944DA4">
              <w:rPr>
                <w:rStyle w:val="eop"/>
                <w:rFonts w:ascii="Calibri" w:hAnsi="Calibri" w:cs="Calibri"/>
                <w:sz w:val="22"/>
                <w:szCs w:val="22"/>
              </w:rPr>
              <w: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23"/>
            </w:tblGrid>
            <w:tr w:rsidR="005321FE" w:rsidRPr="00944DA4" w14:paraId="0DDD3BFB" w14:textId="77777777" w:rsidTr="008A4EF1">
              <w:tc>
                <w:tcPr>
                  <w:tcW w:w="9661" w:type="dxa"/>
                </w:tcPr>
                <w:p w14:paraId="44F88A44" w14:textId="10028C90" w:rsidR="005321FE" w:rsidRPr="00944DA4" w:rsidRDefault="00165DBC" w:rsidP="00944DA4">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consultant will have some accompanied visits to communities</w:t>
                  </w:r>
                </w:p>
              </w:tc>
            </w:tr>
          </w:tbl>
          <w:p w14:paraId="31BD5A7D" w14:textId="77777777" w:rsidR="005321FE" w:rsidRPr="00944DA4" w:rsidRDefault="005321FE" w:rsidP="00944DA4">
            <w:pPr>
              <w:pStyle w:val="paragraph"/>
              <w:spacing w:before="0" w:beforeAutospacing="0" w:after="0" w:afterAutospacing="0"/>
              <w:jc w:val="both"/>
              <w:textAlignment w:val="baseline"/>
              <w:rPr>
                <w:rFonts w:ascii="Calibri" w:hAnsi="Calibri" w:cs="Calibri"/>
                <w:color w:val="000000"/>
                <w:sz w:val="22"/>
                <w:szCs w:val="22"/>
              </w:rPr>
            </w:pPr>
            <w:r w:rsidRPr="00944DA4">
              <w:rPr>
                <w:rStyle w:val="eop"/>
                <w:rFonts w:ascii="Calibri" w:hAnsi="Calibri" w:cs="Calibri"/>
                <w:sz w:val="22"/>
                <w:szCs w:val="22"/>
              </w:rPr>
              <w:t> </w:t>
            </w:r>
          </w:p>
          <w:p w14:paraId="48453C29" w14:textId="53DCAF32" w:rsidR="005321FE" w:rsidRPr="00944DA4" w:rsidRDefault="005321FE" w:rsidP="00944DA4">
            <w:pPr>
              <w:pStyle w:val="paragraph"/>
              <w:spacing w:before="0" w:beforeAutospacing="0" w:after="0" w:afterAutospacing="0"/>
              <w:jc w:val="both"/>
              <w:textAlignment w:val="baseline"/>
              <w:rPr>
                <w:rFonts w:ascii="Calibri" w:hAnsi="Calibri" w:cs="Calibri"/>
                <w:color w:val="000000"/>
                <w:sz w:val="22"/>
                <w:szCs w:val="22"/>
              </w:rPr>
            </w:pPr>
            <w:r w:rsidRPr="00944DA4">
              <w:rPr>
                <w:rStyle w:val="normaltextrun"/>
                <w:rFonts w:ascii="Calibri" w:hAnsi="Calibri" w:cs="Calibri"/>
                <w:b/>
                <w:bCs/>
                <w:sz w:val="22"/>
                <w:szCs w:val="22"/>
                <w:lang w:val="en-AU"/>
              </w:rPr>
              <w:t>Child data role                  </w:t>
            </w:r>
            <w:r w:rsidRPr="00944DA4">
              <w:rPr>
                <w:rStyle w:val="normaltextrun"/>
                <w:rFonts w:ascii="Calibri" w:hAnsi="Calibri" w:cs="Calibri"/>
                <w:i/>
                <w:iCs/>
                <w:sz w:val="22"/>
                <w:szCs w:val="22"/>
                <w:lang w:val="en-AU"/>
              </w:rPr>
              <w:t> </w:t>
            </w:r>
            <w:r w:rsidRPr="00944DA4">
              <w:rPr>
                <w:rFonts w:ascii="Calibri" w:eastAsia="Arial Unicode MS" w:hAnsi="Calibri" w:cs="Calibri"/>
                <w:sz w:val="22"/>
                <w:szCs w:val="22"/>
                <w:lang w:val="en-AU"/>
              </w:rPr>
              <w:fldChar w:fldCharType="begin">
                <w:ffData>
                  <w:name w:val="Check9"/>
                  <w:enabled/>
                  <w:calcOnExit w:val="0"/>
                  <w:checkBox>
                    <w:sizeAuto/>
                    <w:default w:val="0"/>
                  </w:checkBox>
                </w:ffData>
              </w:fldChar>
            </w:r>
            <w:r w:rsidRPr="00944DA4">
              <w:rPr>
                <w:rFonts w:ascii="Calibri" w:eastAsia="Arial Unicode MS" w:hAnsi="Calibri" w:cs="Calibri"/>
                <w:sz w:val="22"/>
                <w:szCs w:val="22"/>
                <w:lang w:val="en-AU"/>
              </w:rPr>
              <w:instrText xml:space="preserve"> FORMCHECKBOX </w:instrText>
            </w:r>
            <w:r w:rsidR="00000000">
              <w:rPr>
                <w:rFonts w:ascii="Calibri" w:eastAsia="Arial Unicode MS" w:hAnsi="Calibri" w:cs="Calibri"/>
                <w:sz w:val="22"/>
                <w:szCs w:val="22"/>
                <w:lang w:val="en-AU"/>
              </w:rPr>
            </w:r>
            <w:r w:rsidR="00000000">
              <w:rPr>
                <w:rFonts w:ascii="Calibri" w:eastAsia="Arial Unicode MS" w:hAnsi="Calibri" w:cs="Calibri"/>
                <w:sz w:val="22"/>
                <w:szCs w:val="22"/>
                <w:lang w:val="en-AU"/>
              </w:rPr>
              <w:fldChar w:fldCharType="separate"/>
            </w:r>
            <w:r w:rsidRPr="00944DA4">
              <w:rPr>
                <w:rFonts w:ascii="Calibri" w:eastAsia="Arial Unicode MS" w:hAnsi="Calibri" w:cs="Calibri"/>
                <w:sz w:val="22"/>
                <w:szCs w:val="22"/>
                <w:lang w:val="en-AU"/>
              </w:rPr>
              <w:fldChar w:fldCharType="end"/>
            </w:r>
            <w:r w:rsidRPr="00944DA4">
              <w:rPr>
                <w:rStyle w:val="normaltextrun"/>
                <w:rFonts w:ascii="Calibri" w:hAnsi="Calibri" w:cs="Calibri"/>
                <w:b/>
                <w:bCs/>
                <w:sz w:val="22"/>
                <w:szCs w:val="22"/>
                <w:lang w:val="en-AU"/>
              </w:rPr>
              <w:t> </w:t>
            </w:r>
            <w:r w:rsidRPr="00944DA4">
              <w:rPr>
                <w:rStyle w:val="normaltextrun"/>
                <w:rFonts w:ascii="Calibri" w:hAnsi="Calibri" w:cs="Calibri"/>
                <w:sz w:val="22"/>
                <w:szCs w:val="22"/>
                <w:lang w:val="en-AU"/>
              </w:rPr>
              <w:t> YES    </w:t>
            </w:r>
            <w:r w:rsidRPr="00944DA4">
              <w:rPr>
                <w:rStyle w:val="normaltextrun"/>
                <w:rFonts w:ascii="Calibri" w:hAnsi="Calibri" w:cs="Calibri"/>
                <w:b/>
                <w:bCs/>
                <w:i/>
                <w:iCs/>
                <w:sz w:val="22"/>
                <w:szCs w:val="22"/>
                <w:lang w:val="en-AU"/>
              </w:rPr>
              <w:t> </w:t>
            </w:r>
            <w:r w:rsidR="009E7852">
              <w:rPr>
                <w:rFonts w:ascii="Calibri" w:eastAsia="Arial Unicode MS" w:hAnsi="Calibri" w:cs="Calibri"/>
                <w:sz w:val="22"/>
                <w:szCs w:val="22"/>
                <w:lang w:val="en-AU"/>
              </w:rPr>
              <w:fldChar w:fldCharType="begin">
                <w:ffData>
                  <w:name w:val="Check9"/>
                  <w:enabled/>
                  <w:calcOnExit w:val="0"/>
                  <w:checkBox>
                    <w:sizeAuto/>
                    <w:default w:val="1"/>
                  </w:checkBox>
                </w:ffData>
              </w:fldChar>
            </w:r>
            <w:r w:rsidR="009E7852">
              <w:rPr>
                <w:rFonts w:ascii="Calibri" w:eastAsia="Arial Unicode MS" w:hAnsi="Calibri" w:cs="Calibri"/>
                <w:sz w:val="22"/>
                <w:szCs w:val="22"/>
                <w:lang w:val="en-AU"/>
              </w:rPr>
              <w:instrText xml:space="preserve"> FORMCHECKBOX </w:instrText>
            </w:r>
            <w:r w:rsidR="00000000">
              <w:rPr>
                <w:rFonts w:ascii="Calibri" w:eastAsia="Arial Unicode MS" w:hAnsi="Calibri" w:cs="Calibri"/>
                <w:sz w:val="22"/>
                <w:szCs w:val="22"/>
                <w:lang w:val="en-AU"/>
              </w:rPr>
            </w:r>
            <w:r w:rsidR="00000000">
              <w:rPr>
                <w:rFonts w:ascii="Calibri" w:eastAsia="Arial Unicode MS" w:hAnsi="Calibri" w:cs="Calibri"/>
                <w:sz w:val="22"/>
                <w:szCs w:val="22"/>
                <w:lang w:val="en-AU"/>
              </w:rPr>
              <w:fldChar w:fldCharType="separate"/>
            </w:r>
            <w:r w:rsidR="009E7852">
              <w:rPr>
                <w:rFonts w:ascii="Calibri" w:eastAsia="Arial Unicode MS" w:hAnsi="Calibri" w:cs="Calibri"/>
                <w:sz w:val="22"/>
                <w:szCs w:val="22"/>
                <w:lang w:val="en-AU"/>
              </w:rPr>
              <w:fldChar w:fldCharType="end"/>
            </w:r>
            <w:r w:rsidR="009E7852" w:rsidRPr="00944DA4">
              <w:rPr>
                <w:rStyle w:val="normaltextrun"/>
                <w:rFonts w:ascii="Calibri" w:hAnsi="Calibri" w:cs="Calibri"/>
                <w:sz w:val="22"/>
                <w:szCs w:val="22"/>
                <w:lang w:val="en-AU"/>
              </w:rPr>
              <w:t>  </w:t>
            </w:r>
            <w:r w:rsidRPr="00944DA4">
              <w:rPr>
                <w:rStyle w:val="normaltextrun"/>
                <w:rFonts w:ascii="Calibri" w:hAnsi="Calibri" w:cs="Calibri"/>
                <w:sz w:val="22"/>
                <w:szCs w:val="22"/>
                <w:lang w:val="en-AU"/>
              </w:rPr>
              <w:t>  NO </w:t>
            </w:r>
            <w:r w:rsidRPr="00944DA4">
              <w:rPr>
                <w:rStyle w:val="normaltextrun"/>
                <w:rFonts w:ascii="Calibri" w:hAnsi="Calibri" w:cs="Calibri"/>
                <w:b/>
                <w:bCs/>
                <w:sz w:val="22"/>
                <w:szCs w:val="22"/>
                <w:lang w:val="en-AU"/>
              </w:rPr>
              <w:t>                         </w:t>
            </w:r>
            <w:r w:rsidRPr="00944DA4">
              <w:rPr>
                <w:rStyle w:val="eop"/>
                <w:rFonts w:ascii="Calibri" w:hAnsi="Calibri" w:cs="Calibri"/>
                <w:sz w:val="22"/>
                <w:szCs w:val="22"/>
              </w:rPr>
              <w:t> </w:t>
            </w:r>
          </w:p>
          <w:p w14:paraId="2321C710" w14:textId="77777777" w:rsidR="005321FE" w:rsidRPr="00944DA4" w:rsidRDefault="005321FE" w:rsidP="00944DA4">
            <w:pPr>
              <w:pStyle w:val="paragraph"/>
              <w:spacing w:before="0" w:beforeAutospacing="0" w:after="0" w:afterAutospacing="0"/>
              <w:jc w:val="both"/>
              <w:textAlignment w:val="baseline"/>
              <w:rPr>
                <w:rFonts w:ascii="Calibri" w:hAnsi="Calibri" w:cs="Calibri"/>
                <w:color w:val="000000"/>
                <w:sz w:val="22"/>
                <w:szCs w:val="22"/>
              </w:rPr>
            </w:pPr>
            <w:r w:rsidRPr="00944DA4">
              <w:rPr>
                <w:rStyle w:val="normaltextrun"/>
                <w:rFonts w:ascii="Calibri" w:hAnsi="Calibri" w:cs="Calibri"/>
                <w:sz w:val="22"/>
                <w:szCs w:val="22"/>
                <w:lang w:val="en-AU"/>
              </w:rPr>
              <w:t>If yes, please indicate the number of hours/months of manipulating or transmitting personal-identifiable information of children (name, national ID, location data, photos):</w:t>
            </w:r>
            <w:r w:rsidRPr="00944DA4">
              <w:rPr>
                <w:rStyle w:val="eop"/>
                <w:rFonts w:ascii="Calibri" w:hAnsi="Calibri" w:cs="Calibri"/>
                <w:sz w:val="22"/>
                <w:szCs w:val="22"/>
              </w:rPr>
              <w:t> </w:t>
            </w:r>
          </w:p>
          <w:p w14:paraId="61DE864E" w14:textId="77777777" w:rsidR="005321FE" w:rsidRPr="00944DA4" w:rsidRDefault="005321FE" w:rsidP="00944DA4">
            <w:pPr>
              <w:pStyle w:val="paragraph"/>
              <w:spacing w:before="0" w:beforeAutospacing="0" w:after="0" w:afterAutospacing="0"/>
              <w:jc w:val="both"/>
              <w:textAlignment w:val="baseline"/>
              <w:rPr>
                <w:rStyle w:val="eop"/>
                <w:rFonts w:ascii="Calibri" w:hAnsi="Calibri" w:cs="Calibri"/>
                <w:sz w:val="22"/>
                <w:szCs w:val="22"/>
              </w:rPr>
            </w:pPr>
            <w:r w:rsidRPr="00944DA4">
              <w:rPr>
                <w:rStyle w:val="eop"/>
                <w:rFonts w:ascii="Calibri" w:hAnsi="Calibri" w:cs="Calibri"/>
                <w:sz w:val="22"/>
                <w:szCs w:val="22"/>
              </w:rPr>
              <w: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23"/>
            </w:tblGrid>
            <w:tr w:rsidR="005321FE" w:rsidRPr="00944DA4" w14:paraId="78333D19" w14:textId="77777777" w:rsidTr="008A4EF1">
              <w:tc>
                <w:tcPr>
                  <w:tcW w:w="9661" w:type="dxa"/>
                </w:tcPr>
                <w:p w14:paraId="3391B756" w14:textId="77777777" w:rsidR="005321FE" w:rsidRPr="00944DA4" w:rsidRDefault="005321FE" w:rsidP="00944DA4">
                  <w:pPr>
                    <w:pStyle w:val="paragraph"/>
                    <w:spacing w:before="0" w:beforeAutospacing="0" w:after="0" w:afterAutospacing="0"/>
                    <w:jc w:val="both"/>
                    <w:textAlignment w:val="baseline"/>
                    <w:rPr>
                      <w:rStyle w:val="eop"/>
                      <w:rFonts w:ascii="Calibri" w:hAnsi="Calibri" w:cs="Calibri"/>
                      <w:sz w:val="22"/>
                      <w:szCs w:val="22"/>
                    </w:rPr>
                  </w:pPr>
                </w:p>
              </w:tc>
            </w:tr>
          </w:tbl>
          <w:p w14:paraId="60BBE6A2" w14:textId="77777777" w:rsidR="005321FE" w:rsidRPr="00944DA4" w:rsidRDefault="005321FE" w:rsidP="00944DA4">
            <w:pPr>
              <w:pStyle w:val="paragraph"/>
              <w:spacing w:before="0" w:beforeAutospacing="0" w:after="0" w:afterAutospacing="0"/>
              <w:jc w:val="both"/>
              <w:textAlignment w:val="baseline"/>
              <w:rPr>
                <w:rStyle w:val="eop"/>
                <w:rFonts w:ascii="Calibri" w:hAnsi="Calibri" w:cs="Calibri"/>
                <w:sz w:val="22"/>
                <w:szCs w:val="22"/>
              </w:rPr>
            </w:pPr>
          </w:p>
          <w:p w14:paraId="238BCD1D" w14:textId="77777777" w:rsidR="005321FE" w:rsidRPr="00944DA4" w:rsidRDefault="005321FE" w:rsidP="00944DA4">
            <w:pPr>
              <w:pStyle w:val="paragraph"/>
              <w:spacing w:before="0" w:beforeAutospacing="0" w:after="0" w:afterAutospacing="0"/>
              <w:jc w:val="both"/>
              <w:textAlignment w:val="baseline"/>
              <w:rPr>
                <w:rFonts w:ascii="Calibri" w:hAnsi="Calibri" w:cs="Calibri"/>
                <w:color w:val="000000"/>
                <w:sz w:val="22"/>
                <w:szCs w:val="22"/>
              </w:rPr>
            </w:pPr>
            <w:r w:rsidRPr="00944DA4">
              <w:rPr>
                <w:rStyle w:val="normaltextrun"/>
                <w:rFonts w:ascii="Calibri" w:hAnsi="Calibri" w:cs="Calibri"/>
                <w:sz w:val="22"/>
                <w:szCs w:val="22"/>
                <w:lang w:val="en-AU"/>
              </w:rPr>
              <w:t>More information is available in the </w:t>
            </w:r>
            <w:hyperlink r:id="rId13" w:tgtFrame="_blank" w:history="1">
              <w:r w:rsidRPr="00944DA4">
                <w:rPr>
                  <w:rStyle w:val="normaltextrun"/>
                  <w:rFonts w:ascii="Calibri" w:hAnsi="Calibri" w:cs="Calibri"/>
                  <w:color w:val="0000FF"/>
                  <w:sz w:val="22"/>
                  <w:szCs w:val="22"/>
                  <w:u w:val="single"/>
                  <w:lang w:val="en-AU"/>
                </w:rPr>
                <w:t>Child Safeguarding SharePoint</w:t>
              </w:r>
            </w:hyperlink>
            <w:r w:rsidRPr="00944DA4">
              <w:rPr>
                <w:rStyle w:val="normaltextrun"/>
                <w:rFonts w:ascii="Calibri" w:hAnsi="Calibri" w:cs="Calibri"/>
                <w:sz w:val="22"/>
                <w:szCs w:val="22"/>
                <w:lang w:val="en-AU"/>
              </w:rPr>
              <w:t> and </w:t>
            </w:r>
            <w:hyperlink r:id="rId14" w:tgtFrame="_blank" w:history="1">
              <w:r w:rsidRPr="00944DA4">
                <w:rPr>
                  <w:rStyle w:val="normaltextrun"/>
                  <w:rFonts w:ascii="Calibri" w:hAnsi="Calibri" w:cs="Calibri"/>
                  <w:color w:val="0000FF"/>
                  <w:sz w:val="22"/>
                  <w:szCs w:val="22"/>
                  <w:u w:val="single"/>
                  <w:lang w:val="en-AU"/>
                </w:rPr>
                <w:t>Child Safeguarding FAQs and Updates</w:t>
              </w:r>
            </w:hyperlink>
            <w:r w:rsidRPr="00944DA4">
              <w:rPr>
                <w:rStyle w:val="eop"/>
                <w:rFonts w:ascii="Calibri" w:hAnsi="Calibri" w:cs="Calibri"/>
                <w:sz w:val="22"/>
                <w:szCs w:val="22"/>
              </w:rPr>
              <w:t> </w:t>
            </w:r>
          </w:p>
          <w:p w14:paraId="052E9A9F" w14:textId="77777777" w:rsidR="005321FE" w:rsidRPr="00944DA4" w:rsidRDefault="005321FE" w:rsidP="00944DA4">
            <w:pPr>
              <w:spacing w:line="240" w:lineRule="auto"/>
              <w:jc w:val="both"/>
              <w:rPr>
                <w:rFonts w:ascii="Calibri" w:eastAsia="Arial Unicode MS" w:hAnsi="Calibri" w:cs="Calibri"/>
                <w:b/>
                <w:bCs/>
                <w:color w:val="auto"/>
                <w:sz w:val="22"/>
                <w:szCs w:val="22"/>
              </w:rPr>
            </w:pPr>
          </w:p>
        </w:tc>
      </w:tr>
      <w:tr w:rsidR="00D71167" w:rsidRPr="00944DA4" w14:paraId="68A8F965" w14:textId="77777777" w:rsidTr="0C19DD6A">
        <w:tc>
          <w:tcPr>
            <w:tcW w:w="1555" w:type="dxa"/>
          </w:tcPr>
          <w:p w14:paraId="60F47DD9" w14:textId="5C6619E0" w:rsidR="00D71167" w:rsidRPr="00944DA4" w:rsidRDefault="00D71167" w:rsidP="00944DA4">
            <w:pPr>
              <w:spacing w:line="240" w:lineRule="auto"/>
              <w:jc w:val="both"/>
              <w:rPr>
                <w:rFonts w:ascii="Calibri" w:eastAsia="Arial Unicode MS" w:hAnsi="Calibri" w:cs="Calibri"/>
                <w:b/>
                <w:bCs/>
                <w:sz w:val="22"/>
                <w:szCs w:val="22"/>
              </w:rPr>
            </w:pPr>
            <w:r w:rsidRPr="00944DA4">
              <w:rPr>
                <w:rFonts w:ascii="Calibri" w:eastAsia="Arial Unicode MS" w:hAnsi="Calibri" w:cs="Calibri"/>
                <w:b/>
                <w:bCs/>
                <w:color w:val="auto"/>
                <w:sz w:val="22"/>
                <w:szCs w:val="22"/>
                <w:lang w:val="en-AU"/>
              </w:rPr>
              <w:lastRenderedPageBreak/>
              <w:t>B</w:t>
            </w:r>
            <w:proofErr w:type="spellStart"/>
            <w:r w:rsidRPr="00944DA4">
              <w:rPr>
                <w:rFonts w:ascii="Calibri" w:eastAsia="Arial Unicode MS" w:hAnsi="Calibri" w:cs="Calibri"/>
                <w:b/>
                <w:bCs/>
                <w:sz w:val="22"/>
                <w:szCs w:val="22"/>
              </w:rPr>
              <w:t>udget</w:t>
            </w:r>
            <w:proofErr w:type="spellEnd"/>
            <w:r w:rsidRPr="00944DA4">
              <w:rPr>
                <w:rFonts w:ascii="Calibri" w:eastAsia="Arial Unicode MS" w:hAnsi="Calibri" w:cs="Calibri"/>
                <w:b/>
                <w:bCs/>
                <w:sz w:val="22"/>
                <w:szCs w:val="22"/>
              </w:rPr>
              <w:t xml:space="preserve"> year:</w:t>
            </w:r>
            <w:r w:rsidR="003476AC">
              <w:rPr>
                <w:rFonts w:ascii="Calibri" w:eastAsia="Arial Unicode MS" w:hAnsi="Calibri" w:cs="Calibri"/>
                <w:b/>
                <w:bCs/>
                <w:sz w:val="22"/>
                <w:szCs w:val="22"/>
              </w:rPr>
              <w:t xml:space="preserve"> </w:t>
            </w:r>
            <w:r w:rsidR="003476AC" w:rsidRPr="003476AC">
              <w:rPr>
                <w:rFonts w:ascii="Calibri" w:eastAsia="Arial Unicode MS" w:hAnsi="Calibri" w:cs="Calibri"/>
                <w:sz w:val="22"/>
                <w:szCs w:val="22"/>
              </w:rPr>
              <w:t>202</w:t>
            </w:r>
            <w:r w:rsidR="00403A6E">
              <w:rPr>
                <w:rFonts w:ascii="Calibri" w:eastAsia="Arial Unicode MS" w:hAnsi="Calibri" w:cs="Calibri"/>
                <w:sz w:val="22"/>
                <w:szCs w:val="22"/>
              </w:rPr>
              <w:t>4</w:t>
            </w:r>
            <w:r w:rsidR="00CC6472" w:rsidRPr="003476AC">
              <w:rPr>
                <w:rFonts w:ascii="Calibri" w:eastAsia="Arial Unicode MS" w:hAnsi="Calibri" w:cs="Calibri"/>
                <w:sz w:val="22"/>
                <w:szCs w:val="22"/>
              </w:rPr>
              <w:t xml:space="preserve"> </w:t>
            </w:r>
          </w:p>
          <w:p w14:paraId="6C9A98BC" w14:textId="37235158" w:rsidR="00D71167" w:rsidRPr="00944DA4" w:rsidRDefault="00D71167" w:rsidP="00944DA4">
            <w:pPr>
              <w:spacing w:line="240" w:lineRule="auto"/>
              <w:jc w:val="both"/>
              <w:rPr>
                <w:rFonts w:ascii="Calibri" w:eastAsia="Arial Unicode MS" w:hAnsi="Calibri" w:cs="Calibri"/>
                <w:b/>
                <w:bCs/>
                <w:color w:val="auto"/>
                <w:sz w:val="22"/>
                <w:szCs w:val="22"/>
                <w:lang w:val="en-AU"/>
              </w:rPr>
            </w:pPr>
          </w:p>
        </w:tc>
        <w:tc>
          <w:tcPr>
            <w:tcW w:w="3260" w:type="dxa"/>
            <w:gridSpan w:val="2"/>
          </w:tcPr>
          <w:p w14:paraId="47A5359D" w14:textId="6E22A5A9" w:rsidR="00D71167" w:rsidRPr="00944DA4" w:rsidRDefault="00FC3772" w:rsidP="00944DA4">
            <w:pPr>
              <w:spacing w:line="240" w:lineRule="auto"/>
              <w:jc w:val="both"/>
              <w:rPr>
                <w:rFonts w:ascii="Calibri" w:eastAsia="Arial Unicode MS" w:hAnsi="Calibri" w:cs="Calibri"/>
                <w:b/>
                <w:bCs/>
                <w:sz w:val="22"/>
                <w:szCs w:val="22"/>
              </w:rPr>
            </w:pPr>
            <w:r w:rsidRPr="00944DA4">
              <w:rPr>
                <w:rFonts w:ascii="Calibri" w:eastAsia="Arial Unicode MS" w:hAnsi="Calibri" w:cs="Calibri"/>
                <w:b/>
                <w:bCs/>
                <w:color w:val="auto"/>
                <w:sz w:val="22"/>
                <w:szCs w:val="22"/>
                <w:lang w:val="en-AU"/>
              </w:rPr>
              <w:t>R</w:t>
            </w:r>
            <w:proofErr w:type="spellStart"/>
            <w:r w:rsidRPr="00944DA4">
              <w:rPr>
                <w:rFonts w:ascii="Calibri" w:eastAsia="Arial Unicode MS" w:hAnsi="Calibri" w:cs="Calibri"/>
                <w:b/>
                <w:bCs/>
                <w:sz w:val="22"/>
                <w:szCs w:val="22"/>
              </w:rPr>
              <w:t>equesting</w:t>
            </w:r>
            <w:proofErr w:type="spellEnd"/>
            <w:r w:rsidRPr="00944DA4">
              <w:rPr>
                <w:rFonts w:ascii="Calibri" w:eastAsia="Arial Unicode MS" w:hAnsi="Calibri" w:cs="Calibri"/>
                <w:b/>
                <w:bCs/>
                <w:sz w:val="22"/>
                <w:szCs w:val="22"/>
              </w:rPr>
              <w:t xml:space="preserve"> Section/Issuing Office:</w:t>
            </w:r>
            <w:r w:rsidR="003476AC">
              <w:rPr>
                <w:rFonts w:ascii="Calibri" w:eastAsia="Arial Unicode MS" w:hAnsi="Calibri" w:cs="Calibri"/>
                <w:b/>
                <w:bCs/>
                <w:sz w:val="22"/>
                <w:szCs w:val="22"/>
              </w:rPr>
              <w:t xml:space="preserve"> </w:t>
            </w:r>
            <w:r w:rsidR="00494830">
              <w:rPr>
                <w:rFonts w:ascii="Calibri" w:eastAsia="Arial Unicode MS" w:hAnsi="Calibri" w:cs="Calibri"/>
                <w:sz w:val="22"/>
                <w:szCs w:val="22"/>
              </w:rPr>
              <w:t>WASH</w:t>
            </w:r>
          </w:p>
          <w:p w14:paraId="01E25D9C" w14:textId="5EA064CF" w:rsidR="00FC3772" w:rsidRPr="00944DA4" w:rsidRDefault="00FC3772" w:rsidP="00944DA4">
            <w:pPr>
              <w:spacing w:line="240" w:lineRule="auto"/>
              <w:jc w:val="both"/>
              <w:rPr>
                <w:rFonts w:ascii="Calibri" w:eastAsia="Arial Unicode MS" w:hAnsi="Calibri" w:cs="Calibri"/>
                <w:b/>
                <w:bCs/>
                <w:color w:val="auto"/>
                <w:sz w:val="22"/>
                <w:szCs w:val="22"/>
                <w:lang w:val="en-AU"/>
              </w:rPr>
            </w:pPr>
          </w:p>
        </w:tc>
        <w:tc>
          <w:tcPr>
            <w:tcW w:w="4634" w:type="dxa"/>
            <w:gridSpan w:val="2"/>
          </w:tcPr>
          <w:p w14:paraId="640F4605" w14:textId="29AAF2AB" w:rsidR="00D71167" w:rsidRPr="003476AC" w:rsidRDefault="00FC3772" w:rsidP="00944DA4">
            <w:pPr>
              <w:spacing w:line="240" w:lineRule="auto"/>
              <w:jc w:val="both"/>
              <w:rPr>
                <w:rFonts w:ascii="Calibri" w:eastAsia="Arial Unicode MS" w:hAnsi="Calibri" w:cs="Calibri"/>
                <w:bCs/>
                <w:color w:val="auto"/>
                <w:sz w:val="22"/>
                <w:szCs w:val="22"/>
                <w:lang w:val="en-AU"/>
              </w:rPr>
            </w:pPr>
            <w:r w:rsidRPr="00944DA4">
              <w:rPr>
                <w:rFonts w:ascii="Calibri" w:eastAsia="Arial Unicode MS" w:hAnsi="Calibri" w:cs="Calibri"/>
                <w:b/>
                <w:color w:val="auto"/>
                <w:sz w:val="22"/>
                <w:szCs w:val="22"/>
                <w:lang w:val="en-AU"/>
              </w:rPr>
              <w:t>Reasons why consultancy cannot be done by staff:</w:t>
            </w:r>
            <w:r w:rsidR="003476AC">
              <w:rPr>
                <w:rFonts w:ascii="Calibri" w:eastAsia="Arial Unicode MS" w:hAnsi="Calibri" w:cs="Calibri"/>
                <w:b/>
                <w:color w:val="auto"/>
                <w:sz w:val="22"/>
                <w:szCs w:val="22"/>
                <w:lang w:val="en-AU"/>
              </w:rPr>
              <w:t xml:space="preserve"> </w:t>
            </w:r>
            <w:r w:rsidR="003476AC">
              <w:rPr>
                <w:rFonts w:ascii="Calibri" w:eastAsia="Arial Unicode MS" w:hAnsi="Calibri" w:cs="Calibri"/>
                <w:bCs/>
                <w:color w:val="auto"/>
                <w:sz w:val="22"/>
                <w:szCs w:val="22"/>
                <w:lang w:val="en-AU"/>
              </w:rPr>
              <w:t xml:space="preserve">Technical work for data scientist, no staff currently has these technical skills. </w:t>
            </w:r>
          </w:p>
          <w:p w14:paraId="44FE3E4D" w14:textId="219B761F" w:rsidR="00FC3772" w:rsidRPr="00944DA4" w:rsidRDefault="00FC3772" w:rsidP="00944DA4">
            <w:pPr>
              <w:spacing w:line="240" w:lineRule="auto"/>
              <w:jc w:val="both"/>
              <w:rPr>
                <w:rFonts w:ascii="Calibri" w:eastAsia="Arial Unicode MS" w:hAnsi="Calibri" w:cs="Calibri"/>
                <w:color w:val="auto"/>
                <w:sz w:val="22"/>
                <w:szCs w:val="22"/>
                <w:lang w:val="en-AU"/>
              </w:rPr>
            </w:pPr>
          </w:p>
        </w:tc>
      </w:tr>
      <w:tr w:rsidR="005321FE" w:rsidRPr="00944DA4" w14:paraId="7C9576D6" w14:textId="77777777" w:rsidTr="0C19DD6A">
        <w:tc>
          <w:tcPr>
            <w:tcW w:w="9449" w:type="dxa"/>
            <w:gridSpan w:val="5"/>
          </w:tcPr>
          <w:p w14:paraId="094F71F8" w14:textId="326B75F9" w:rsidR="00FC3772" w:rsidRPr="00944DA4" w:rsidRDefault="00FC3772" w:rsidP="00944DA4">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b/>
                <w:color w:val="auto"/>
                <w:sz w:val="22"/>
                <w:szCs w:val="22"/>
              </w:rPr>
              <w:t>Included in Annual/Rolling Workplan</w:t>
            </w:r>
            <w:r w:rsidRPr="00944DA4">
              <w:rPr>
                <w:rFonts w:ascii="Calibri" w:eastAsia="Arial Unicode MS" w:hAnsi="Calibri" w:cs="Calibri"/>
                <w:i/>
                <w:color w:val="auto"/>
                <w:sz w:val="22"/>
                <w:szCs w:val="22"/>
              </w:rPr>
              <w:t xml:space="preserve">: </w:t>
            </w:r>
            <w:r w:rsidR="00B739B5">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00B739B5">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00B739B5">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Yes </w:t>
            </w:r>
            <w:r w:rsidR="00745ED7" w:rsidRPr="00944DA4">
              <w:rPr>
                <w:rFonts w:ascii="Calibri" w:eastAsia="Arial Unicode MS" w:hAnsi="Calibri" w:cs="Calibri"/>
                <w:color w:val="auto"/>
                <w:sz w:val="22"/>
                <w:szCs w:val="22"/>
                <w:lang w:val="en-AU"/>
              </w:rPr>
              <w:fldChar w:fldCharType="begin">
                <w:ffData>
                  <w:name w:val=""/>
                  <w:enabled/>
                  <w:calcOnExit w:val="0"/>
                  <w:checkBox>
                    <w:sizeAuto/>
                    <w:default w:val="0"/>
                  </w:checkBox>
                </w:ffData>
              </w:fldChar>
            </w:r>
            <w:r w:rsidR="00745ED7"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00745ED7" w:rsidRPr="00944DA4">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No, please justify:</w:t>
            </w:r>
          </w:p>
          <w:p w14:paraId="5BC3BA5E" w14:textId="77777777" w:rsidR="005321FE" w:rsidRPr="00944DA4" w:rsidRDefault="005321FE" w:rsidP="00944DA4">
            <w:pPr>
              <w:spacing w:line="240" w:lineRule="auto"/>
              <w:jc w:val="both"/>
              <w:rPr>
                <w:rFonts w:ascii="Calibri" w:eastAsia="Arial Unicode MS" w:hAnsi="Calibri" w:cs="Calibri"/>
                <w:b/>
                <w:bCs/>
                <w:color w:val="auto"/>
                <w:sz w:val="22"/>
                <w:szCs w:val="22"/>
                <w:lang w:val="en-AU"/>
              </w:rPr>
            </w:pPr>
          </w:p>
          <w:p w14:paraId="5278BA72" w14:textId="2D7AD17F" w:rsidR="0054677F" w:rsidRPr="00944DA4" w:rsidRDefault="0054677F" w:rsidP="00944DA4">
            <w:pPr>
              <w:spacing w:line="240" w:lineRule="auto"/>
              <w:jc w:val="both"/>
              <w:rPr>
                <w:rFonts w:ascii="Calibri" w:eastAsia="Arial Unicode MS" w:hAnsi="Calibri" w:cs="Calibri"/>
                <w:b/>
                <w:bCs/>
                <w:color w:val="auto"/>
                <w:sz w:val="22"/>
                <w:szCs w:val="22"/>
                <w:lang w:val="en-AU"/>
              </w:rPr>
            </w:pPr>
          </w:p>
        </w:tc>
      </w:tr>
      <w:tr w:rsidR="0054677F" w:rsidRPr="00944DA4" w14:paraId="5FC76EDF" w14:textId="77777777" w:rsidTr="0C19DD6A">
        <w:tc>
          <w:tcPr>
            <w:tcW w:w="9449" w:type="dxa"/>
            <w:gridSpan w:val="5"/>
          </w:tcPr>
          <w:p w14:paraId="16CEDA9A" w14:textId="1CFE9B87" w:rsidR="0054677F" w:rsidRPr="00944DA4" w:rsidRDefault="0054677F" w:rsidP="00944DA4">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b/>
                <w:color w:val="auto"/>
                <w:sz w:val="22"/>
                <w:szCs w:val="22"/>
                <w:lang w:val="en-AU"/>
              </w:rPr>
              <w:t>Consultant sourcing:</w:t>
            </w:r>
            <w:r w:rsidR="00DF29BF" w:rsidRPr="00944DA4">
              <w:rPr>
                <w:rFonts w:ascii="Calibri" w:eastAsia="Arial Unicode MS" w:hAnsi="Calibri" w:cs="Calibri"/>
                <w:b/>
                <w:color w:val="auto"/>
                <w:sz w:val="22"/>
                <w:szCs w:val="22"/>
                <w:lang w:val="en-AU"/>
              </w:rPr>
              <w:t xml:space="preserve">   </w:t>
            </w:r>
            <w:r w:rsidR="007D6836">
              <w:rPr>
                <w:rFonts w:ascii="Calibri" w:eastAsia="Arial Unicode MS" w:hAnsi="Calibri" w:cs="Calibri"/>
                <w:color w:val="auto"/>
                <w:sz w:val="22"/>
                <w:szCs w:val="22"/>
                <w:lang w:val="en-AU"/>
              </w:rPr>
              <w:fldChar w:fldCharType="begin">
                <w:ffData>
                  <w:name w:val=""/>
                  <w:enabled/>
                  <w:calcOnExit w:val="0"/>
                  <w:checkBox>
                    <w:sizeAuto/>
                    <w:default w:val="0"/>
                  </w:checkBox>
                </w:ffData>
              </w:fldChar>
            </w:r>
            <w:r w:rsidR="007D6836">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007D6836">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National  </w:t>
            </w:r>
            <w:r w:rsidR="002048C9">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002048C9">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002048C9">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International </w:t>
            </w:r>
            <w:r w:rsidR="002048C9">
              <w:rPr>
                <w:rFonts w:ascii="Calibri" w:eastAsia="Arial Unicode MS" w:hAnsi="Calibri" w:cs="Calibri"/>
                <w:color w:val="auto"/>
                <w:sz w:val="22"/>
                <w:szCs w:val="22"/>
                <w:lang w:val="en-AU"/>
              </w:rPr>
              <w:fldChar w:fldCharType="begin">
                <w:ffData>
                  <w:name w:val=""/>
                  <w:enabled/>
                  <w:calcOnExit w:val="0"/>
                  <w:checkBox>
                    <w:sizeAuto/>
                    <w:default w:val="0"/>
                  </w:checkBox>
                </w:ffData>
              </w:fldChar>
            </w:r>
            <w:r w:rsidR="002048C9">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002048C9">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Both</w:t>
            </w:r>
          </w:p>
          <w:p w14:paraId="18A50364" w14:textId="77777777" w:rsidR="0054677F" w:rsidRPr="00944DA4" w:rsidRDefault="0054677F" w:rsidP="00944DA4">
            <w:pPr>
              <w:spacing w:line="240" w:lineRule="auto"/>
              <w:jc w:val="both"/>
              <w:rPr>
                <w:rFonts w:ascii="Calibri" w:eastAsia="Arial Unicode MS" w:hAnsi="Calibri" w:cs="Calibri"/>
                <w:b/>
                <w:color w:val="auto"/>
                <w:sz w:val="22"/>
                <w:szCs w:val="22"/>
                <w:lang w:val="en-AU"/>
              </w:rPr>
            </w:pPr>
          </w:p>
          <w:p w14:paraId="79AA2220" w14:textId="4BD4A8C9" w:rsidR="0054677F" w:rsidRPr="00944DA4" w:rsidRDefault="0054677F" w:rsidP="00944DA4">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b/>
                <w:bCs/>
                <w:color w:val="auto"/>
                <w:sz w:val="22"/>
                <w:szCs w:val="22"/>
                <w:lang w:val="en-AU"/>
              </w:rPr>
              <w:t>Competitive Selection:</w:t>
            </w:r>
            <w:r w:rsidR="00DF29BF" w:rsidRPr="00944DA4">
              <w:rPr>
                <w:rFonts w:ascii="Calibri" w:eastAsia="Arial Unicode MS" w:hAnsi="Calibri" w:cs="Calibri"/>
                <w:b/>
                <w:bCs/>
                <w:color w:val="auto"/>
                <w:sz w:val="22"/>
                <w:szCs w:val="22"/>
                <w:lang w:val="en-AU"/>
              </w:rPr>
              <w:t xml:space="preserve">    </w:t>
            </w:r>
            <w:r w:rsidR="00F45B15">
              <w:rPr>
                <w:rFonts w:ascii="Calibri" w:eastAsia="Arial Unicode MS" w:hAnsi="Calibri" w:cs="Calibri"/>
                <w:color w:val="auto"/>
                <w:sz w:val="22"/>
                <w:szCs w:val="22"/>
                <w:lang w:val="en-AU"/>
              </w:rPr>
              <w:fldChar w:fldCharType="begin">
                <w:ffData>
                  <w:name w:val="Check10"/>
                  <w:enabled/>
                  <w:calcOnExit w:val="0"/>
                  <w:checkBox>
                    <w:sizeAuto/>
                    <w:default w:val="1"/>
                  </w:checkBox>
                </w:ffData>
              </w:fldChar>
            </w:r>
            <w:bookmarkStart w:id="1" w:name="Check10"/>
            <w:r w:rsidR="00F45B15">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00F45B15">
              <w:rPr>
                <w:rFonts w:ascii="Calibri" w:eastAsia="Arial Unicode MS" w:hAnsi="Calibri" w:cs="Calibri"/>
                <w:color w:val="auto"/>
                <w:sz w:val="22"/>
                <w:szCs w:val="22"/>
                <w:lang w:val="en-AU"/>
              </w:rPr>
              <w:fldChar w:fldCharType="end"/>
            </w:r>
            <w:bookmarkEnd w:id="1"/>
            <w:r w:rsidRPr="00944DA4">
              <w:rPr>
                <w:rFonts w:ascii="Calibri" w:eastAsia="Arial Unicode MS" w:hAnsi="Calibri" w:cs="Calibri"/>
                <w:color w:val="auto"/>
                <w:sz w:val="22"/>
                <w:szCs w:val="22"/>
                <w:lang w:val="en-AU"/>
              </w:rPr>
              <w:t xml:space="preserve"> Advertisement           </w:t>
            </w:r>
            <w:r w:rsidRPr="00944DA4">
              <w:rPr>
                <w:rFonts w:ascii="Calibri" w:eastAsia="Arial Unicode MS" w:hAnsi="Calibri" w:cs="Calibri"/>
                <w:color w:val="auto"/>
                <w:sz w:val="22"/>
                <w:szCs w:val="22"/>
                <w:lang w:val="en-AU"/>
              </w:rPr>
              <w:fldChar w:fldCharType="begin">
                <w:ffData>
                  <w:name w:val="Check10"/>
                  <w:enabled/>
                  <w:calcOnExit w:val="0"/>
                  <w:checkBox>
                    <w:sizeAuto/>
                    <w:default w:val="0"/>
                  </w:checkBox>
                </w:ffData>
              </w:fldChar>
            </w:r>
            <w:r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Pr="00944DA4">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Roster              </w:t>
            </w:r>
            <w:r w:rsidR="00A83C68" w:rsidRPr="00944DA4">
              <w:rPr>
                <w:rFonts w:ascii="Calibri" w:eastAsia="Arial Unicode MS" w:hAnsi="Calibri" w:cs="Calibri"/>
                <w:color w:val="auto"/>
                <w:sz w:val="22"/>
                <w:szCs w:val="22"/>
                <w:lang w:val="en-AU"/>
              </w:rPr>
              <w:t xml:space="preserve">   </w:t>
            </w:r>
            <w:r w:rsidR="00823EEE" w:rsidRPr="00944DA4">
              <w:rPr>
                <w:rFonts w:ascii="Calibri" w:eastAsia="Arial Unicode MS" w:hAnsi="Calibri" w:cs="Calibri"/>
                <w:color w:val="auto"/>
                <w:sz w:val="22"/>
                <w:szCs w:val="22"/>
                <w:lang w:val="en-AU"/>
              </w:rPr>
              <w:fldChar w:fldCharType="begin">
                <w:ffData>
                  <w:name w:val=""/>
                  <w:enabled/>
                  <w:calcOnExit w:val="0"/>
                  <w:checkBox>
                    <w:sizeAuto/>
                    <w:default w:val="0"/>
                  </w:checkBox>
                </w:ffData>
              </w:fldChar>
            </w:r>
            <w:r w:rsidR="00823EEE"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00823EEE" w:rsidRPr="00944DA4">
              <w:rPr>
                <w:rFonts w:ascii="Calibri" w:eastAsia="Arial Unicode MS" w:hAnsi="Calibri" w:cs="Calibri"/>
                <w:color w:val="auto"/>
                <w:sz w:val="22"/>
                <w:szCs w:val="22"/>
                <w:lang w:val="en-AU"/>
              </w:rPr>
              <w:fldChar w:fldCharType="end"/>
            </w:r>
            <w:r w:rsidR="00A83C68" w:rsidRPr="00944DA4">
              <w:rPr>
                <w:rFonts w:ascii="Calibri" w:eastAsia="Arial Unicode MS" w:hAnsi="Calibri" w:cs="Calibri"/>
                <w:color w:val="auto"/>
                <w:sz w:val="22"/>
                <w:szCs w:val="22"/>
                <w:lang w:val="en-AU"/>
              </w:rPr>
              <w:t xml:space="preserve"> Informal competitive (Low Value Contract) </w:t>
            </w:r>
            <w:r w:rsidRPr="00944DA4">
              <w:rPr>
                <w:rFonts w:ascii="Calibri" w:eastAsia="Arial Unicode MS" w:hAnsi="Calibri" w:cs="Calibri"/>
                <w:color w:val="auto"/>
                <w:sz w:val="22"/>
                <w:szCs w:val="22"/>
                <w:lang w:val="en-AU"/>
              </w:rPr>
              <w:t xml:space="preserve">        </w:t>
            </w:r>
          </w:p>
          <w:p w14:paraId="0EEC25AE" w14:textId="77777777" w:rsidR="0054677F" w:rsidRPr="00944DA4" w:rsidRDefault="0054677F" w:rsidP="00944DA4">
            <w:pPr>
              <w:spacing w:line="240" w:lineRule="auto"/>
              <w:jc w:val="both"/>
              <w:rPr>
                <w:rFonts w:ascii="Calibri" w:eastAsia="Arial Unicode MS" w:hAnsi="Calibri" w:cs="Calibri"/>
                <w:color w:val="auto"/>
                <w:sz w:val="22"/>
                <w:szCs w:val="22"/>
                <w:lang w:val="en-AU"/>
              </w:rPr>
            </w:pPr>
          </w:p>
          <w:p w14:paraId="146E4806" w14:textId="3291DC49" w:rsidR="0054677F" w:rsidRPr="00944DA4" w:rsidRDefault="0054677F" w:rsidP="00944DA4">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b/>
                <w:bCs/>
                <w:color w:val="auto"/>
                <w:sz w:val="22"/>
                <w:szCs w:val="22"/>
                <w:lang w:val="en-AU"/>
              </w:rPr>
              <w:t>Single Source Selection</w:t>
            </w:r>
            <w:r w:rsidR="00DF29BF" w:rsidRPr="00944DA4">
              <w:rPr>
                <w:rFonts w:ascii="Calibri" w:eastAsia="Arial Unicode MS" w:hAnsi="Calibri" w:cs="Calibri"/>
                <w:b/>
                <w:bCs/>
                <w:color w:val="auto"/>
                <w:sz w:val="22"/>
                <w:szCs w:val="22"/>
                <w:lang w:val="en-AU"/>
              </w:rPr>
              <w:t>:</w:t>
            </w:r>
            <w:r w:rsidRPr="00944DA4">
              <w:rPr>
                <w:rFonts w:ascii="Calibri" w:eastAsia="Arial Unicode MS" w:hAnsi="Calibri" w:cs="Calibri"/>
                <w:color w:val="auto"/>
                <w:sz w:val="22"/>
                <w:szCs w:val="22"/>
                <w:lang w:val="en-AU"/>
              </w:rPr>
              <w:t xml:space="preserve">  </w:t>
            </w:r>
            <w:r w:rsidR="00823EEE" w:rsidRPr="00944DA4">
              <w:rPr>
                <w:rFonts w:ascii="Calibri" w:eastAsia="Arial Unicode MS" w:hAnsi="Calibri" w:cs="Calibri"/>
                <w:color w:val="auto"/>
                <w:sz w:val="22"/>
                <w:szCs w:val="22"/>
                <w:lang w:val="en-AU"/>
              </w:rPr>
              <w:fldChar w:fldCharType="begin">
                <w:ffData>
                  <w:name w:val=""/>
                  <w:enabled/>
                  <w:calcOnExit w:val="0"/>
                  <w:checkBox>
                    <w:sizeAuto/>
                    <w:default w:val="0"/>
                  </w:checkBox>
                </w:ffData>
              </w:fldChar>
            </w:r>
            <w:r w:rsidR="00823EEE"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00823EEE" w:rsidRPr="00944DA4">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(Emergency - Director’s approval)</w:t>
            </w:r>
          </w:p>
          <w:p w14:paraId="4B42E13B" w14:textId="7C765745" w:rsidR="0054677F" w:rsidRPr="00944DA4" w:rsidRDefault="0054677F" w:rsidP="00944DA4">
            <w:pPr>
              <w:spacing w:line="240" w:lineRule="auto"/>
              <w:jc w:val="both"/>
              <w:rPr>
                <w:rFonts w:ascii="Calibri" w:eastAsia="Arial Unicode MS" w:hAnsi="Calibri" w:cs="Calibri"/>
                <w:b/>
                <w:color w:val="auto"/>
                <w:sz w:val="22"/>
                <w:szCs w:val="22"/>
              </w:rPr>
            </w:pPr>
          </w:p>
        </w:tc>
      </w:tr>
      <w:tr w:rsidR="00DE538D" w:rsidRPr="00944DA4" w14:paraId="64527CFC" w14:textId="77777777" w:rsidTr="0C19DD6A">
        <w:tc>
          <w:tcPr>
            <w:tcW w:w="9449" w:type="dxa"/>
            <w:gridSpan w:val="5"/>
          </w:tcPr>
          <w:p w14:paraId="2CD09CC4" w14:textId="77777777" w:rsidR="002411D5" w:rsidRPr="00944DA4" w:rsidRDefault="002411D5" w:rsidP="00944DA4">
            <w:pPr>
              <w:spacing w:line="240" w:lineRule="auto"/>
              <w:rPr>
                <w:rFonts w:ascii="Calibri" w:eastAsia="Arial Unicode MS" w:hAnsi="Calibri" w:cs="Calibri"/>
                <w:b/>
                <w:color w:val="auto"/>
                <w:sz w:val="22"/>
                <w:szCs w:val="22"/>
              </w:rPr>
            </w:pPr>
            <w:r w:rsidRPr="00944DA4">
              <w:rPr>
                <w:rFonts w:ascii="Calibri" w:eastAsia="Arial Unicode MS" w:hAnsi="Calibri" w:cs="Calibri"/>
                <w:b/>
                <w:color w:val="auto"/>
                <w:sz w:val="22"/>
                <w:szCs w:val="22"/>
              </w:rPr>
              <w:t>If Extension, Justification for extension:</w:t>
            </w:r>
          </w:p>
          <w:p w14:paraId="253E5BBF" w14:textId="77777777" w:rsidR="00DE538D" w:rsidRPr="00944DA4" w:rsidRDefault="00DE538D" w:rsidP="00944DA4">
            <w:pPr>
              <w:spacing w:line="240" w:lineRule="auto"/>
              <w:jc w:val="both"/>
              <w:rPr>
                <w:rFonts w:ascii="Calibri" w:eastAsia="Arial Unicode MS" w:hAnsi="Calibri" w:cs="Calibri"/>
                <w:b/>
                <w:color w:val="auto"/>
                <w:sz w:val="22"/>
                <w:szCs w:val="22"/>
                <w:lang w:val="en-AU"/>
              </w:rPr>
            </w:pPr>
          </w:p>
        </w:tc>
      </w:tr>
      <w:tr w:rsidR="00EB187C" w:rsidRPr="00944DA4" w14:paraId="653F1FE2" w14:textId="77777777" w:rsidTr="0C19DD6A">
        <w:trPr>
          <w:trHeight w:val="498"/>
        </w:trPr>
        <w:tc>
          <w:tcPr>
            <w:tcW w:w="3149" w:type="dxa"/>
            <w:gridSpan w:val="2"/>
          </w:tcPr>
          <w:p w14:paraId="11A02AAA" w14:textId="77777777" w:rsidR="00EB187C" w:rsidRPr="00944DA4" w:rsidRDefault="00EB187C" w:rsidP="00944DA4">
            <w:pPr>
              <w:spacing w:line="240" w:lineRule="auto"/>
              <w:jc w:val="both"/>
              <w:rPr>
                <w:rFonts w:ascii="Calibri" w:eastAsia="Arial Unicode MS" w:hAnsi="Calibri" w:cs="Calibri"/>
                <w:b/>
                <w:color w:val="auto"/>
                <w:sz w:val="22"/>
                <w:szCs w:val="22"/>
                <w:lang w:val="en-AU"/>
              </w:rPr>
            </w:pPr>
            <w:r w:rsidRPr="00944DA4">
              <w:rPr>
                <w:rFonts w:ascii="Calibri" w:eastAsia="Arial Unicode MS" w:hAnsi="Calibri" w:cs="Calibri"/>
                <w:b/>
                <w:color w:val="auto"/>
                <w:sz w:val="22"/>
                <w:szCs w:val="22"/>
                <w:lang w:val="en-AU"/>
              </w:rPr>
              <w:t>Supervisor:</w:t>
            </w:r>
          </w:p>
          <w:p w14:paraId="2772DBE8" w14:textId="77777777" w:rsidR="00EB187C" w:rsidRDefault="00707281" w:rsidP="00944DA4">
            <w:pPr>
              <w:spacing w:line="240" w:lineRule="auto"/>
              <w:jc w:val="both"/>
              <w:rPr>
                <w:rFonts w:ascii="Calibri" w:eastAsia="Arial Unicode MS" w:hAnsi="Calibri" w:cs="Calibri"/>
                <w:b/>
                <w:color w:val="auto"/>
                <w:sz w:val="22"/>
                <w:szCs w:val="22"/>
                <w:lang w:val="en-AU"/>
              </w:rPr>
            </w:pPr>
            <w:r>
              <w:rPr>
                <w:rFonts w:ascii="Calibri" w:eastAsia="Arial Unicode MS" w:hAnsi="Calibri" w:cs="Calibri"/>
                <w:b/>
                <w:color w:val="auto"/>
                <w:sz w:val="22"/>
                <w:szCs w:val="22"/>
                <w:lang w:val="en-AU"/>
              </w:rPr>
              <w:t xml:space="preserve">Anneleen Van Uffelen </w:t>
            </w:r>
          </w:p>
          <w:p w14:paraId="5F156FF3" w14:textId="7906BA07" w:rsidR="00707281" w:rsidRPr="00944DA4" w:rsidRDefault="00707281" w:rsidP="00944DA4">
            <w:pPr>
              <w:spacing w:line="240" w:lineRule="auto"/>
              <w:jc w:val="both"/>
              <w:rPr>
                <w:rFonts w:ascii="Calibri" w:eastAsia="Arial Unicode MS" w:hAnsi="Calibri" w:cs="Calibri"/>
                <w:b/>
                <w:color w:val="auto"/>
                <w:sz w:val="22"/>
                <w:szCs w:val="22"/>
                <w:lang w:val="en-AU"/>
              </w:rPr>
            </w:pPr>
            <w:r>
              <w:rPr>
                <w:rFonts w:ascii="Calibri" w:eastAsia="Arial Unicode MS" w:hAnsi="Calibri" w:cs="Calibri"/>
                <w:b/>
                <w:color w:val="auto"/>
                <w:sz w:val="22"/>
                <w:szCs w:val="22"/>
                <w:lang w:val="en-AU"/>
              </w:rPr>
              <w:t>WASH Specialist Climate and Emergency</w:t>
            </w:r>
          </w:p>
        </w:tc>
        <w:tc>
          <w:tcPr>
            <w:tcW w:w="3150" w:type="dxa"/>
            <w:gridSpan w:val="2"/>
          </w:tcPr>
          <w:p w14:paraId="3FC18541" w14:textId="77777777" w:rsidR="00EB187C" w:rsidRDefault="00EB187C" w:rsidP="00944DA4">
            <w:pPr>
              <w:spacing w:line="240" w:lineRule="auto"/>
              <w:jc w:val="both"/>
              <w:rPr>
                <w:rFonts w:ascii="Calibri" w:eastAsia="Arial Unicode MS" w:hAnsi="Calibri" w:cs="Calibri"/>
                <w:b/>
                <w:color w:val="auto"/>
                <w:sz w:val="22"/>
                <w:szCs w:val="22"/>
                <w:lang w:val="en-AU"/>
              </w:rPr>
            </w:pPr>
            <w:r w:rsidRPr="00944DA4">
              <w:rPr>
                <w:rFonts w:ascii="Calibri" w:eastAsia="Arial Unicode MS" w:hAnsi="Calibri" w:cs="Calibri"/>
                <w:b/>
                <w:color w:val="auto"/>
                <w:sz w:val="22"/>
                <w:szCs w:val="22"/>
                <w:lang w:val="en-AU"/>
              </w:rPr>
              <w:t xml:space="preserve">Start Date: </w:t>
            </w:r>
          </w:p>
          <w:p w14:paraId="5474A979" w14:textId="75FF89C7" w:rsidR="00F45B15" w:rsidRPr="00944DA4" w:rsidRDefault="004D2EF3" w:rsidP="00944DA4">
            <w:pPr>
              <w:spacing w:line="240" w:lineRule="auto"/>
              <w:jc w:val="both"/>
              <w:rPr>
                <w:rFonts w:ascii="Calibri" w:eastAsia="Arial Unicode MS" w:hAnsi="Calibri" w:cs="Calibri"/>
                <w:b/>
                <w:color w:val="auto"/>
                <w:sz w:val="22"/>
                <w:szCs w:val="22"/>
                <w:lang w:val="en-AU"/>
              </w:rPr>
            </w:pPr>
            <w:r>
              <w:rPr>
                <w:rFonts w:ascii="Calibri" w:eastAsia="Arial Unicode MS" w:hAnsi="Calibri" w:cs="Calibri"/>
                <w:b/>
                <w:color w:val="auto"/>
                <w:sz w:val="22"/>
                <w:szCs w:val="22"/>
                <w:lang w:val="en-AU"/>
              </w:rPr>
              <w:t>1</w:t>
            </w:r>
            <w:r w:rsidR="00787F76">
              <w:rPr>
                <w:rFonts w:ascii="Calibri" w:eastAsia="Arial Unicode MS" w:hAnsi="Calibri" w:cs="Calibri"/>
                <w:b/>
                <w:color w:val="auto"/>
                <w:sz w:val="22"/>
                <w:szCs w:val="22"/>
                <w:lang w:val="en-AU"/>
              </w:rPr>
              <w:t>8</w:t>
            </w:r>
            <w:r w:rsidR="007D6836">
              <w:rPr>
                <w:rFonts w:ascii="Calibri" w:eastAsia="Arial Unicode MS" w:hAnsi="Calibri" w:cs="Calibri"/>
                <w:b/>
                <w:color w:val="auto"/>
                <w:sz w:val="22"/>
                <w:szCs w:val="22"/>
                <w:lang w:val="en-AU"/>
              </w:rPr>
              <w:t xml:space="preserve"> </w:t>
            </w:r>
            <w:r w:rsidR="00787F76">
              <w:rPr>
                <w:rFonts w:ascii="Calibri" w:eastAsia="Arial Unicode MS" w:hAnsi="Calibri" w:cs="Calibri"/>
                <w:b/>
                <w:color w:val="auto"/>
                <w:sz w:val="22"/>
                <w:szCs w:val="22"/>
                <w:lang w:val="en-AU"/>
              </w:rPr>
              <w:t>March</w:t>
            </w:r>
            <w:r w:rsidR="007D6836">
              <w:rPr>
                <w:rFonts w:ascii="Calibri" w:eastAsia="Arial Unicode MS" w:hAnsi="Calibri" w:cs="Calibri"/>
                <w:b/>
                <w:color w:val="auto"/>
                <w:sz w:val="22"/>
                <w:szCs w:val="22"/>
                <w:lang w:val="en-AU"/>
              </w:rPr>
              <w:t xml:space="preserve"> 202</w:t>
            </w:r>
            <w:r w:rsidR="005C5316">
              <w:rPr>
                <w:rFonts w:ascii="Calibri" w:eastAsia="Arial Unicode MS" w:hAnsi="Calibri" w:cs="Calibri"/>
                <w:b/>
                <w:color w:val="auto"/>
                <w:sz w:val="22"/>
                <w:szCs w:val="22"/>
                <w:lang w:val="en-AU"/>
              </w:rPr>
              <w:t>4</w:t>
            </w:r>
          </w:p>
        </w:tc>
        <w:tc>
          <w:tcPr>
            <w:tcW w:w="3150" w:type="dxa"/>
          </w:tcPr>
          <w:p w14:paraId="57A54943" w14:textId="77777777" w:rsidR="00EB187C" w:rsidRDefault="00EB187C" w:rsidP="00944DA4">
            <w:pPr>
              <w:spacing w:line="240" w:lineRule="auto"/>
              <w:jc w:val="both"/>
              <w:rPr>
                <w:rFonts w:ascii="Calibri" w:eastAsia="Arial Unicode MS" w:hAnsi="Calibri" w:cs="Calibri"/>
                <w:b/>
                <w:color w:val="auto"/>
                <w:sz w:val="22"/>
                <w:szCs w:val="22"/>
                <w:lang w:val="en-AU"/>
              </w:rPr>
            </w:pPr>
            <w:r w:rsidRPr="00944DA4">
              <w:rPr>
                <w:rFonts w:ascii="Calibri" w:eastAsia="Arial Unicode MS" w:hAnsi="Calibri" w:cs="Calibri"/>
                <w:b/>
                <w:color w:val="auto"/>
                <w:sz w:val="22"/>
                <w:szCs w:val="22"/>
                <w:lang w:val="en-AU"/>
              </w:rPr>
              <w:t xml:space="preserve">End Date: </w:t>
            </w:r>
          </w:p>
          <w:p w14:paraId="00916793" w14:textId="6F3A2732" w:rsidR="00F45B15" w:rsidRPr="00944DA4" w:rsidRDefault="00787F76" w:rsidP="00944DA4">
            <w:pPr>
              <w:spacing w:line="240" w:lineRule="auto"/>
              <w:jc w:val="both"/>
              <w:rPr>
                <w:rFonts w:ascii="Calibri" w:eastAsia="Arial Unicode MS" w:hAnsi="Calibri" w:cs="Calibri"/>
                <w:b/>
                <w:color w:val="auto"/>
                <w:sz w:val="22"/>
                <w:szCs w:val="22"/>
                <w:lang w:val="en-AU"/>
              </w:rPr>
            </w:pPr>
            <w:r>
              <w:rPr>
                <w:rFonts w:ascii="Calibri" w:eastAsia="Arial Unicode MS" w:hAnsi="Calibri" w:cs="Calibri"/>
                <w:b/>
                <w:color w:val="auto"/>
                <w:sz w:val="22"/>
                <w:szCs w:val="22"/>
                <w:lang w:val="en-AU"/>
              </w:rPr>
              <w:t>26</w:t>
            </w:r>
            <w:r w:rsidR="004D2EF3">
              <w:rPr>
                <w:rFonts w:ascii="Calibri" w:eastAsia="Arial Unicode MS" w:hAnsi="Calibri" w:cs="Calibri"/>
                <w:b/>
                <w:color w:val="auto"/>
                <w:sz w:val="22"/>
                <w:szCs w:val="22"/>
                <w:lang w:val="en-AU"/>
              </w:rPr>
              <w:t xml:space="preserve"> February</w:t>
            </w:r>
            <w:r w:rsidR="00F45B15">
              <w:rPr>
                <w:rFonts w:ascii="Calibri" w:eastAsia="Arial Unicode MS" w:hAnsi="Calibri" w:cs="Calibri"/>
                <w:b/>
                <w:color w:val="auto"/>
                <w:sz w:val="22"/>
                <w:szCs w:val="22"/>
                <w:lang w:val="en-AU"/>
              </w:rPr>
              <w:t xml:space="preserve"> 202</w:t>
            </w:r>
            <w:r w:rsidR="00B23841">
              <w:rPr>
                <w:rFonts w:ascii="Calibri" w:eastAsia="Arial Unicode MS" w:hAnsi="Calibri" w:cs="Calibri"/>
                <w:b/>
                <w:color w:val="auto"/>
                <w:sz w:val="22"/>
                <w:szCs w:val="22"/>
                <w:lang w:val="en-AU"/>
              </w:rPr>
              <w:t>5</w:t>
            </w:r>
          </w:p>
        </w:tc>
      </w:tr>
    </w:tbl>
    <w:p w14:paraId="4B1BA443" w14:textId="77777777" w:rsidR="00D92E15" w:rsidRPr="00944DA4" w:rsidRDefault="00D92E15" w:rsidP="00944DA4">
      <w:pPr>
        <w:spacing w:line="240" w:lineRule="auto"/>
        <w:rPr>
          <w:rFonts w:ascii="Calibri" w:hAnsi="Calibri" w:cs="Calibri"/>
          <w:sz w:val="22"/>
          <w:szCs w:val="22"/>
        </w:rPr>
      </w:pPr>
    </w:p>
    <w:p w14:paraId="7E3478CF" w14:textId="4341B723" w:rsidR="00DF29BF" w:rsidRPr="00944DA4" w:rsidRDefault="00DF29BF" w:rsidP="00944DA4">
      <w:pPr>
        <w:spacing w:line="240" w:lineRule="auto"/>
        <w:rPr>
          <w:rFonts w:ascii="Calibri" w:hAnsi="Calibri" w:cs="Calibri"/>
          <w:sz w:val="22"/>
          <w:szCs w:val="22"/>
        </w:rPr>
      </w:pPr>
      <w:r w:rsidRPr="00944DA4">
        <w:rPr>
          <w:rFonts w:ascii="Calibri" w:hAnsi="Calibri" w:cs="Calibri"/>
          <w:sz w:val="22"/>
          <w:szCs w:val="22"/>
        </w:rPr>
        <w:br w:type="page"/>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03"/>
        <w:gridCol w:w="3252"/>
        <w:gridCol w:w="1170"/>
        <w:gridCol w:w="1624"/>
      </w:tblGrid>
      <w:tr w:rsidR="00DF29BF" w:rsidRPr="00944DA4" w14:paraId="7D835014" w14:textId="77777777" w:rsidTr="226A47EC">
        <w:tc>
          <w:tcPr>
            <w:tcW w:w="3403" w:type="dxa"/>
            <w:shd w:val="clear" w:color="auto" w:fill="D5DCE4" w:themeFill="text2" w:themeFillTint="33"/>
          </w:tcPr>
          <w:p w14:paraId="572B94AC" w14:textId="2D8C6611" w:rsidR="00DF29BF" w:rsidRPr="00944DA4" w:rsidRDefault="00DF29BF" w:rsidP="00944DA4">
            <w:pPr>
              <w:spacing w:line="240" w:lineRule="auto"/>
              <w:jc w:val="center"/>
              <w:rPr>
                <w:rFonts w:ascii="Calibri" w:eastAsia="Arial Unicode MS" w:hAnsi="Calibri" w:cs="Calibri"/>
                <w:b/>
                <w:bCs/>
                <w:color w:val="auto"/>
                <w:sz w:val="22"/>
                <w:szCs w:val="22"/>
              </w:rPr>
            </w:pPr>
            <w:r w:rsidRPr="00944DA4">
              <w:rPr>
                <w:rFonts w:ascii="Calibri" w:eastAsia="Arial Unicode MS" w:hAnsi="Calibri" w:cs="Calibri"/>
                <w:b/>
                <w:bCs/>
                <w:color w:val="auto"/>
                <w:sz w:val="22"/>
                <w:szCs w:val="22"/>
                <w:lang w:val="en-AU"/>
              </w:rPr>
              <w:lastRenderedPageBreak/>
              <w:t>Work Assignments Overview</w:t>
            </w:r>
          </w:p>
        </w:tc>
        <w:tc>
          <w:tcPr>
            <w:tcW w:w="3252" w:type="dxa"/>
            <w:shd w:val="clear" w:color="auto" w:fill="D5DCE4" w:themeFill="text2" w:themeFillTint="33"/>
          </w:tcPr>
          <w:p w14:paraId="3DF37076" w14:textId="654D9622" w:rsidR="00DF29BF" w:rsidRPr="00944DA4" w:rsidRDefault="00DF29BF" w:rsidP="00944DA4">
            <w:pPr>
              <w:spacing w:line="240" w:lineRule="auto"/>
              <w:jc w:val="center"/>
              <w:rPr>
                <w:rFonts w:ascii="Calibri" w:eastAsia="Arial Unicode MS" w:hAnsi="Calibri" w:cs="Calibri"/>
                <w:b/>
                <w:bCs/>
                <w:color w:val="auto"/>
                <w:sz w:val="22"/>
                <w:szCs w:val="22"/>
              </w:rPr>
            </w:pPr>
            <w:r w:rsidRPr="00944DA4">
              <w:rPr>
                <w:rFonts w:ascii="Calibri" w:eastAsia="Arial Unicode MS" w:hAnsi="Calibri" w:cs="Calibri"/>
                <w:b/>
                <w:bCs/>
                <w:color w:val="auto"/>
                <w:sz w:val="22"/>
                <w:szCs w:val="22"/>
                <w:lang w:val="en-AU"/>
              </w:rPr>
              <w:t>Deliverables/Outputs</w:t>
            </w:r>
          </w:p>
        </w:tc>
        <w:tc>
          <w:tcPr>
            <w:tcW w:w="1170" w:type="dxa"/>
            <w:shd w:val="clear" w:color="auto" w:fill="D5DCE4" w:themeFill="text2" w:themeFillTint="33"/>
          </w:tcPr>
          <w:p w14:paraId="3F2E40E0" w14:textId="009A128E" w:rsidR="00DF29BF" w:rsidRPr="00944DA4" w:rsidRDefault="00DF29BF" w:rsidP="00944DA4">
            <w:pPr>
              <w:spacing w:line="240" w:lineRule="auto"/>
              <w:jc w:val="center"/>
              <w:rPr>
                <w:rFonts w:ascii="Calibri" w:eastAsia="Arial Unicode MS" w:hAnsi="Calibri" w:cs="Calibri"/>
                <w:b/>
                <w:bCs/>
                <w:color w:val="auto"/>
                <w:sz w:val="22"/>
                <w:szCs w:val="22"/>
              </w:rPr>
            </w:pPr>
            <w:r w:rsidRPr="00944DA4">
              <w:rPr>
                <w:rFonts w:ascii="Calibri" w:eastAsia="Arial Unicode MS" w:hAnsi="Calibri" w:cs="Calibri"/>
                <w:b/>
                <w:bCs/>
                <w:color w:val="auto"/>
                <w:sz w:val="22"/>
                <w:szCs w:val="22"/>
                <w:lang w:val="en-AU"/>
              </w:rPr>
              <w:t>Delivery deadline</w:t>
            </w:r>
          </w:p>
        </w:tc>
        <w:tc>
          <w:tcPr>
            <w:tcW w:w="1624" w:type="dxa"/>
            <w:shd w:val="clear" w:color="auto" w:fill="D5DCE4" w:themeFill="text2" w:themeFillTint="33"/>
          </w:tcPr>
          <w:p w14:paraId="48E9749D" w14:textId="77777777" w:rsidR="000045DE" w:rsidRPr="00944DA4" w:rsidRDefault="004D7476" w:rsidP="00944DA4">
            <w:pPr>
              <w:spacing w:line="240" w:lineRule="auto"/>
              <w:jc w:val="center"/>
              <w:rPr>
                <w:rFonts w:ascii="Calibri" w:eastAsia="Arial Unicode MS" w:hAnsi="Calibri" w:cs="Calibri"/>
                <w:b/>
                <w:bCs/>
                <w:color w:val="auto"/>
                <w:sz w:val="22"/>
                <w:szCs w:val="22"/>
                <w:lang w:val="en-AU"/>
              </w:rPr>
            </w:pPr>
            <w:r w:rsidRPr="00944DA4">
              <w:rPr>
                <w:rFonts w:ascii="Calibri" w:eastAsia="Arial Unicode MS" w:hAnsi="Calibri" w:cs="Calibri"/>
                <w:b/>
                <w:bCs/>
                <w:color w:val="auto"/>
                <w:sz w:val="22"/>
                <w:szCs w:val="22"/>
                <w:lang w:val="en-AU"/>
              </w:rPr>
              <w:t>Estimated Budget</w:t>
            </w:r>
          </w:p>
          <w:p w14:paraId="35F11A1B" w14:textId="36858F8D" w:rsidR="00DF29BF" w:rsidRPr="00944DA4" w:rsidRDefault="000045DE" w:rsidP="00944DA4">
            <w:pPr>
              <w:spacing w:line="240" w:lineRule="auto"/>
              <w:jc w:val="center"/>
              <w:rPr>
                <w:rFonts w:ascii="Calibri" w:eastAsia="Arial Unicode MS" w:hAnsi="Calibri" w:cs="Calibri"/>
                <w:b/>
                <w:bCs/>
                <w:color w:val="auto"/>
                <w:sz w:val="22"/>
                <w:szCs w:val="22"/>
              </w:rPr>
            </w:pPr>
            <w:r w:rsidRPr="00944DA4">
              <w:rPr>
                <w:rFonts w:ascii="Calibri" w:eastAsia="Arial Unicode MS" w:hAnsi="Calibri" w:cs="Calibri"/>
                <w:b/>
                <w:bCs/>
                <w:color w:val="auto"/>
                <w:sz w:val="22"/>
                <w:szCs w:val="22"/>
                <w:lang w:val="en-AU"/>
              </w:rPr>
              <w:t>(</w:t>
            </w:r>
            <w:r w:rsidR="00DF29BF" w:rsidRPr="00944DA4">
              <w:rPr>
                <w:rFonts w:ascii="Calibri" w:eastAsia="Arial Unicode MS" w:hAnsi="Calibri" w:cs="Calibri"/>
                <w:b/>
                <w:bCs/>
                <w:color w:val="auto"/>
                <w:sz w:val="22"/>
                <w:szCs w:val="22"/>
                <w:lang w:val="en-AU"/>
              </w:rPr>
              <w:t>Percentage of payment</w:t>
            </w:r>
            <w:r w:rsidRPr="00944DA4">
              <w:rPr>
                <w:rFonts w:ascii="Calibri" w:eastAsia="Arial Unicode MS" w:hAnsi="Calibri" w:cs="Calibri"/>
                <w:b/>
                <w:bCs/>
                <w:color w:val="auto"/>
                <w:sz w:val="22"/>
                <w:szCs w:val="22"/>
                <w:lang w:val="en-AU"/>
              </w:rPr>
              <w:t>)</w:t>
            </w:r>
          </w:p>
        </w:tc>
      </w:tr>
      <w:tr w:rsidR="003476AC" w:rsidRPr="00944DA4" w14:paraId="64455365" w14:textId="77777777" w:rsidTr="226A47EC">
        <w:trPr>
          <w:trHeight w:val="1133"/>
        </w:trPr>
        <w:tc>
          <w:tcPr>
            <w:tcW w:w="3403" w:type="dxa"/>
            <w:shd w:val="clear" w:color="auto" w:fill="auto"/>
          </w:tcPr>
          <w:p w14:paraId="469A8773" w14:textId="77777777" w:rsidR="003476AC" w:rsidRDefault="003476AC" w:rsidP="009B2534">
            <w:pPr>
              <w:spacing w:line="240" w:lineRule="auto"/>
              <w:rPr>
                <w:rFonts w:asciiTheme="minorHAnsi" w:hAnsiTheme="minorHAnsi" w:cstheme="minorHAnsi"/>
              </w:rPr>
            </w:pPr>
            <w:r w:rsidRPr="00AC637D">
              <w:rPr>
                <w:rFonts w:asciiTheme="minorHAnsi" w:hAnsiTheme="minorHAnsi" w:cstheme="minorHAnsi"/>
              </w:rPr>
              <w:t>Development of an inception report with a workplan for the assignment</w:t>
            </w:r>
            <w:r w:rsidR="00732002">
              <w:rPr>
                <w:rFonts w:asciiTheme="minorHAnsi" w:hAnsiTheme="minorHAnsi" w:cstheme="minorHAnsi"/>
              </w:rPr>
              <w:t>.</w:t>
            </w:r>
          </w:p>
          <w:p w14:paraId="0E005069" w14:textId="508942A6" w:rsidR="00AF42FE" w:rsidRDefault="00AF42FE" w:rsidP="009B2534">
            <w:pPr>
              <w:spacing w:line="240" w:lineRule="auto"/>
              <w:rPr>
                <w:rFonts w:asciiTheme="minorHAnsi" w:hAnsiTheme="minorHAnsi" w:cstheme="minorHAnsi"/>
              </w:rPr>
            </w:pPr>
            <w:r>
              <w:rPr>
                <w:rFonts w:asciiTheme="minorHAnsi" w:hAnsiTheme="minorHAnsi" w:cstheme="minorHAnsi"/>
              </w:rPr>
              <w:t>Could include (but not limited to)</w:t>
            </w:r>
          </w:p>
          <w:p w14:paraId="09C4B463" w14:textId="210D2F60" w:rsidR="00732002" w:rsidRPr="00732002" w:rsidRDefault="00732002" w:rsidP="009B2534">
            <w:pPr>
              <w:spacing w:line="240" w:lineRule="auto"/>
              <w:rPr>
                <w:rFonts w:ascii="Calibri" w:eastAsia="Arial Unicode MS" w:hAnsi="Calibri" w:cs="Calibri"/>
                <w:color w:val="auto"/>
                <w:sz w:val="22"/>
                <w:szCs w:val="22"/>
              </w:rPr>
            </w:pPr>
            <w:r w:rsidRPr="00AC637D">
              <w:rPr>
                <w:rFonts w:asciiTheme="minorHAnsi" w:hAnsiTheme="minorHAnsi" w:cstheme="minorHAnsi"/>
                <w:color w:val="auto"/>
              </w:rPr>
              <w:t>Review existing materials and experience</w:t>
            </w:r>
            <w:r>
              <w:rPr>
                <w:rFonts w:asciiTheme="minorHAnsi" w:hAnsiTheme="minorHAnsi" w:cstheme="minorHAnsi"/>
                <w:color w:val="auto"/>
              </w:rPr>
              <w:t>s of the</w:t>
            </w:r>
            <w:r w:rsidRPr="00AC637D">
              <w:rPr>
                <w:rFonts w:asciiTheme="minorHAnsi" w:hAnsiTheme="minorHAnsi" w:cstheme="minorHAnsi"/>
                <w:color w:val="auto"/>
              </w:rPr>
              <w:t xml:space="preserve"> CC</w:t>
            </w:r>
            <w:r>
              <w:rPr>
                <w:rFonts w:asciiTheme="minorHAnsi" w:hAnsiTheme="minorHAnsi" w:cstheme="minorHAnsi"/>
                <w:color w:val="auto"/>
              </w:rPr>
              <w:t>RI-DRM</w:t>
            </w:r>
            <w:r w:rsidRPr="00AC637D">
              <w:rPr>
                <w:rFonts w:asciiTheme="minorHAnsi" w:hAnsiTheme="minorHAnsi" w:cstheme="minorHAnsi"/>
                <w:color w:val="auto"/>
              </w:rPr>
              <w:t xml:space="preserve"> </w:t>
            </w:r>
            <w:r>
              <w:rPr>
                <w:rFonts w:asciiTheme="minorHAnsi" w:hAnsiTheme="minorHAnsi" w:cstheme="minorHAnsi"/>
                <w:color w:val="auto"/>
              </w:rPr>
              <w:t xml:space="preserve">adaptation </w:t>
            </w:r>
            <w:r w:rsidRPr="00AC637D">
              <w:rPr>
                <w:rFonts w:asciiTheme="minorHAnsi" w:hAnsiTheme="minorHAnsi" w:cstheme="minorHAnsi"/>
                <w:color w:val="auto"/>
              </w:rPr>
              <w:t>process</w:t>
            </w:r>
            <w:r>
              <w:rPr>
                <w:rFonts w:asciiTheme="minorHAnsi" w:hAnsiTheme="minorHAnsi" w:cstheme="minorHAnsi"/>
                <w:color w:val="auto"/>
              </w:rPr>
              <w:t xml:space="preserve">, </w:t>
            </w:r>
            <w:r w:rsidRPr="00AC637D">
              <w:rPr>
                <w:rFonts w:asciiTheme="minorHAnsi" w:hAnsiTheme="minorHAnsi" w:cstheme="minorHAnsi"/>
                <w:color w:val="auto"/>
              </w:rPr>
              <w:t>including</w:t>
            </w:r>
            <w:r>
              <w:rPr>
                <w:rFonts w:asciiTheme="minorHAnsi" w:hAnsiTheme="minorHAnsi" w:cstheme="minorHAnsi"/>
                <w:color w:val="auto"/>
              </w:rPr>
              <w:t xml:space="preserve"> the CCRI global model and CCRI-DRM subnational models and methodology reports,</w:t>
            </w:r>
            <w:r w:rsidRPr="00AC637D">
              <w:rPr>
                <w:rFonts w:asciiTheme="minorHAnsi" w:hAnsiTheme="minorHAnsi" w:cstheme="minorHAnsi"/>
                <w:color w:val="auto"/>
              </w:rPr>
              <w:t xml:space="preserve"> INFORM guidance, UNICEF HQ’s </w:t>
            </w:r>
            <w:r>
              <w:rPr>
                <w:rFonts w:asciiTheme="minorHAnsi" w:hAnsiTheme="minorHAnsi" w:cstheme="minorHAnsi"/>
                <w:color w:val="auto"/>
              </w:rPr>
              <w:t xml:space="preserve">Document Library </w:t>
            </w:r>
            <w:r w:rsidRPr="00AC637D">
              <w:rPr>
                <w:rFonts w:asciiTheme="minorHAnsi" w:hAnsiTheme="minorHAnsi" w:cstheme="minorHAnsi"/>
                <w:color w:val="auto"/>
              </w:rPr>
              <w:t xml:space="preserve">and other KM materials, </w:t>
            </w:r>
            <w:r>
              <w:rPr>
                <w:rFonts w:asciiTheme="minorHAnsi" w:hAnsiTheme="minorHAnsi" w:cstheme="minorHAnsi"/>
                <w:color w:val="auto"/>
              </w:rPr>
              <w:t>other phase 1 countries</w:t>
            </w:r>
            <w:r w:rsidRPr="00AC637D">
              <w:rPr>
                <w:rFonts w:asciiTheme="minorHAnsi" w:hAnsiTheme="minorHAnsi" w:cstheme="minorHAnsi"/>
                <w:color w:val="auto"/>
              </w:rPr>
              <w:t xml:space="preserve"> lessons including through a call with CO.</w:t>
            </w:r>
          </w:p>
        </w:tc>
        <w:tc>
          <w:tcPr>
            <w:tcW w:w="3252" w:type="dxa"/>
            <w:shd w:val="clear" w:color="auto" w:fill="auto"/>
          </w:tcPr>
          <w:p w14:paraId="38CE97A6" w14:textId="77777777" w:rsidR="00732002" w:rsidRDefault="003476AC" w:rsidP="009B2534">
            <w:pPr>
              <w:spacing w:line="240" w:lineRule="auto"/>
              <w:rPr>
                <w:rFonts w:asciiTheme="minorHAnsi" w:hAnsiTheme="minorHAnsi" w:cstheme="minorHAnsi"/>
                <w:color w:val="auto"/>
              </w:rPr>
            </w:pPr>
            <w:r w:rsidRPr="00AC637D">
              <w:rPr>
                <w:rFonts w:asciiTheme="minorHAnsi" w:hAnsiTheme="minorHAnsi" w:cstheme="minorHAnsi"/>
              </w:rPr>
              <w:t>Inception report with proposed work plan, of 5 pages, excluding annexes</w:t>
            </w:r>
            <w:r w:rsidR="0056616E">
              <w:rPr>
                <w:rFonts w:asciiTheme="minorHAnsi" w:hAnsiTheme="minorHAnsi" w:cstheme="minorHAnsi"/>
              </w:rPr>
              <w:t>.</w:t>
            </w:r>
            <w:r w:rsidR="00732002" w:rsidRPr="00AC637D">
              <w:rPr>
                <w:rFonts w:asciiTheme="minorHAnsi" w:hAnsiTheme="minorHAnsi" w:cstheme="minorHAnsi"/>
                <w:color w:val="auto"/>
              </w:rPr>
              <w:t xml:space="preserve"> </w:t>
            </w:r>
          </w:p>
          <w:p w14:paraId="2494A50D" w14:textId="77777777" w:rsidR="00732002" w:rsidRDefault="00732002" w:rsidP="009B2534">
            <w:pPr>
              <w:spacing w:line="240" w:lineRule="auto"/>
              <w:rPr>
                <w:rFonts w:asciiTheme="minorHAnsi" w:hAnsiTheme="minorHAnsi" w:cstheme="minorHAnsi"/>
                <w:color w:val="auto"/>
              </w:rPr>
            </w:pPr>
          </w:p>
          <w:p w14:paraId="5A48F801" w14:textId="3E799098" w:rsidR="00AF42FE" w:rsidRPr="00944DA4" w:rsidRDefault="00ED7E7A" w:rsidP="00ED7E7A">
            <w:pPr>
              <w:spacing w:line="240" w:lineRule="auto"/>
              <w:rPr>
                <w:rFonts w:ascii="Calibri" w:eastAsia="Arial Unicode MS" w:hAnsi="Calibri" w:cs="Calibri"/>
                <w:color w:val="auto"/>
                <w:sz w:val="22"/>
                <w:szCs w:val="22"/>
                <w:lang w:val="en-AU"/>
              </w:rPr>
            </w:pPr>
            <w:r>
              <w:rPr>
                <w:rFonts w:asciiTheme="minorHAnsi" w:hAnsiTheme="minorHAnsi" w:cstheme="minorHAnsi"/>
                <w:color w:val="auto"/>
              </w:rPr>
              <w:t xml:space="preserve">Possibly including </w:t>
            </w:r>
            <w:r w:rsidR="005A6BC4">
              <w:rPr>
                <w:rFonts w:asciiTheme="minorHAnsi" w:hAnsiTheme="minorHAnsi" w:cstheme="minorHAnsi"/>
                <w:color w:val="auto"/>
              </w:rPr>
              <w:t>u</w:t>
            </w:r>
            <w:r w:rsidR="00732002" w:rsidRPr="00AC637D">
              <w:rPr>
                <w:rFonts w:asciiTheme="minorHAnsi" w:hAnsiTheme="minorHAnsi" w:cstheme="minorHAnsi"/>
                <w:color w:val="auto"/>
              </w:rPr>
              <w:t xml:space="preserve">pdate on/enhancing the existing mapping of data sources. </w:t>
            </w:r>
          </w:p>
        </w:tc>
        <w:tc>
          <w:tcPr>
            <w:tcW w:w="1170" w:type="dxa"/>
            <w:shd w:val="clear" w:color="auto" w:fill="auto"/>
          </w:tcPr>
          <w:p w14:paraId="3C5F277D" w14:textId="53F97D21" w:rsidR="003476AC" w:rsidRPr="00944DA4" w:rsidRDefault="6DBF3F85" w:rsidP="003476AC">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1</w:t>
            </w:r>
            <w:r w:rsidR="004D2EF3">
              <w:rPr>
                <w:rFonts w:ascii="Calibri" w:eastAsia="Arial Unicode MS" w:hAnsi="Calibri" w:cs="Calibri"/>
                <w:color w:val="auto"/>
                <w:sz w:val="22"/>
                <w:szCs w:val="22"/>
                <w:lang w:val="en-AU"/>
              </w:rPr>
              <w:t>6</w:t>
            </w:r>
            <w:r w:rsidRPr="226A47EC">
              <w:rPr>
                <w:rFonts w:ascii="Calibri" w:eastAsia="Arial Unicode MS" w:hAnsi="Calibri" w:cs="Calibri"/>
                <w:color w:val="auto"/>
                <w:sz w:val="22"/>
                <w:szCs w:val="22"/>
                <w:lang w:val="en-AU"/>
              </w:rPr>
              <w:t xml:space="preserve"> </w:t>
            </w:r>
            <w:proofErr w:type="spellStart"/>
            <w:r w:rsidR="00496378">
              <w:rPr>
                <w:rFonts w:ascii="Calibri" w:eastAsia="Arial Unicode MS" w:hAnsi="Calibri" w:cs="Calibri"/>
                <w:color w:val="auto"/>
                <w:sz w:val="22"/>
                <w:szCs w:val="22"/>
                <w:lang w:val="en-AU"/>
              </w:rPr>
              <w:t>Fev</w:t>
            </w:r>
            <w:proofErr w:type="spellEnd"/>
          </w:p>
        </w:tc>
        <w:tc>
          <w:tcPr>
            <w:tcW w:w="1624" w:type="dxa"/>
            <w:shd w:val="clear" w:color="auto" w:fill="auto"/>
          </w:tcPr>
          <w:p w14:paraId="297ABA2F" w14:textId="5D7D5009" w:rsidR="003476AC" w:rsidRPr="00944DA4" w:rsidRDefault="009B2534" w:rsidP="003476AC">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w:t>
            </w:r>
          </w:p>
        </w:tc>
      </w:tr>
      <w:tr w:rsidR="00974942" w:rsidRPr="00944DA4" w14:paraId="5923AAE0" w14:textId="77777777" w:rsidTr="226A47EC">
        <w:tc>
          <w:tcPr>
            <w:tcW w:w="3403" w:type="dxa"/>
            <w:shd w:val="clear" w:color="auto" w:fill="auto"/>
          </w:tcPr>
          <w:p w14:paraId="21B411ED" w14:textId="239DB3D6" w:rsidR="00974942" w:rsidRPr="00AC637D" w:rsidRDefault="00974942" w:rsidP="00974942">
            <w:pPr>
              <w:spacing w:line="240" w:lineRule="auto"/>
              <w:rPr>
                <w:rFonts w:asciiTheme="minorHAnsi" w:hAnsiTheme="minorHAnsi" w:cstheme="minorHAnsi"/>
              </w:rPr>
            </w:pPr>
            <w:r w:rsidRPr="00AC637D">
              <w:rPr>
                <w:rFonts w:asciiTheme="minorHAnsi" w:eastAsia="Times New Roman" w:hAnsiTheme="minorHAnsi" w:cstheme="minorHAnsi"/>
              </w:rPr>
              <w:t>Conduct a participatory diagnosis of national capacities to provide reliable, objective, timely and</w:t>
            </w:r>
            <w:r>
              <w:rPr>
                <w:rFonts w:asciiTheme="minorHAnsi" w:eastAsia="Times New Roman" w:hAnsiTheme="minorHAnsi" w:cstheme="minorHAnsi"/>
              </w:rPr>
              <w:t xml:space="preserve"> </w:t>
            </w:r>
            <w:r w:rsidRPr="00AC637D">
              <w:rPr>
                <w:rFonts w:asciiTheme="minorHAnsi" w:eastAsia="Times New Roman" w:hAnsiTheme="minorHAnsi" w:cstheme="minorHAnsi"/>
              </w:rPr>
              <w:t xml:space="preserve">sustainable information for the production </w:t>
            </w:r>
            <w:r w:rsidR="00C8143F">
              <w:rPr>
                <w:rFonts w:asciiTheme="minorHAnsi" w:eastAsia="Times New Roman" w:hAnsiTheme="minorHAnsi" w:cstheme="minorHAnsi"/>
              </w:rPr>
              <w:t xml:space="preserve">and regular update </w:t>
            </w:r>
            <w:r w:rsidRPr="00AC637D">
              <w:rPr>
                <w:rFonts w:asciiTheme="minorHAnsi" w:eastAsia="Times New Roman" w:hAnsiTheme="minorHAnsi" w:cstheme="minorHAnsi"/>
              </w:rPr>
              <w:t>of the CC</w:t>
            </w:r>
            <w:r w:rsidR="00C8143F">
              <w:rPr>
                <w:rFonts w:asciiTheme="minorHAnsi" w:eastAsia="Times New Roman" w:hAnsiTheme="minorHAnsi" w:cstheme="minorHAnsi"/>
              </w:rPr>
              <w:t>RI-DRM</w:t>
            </w:r>
            <w:r w:rsidR="00DD7CC4">
              <w:rPr>
                <w:rFonts w:asciiTheme="minorHAnsi" w:eastAsia="Times New Roman" w:hAnsiTheme="minorHAnsi" w:cstheme="minorHAnsi"/>
              </w:rPr>
              <w:t xml:space="preserve"> subnational model</w:t>
            </w:r>
            <w:r w:rsidR="00045B9D">
              <w:rPr>
                <w:rFonts w:asciiTheme="minorHAnsi" w:eastAsia="Times New Roman" w:hAnsiTheme="minorHAnsi" w:cstheme="minorHAnsi"/>
              </w:rPr>
              <w:t xml:space="preserve"> and interactive platform</w:t>
            </w:r>
            <w:r w:rsidRPr="00AC637D">
              <w:rPr>
                <w:rFonts w:asciiTheme="minorHAnsi" w:eastAsia="Times New Roman" w:hAnsiTheme="minorHAnsi" w:cstheme="minorHAnsi"/>
              </w:rPr>
              <w:t>.</w:t>
            </w:r>
          </w:p>
        </w:tc>
        <w:tc>
          <w:tcPr>
            <w:tcW w:w="3252" w:type="dxa"/>
            <w:shd w:val="clear" w:color="auto" w:fill="auto"/>
          </w:tcPr>
          <w:p w14:paraId="142064BA" w14:textId="3D914D45" w:rsidR="00974942" w:rsidRPr="00AC637D" w:rsidRDefault="00974942" w:rsidP="00974942">
            <w:pPr>
              <w:spacing w:line="240" w:lineRule="auto"/>
              <w:rPr>
                <w:rFonts w:asciiTheme="minorHAnsi" w:eastAsia="Arial Unicode MS" w:hAnsiTheme="minorHAnsi" w:cstheme="minorHAnsi"/>
                <w:color w:val="auto"/>
              </w:rPr>
            </w:pPr>
            <w:r w:rsidRPr="00AC637D">
              <w:rPr>
                <w:rFonts w:asciiTheme="minorHAnsi" w:hAnsiTheme="minorHAnsi" w:cstheme="minorHAnsi"/>
              </w:rPr>
              <w:t xml:space="preserve">Diagnostic document of </w:t>
            </w:r>
            <w:r w:rsidR="00045B9D" w:rsidRPr="00AC637D">
              <w:rPr>
                <w:rFonts w:asciiTheme="minorHAnsi" w:eastAsia="Times New Roman" w:hAnsiTheme="minorHAnsi" w:cstheme="minorHAnsi"/>
              </w:rPr>
              <w:t xml:space="preserve">national capacities to provide reliable, objective, timely and sustainable information to feed </w:t>
            </w:r>
            <w:r w:rsidR="00045B9D">
              <w:rPr>
                <w:rFonts w:asciiTheme="minorHAnsi" w:eastAsia="Times New Roman" w:hAnsiTheme="minorHAnsi" w:cstheme="minorHAnsi"/>
              </w:rPr>
              <w:t xml:space="preserve">the </w:t>
            </w:r>
            <w:r w:rsidR="00045B9D" w:rsidRPr="00AC637D">
              <w:rPr>
                <w:rFonts w:asciiTheme="minorHAnsi" w:eastAsia="Times New Roman" w:hAnsiTheme="minorHAnsi" w:cstheme="minorHAnsi"/>
              </w:rPr>
              <w:t>CC</w:t>
            </w:r>
            <w:r w:rsidR="00045B9D">
              <w:rPr>
                <w:rFonts w:asciiTheme="minorHAnsi" w:eastAsia="Times New Roman" w:hAnsiTheme="minorHAnsi" w:cstheme="minorHAnsi"/>
              </w:rPr>
              <w:t>RI-DRM subnational model and interactive platform, including</w:t>
            </w:r>
            <w:r w:rsidR="00045B9D" w:rsidRPr="00AC637D">
              <w:rPr>
                <w:rFonts w:asciiTheme="minorHAnsi" w:eastAsia="Times New Roman" w:hAnsiTheme="minorHAnsi" w:cstheme="minorHAnsi"/>
              </w:rPr>
              <w:t xml:space="preserve"> </w:t>
            </w:r>
            <w:r w:rsidR="006E3A06">
              <w:rPr>
                <w:rFonts w:asciiTheme="minorHAnsi" w:hAnsiTheme="minorHAnsi" w:cstheme="minorHAnsi"/>
              </w:rPr>
              <w:t>an overview of</w:t>
            </w:r>
            <w:r w:rsidR="00045B9D">
              <w:rPr>
                <w:rFonts w:asciiTheme="minorHAnsi" w:hAnsiTheme="minorHAnsi" w:cstheme="minorHAnsi"/>
              </w:rPr>
              <w:t xml:space="preserve"> </w:t>
            </w:r>
            <w:r w:rsidR="00862180">
              <w:rPr>
                <w:rFonts w:asciiTheme="minorHAnsi" w:hAnsiTheme="minorHAnsi" w:cstheme="minorHAnsi"/>
              </w:rPr>
              <w:t xml:space="preserve">existing </w:t>
            </w:r>
            <w:r w:rsidR="00F4378D">
              <w:rPr>
                <w:rFonts w:asciiTheme="minorHAnsi" w:hAnsiTheme="minorHAnsi" w:cstheme="minorHAnsi"/>
              </w:rPr>
              <w:t xml:space="preserve">risk and vulnerability analysis and </w:t>
            </w:r>
            <w:r w:rsidR="00862180">
              <w:rPr>
                <w:rFonts w:asciiTheme="minorHAnsi" w:hAnsiTheme="minorHAnsi" w:cstheme="minorHAnsi"/>
              </w:rPr>
              <w:t>tools</w:t>
            </w:r>
            <w:r w:rsidR="00F4378D">
              <w:rPr>
                <w:rFonts w:asciiTheme="minorHAnsi" w:hAnsiTheme="minorHAnsi" w:cstheme="minorHAnsi"/>
              </w:rPr>
              <w:t xml:space="preserve">, </w:t>
            </w:r>
            <w:r w:rsidR="00862180">
              <w:rPr>
                <w:rFonts w:asciiTheme="minorHAnsi" w:hAnsiTheme="minorHAnsi" w:cstheme="minorHAnsi"/>
              </w:rPr>
              <w:t>and</w:t>
            </w:r>
            <w:r w:rsidR="00F46C5A">
              <w:rPr>
                <w:rFonts w:asciiTheme="minorHAnsi" w:hAnsiTheme="minorHAnsi" w:cstheme="minorHAnsi"/>
              </w:rPr>
              <w:t xml:space="preserve"> </w:t>
            </w:r>
            <w:r w:rsidR="00F4378D">
              <w:rPr>
                <w:rFonts w:asciiTheme="minorHAnsi" w:hAnsiTheme="minorHAnsi" w:cstheme="minorHAnsi"/>
              </w:rPr>
              <w:t xml:space="preserve">relevant </w:t>
            </w:r>
            <w:r w:rsidR="00F46C5A">
              <w:rPr>
                <w:rFonts w:asciiTheme="minorHAnsi" w:hAnsiTheme="minorHAnsi" w:cstheme="minorHAnsi"/>
              </w:rPr>
              <w:t xml:space="preserve">data </w:t>
            </w:r>
            <w:r w:rsidR="00045B9D">
              <w:rPr>
                <w:rFonts w:asciiTheme="minorHAnsi" w:hAnsiTheme="minorHAnsi" w:cstheme="minorHAnsi"/>
              </w:rPr>
              <w:t xml:space="preserve">sources </w:t>
            </w:r>
            <w:r w:rsidRPr="00AC637D">
              <w:rPr>
                <w:rFonts w:asciiTheme="minorHAnsi" w:eastAsia="Times New Roman" w:hAnsiTheme="minorHAnsi" w:cstheme="minorHAnsi"/>
              </w:rPr>
              <w:t>(10-15 pages excluding annexes)</w:t>
            </w:r>
          </w:p>
        </w:tc>
        <w:tc>
          <w:tcPr>
            <w:tcW w:w="1170" w:type="dxa"/>
            <w:shd w:val="clear" w:color="auto" w:fill="auto"/>
          </w:tcPr>
          <w:p w14:paraId="39C4ECD1" w14:textId="254242C4" w:rsidR="00974942" w:rsidRPr="00944DA4" w:rsidRDefault="25FD8E53"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26 </w:t>
            </w:r>
            <w:proofErr w:type="spellStart"/>
            <w:r w:rsidR="00496378">
              <w:rPr>
                <w:rFonts w:ascii="Calibri" w:eastAsia="Arial Unicode MS" w:hAnsi="Calibri" w:cs="Calibri"/>
                <w:color w:val="auto"/>
                <w:sz w:val="22"/>
                <w:szCs w:val="22"/>
                <w:lang w:val="en-AU"/>
              </w:rPr>
              <w:t>Fev</w:t>
            </w:r>
            <w:proofErr w:type="spellEnd"/>
          </w:p>
        </w:tc>
        <w:tc>
          <w:tcPr>
            <w:tcW w:w="1624" w:type="dxa"/>
            <w:shd w:val="clear" w:color="auto" w:fill="auto"/>
          </w:tcPr>
          <w:p w14:paraId="52BDDF13" w14:textId="7890B7F2" w:rsidR="00974942" w:rsidRDefault="00974942" w:rsidP="00974942">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w:t>
            </w:r>
          </w:p>
        </w:tc>
      </w:tr>
      <w:tr w:rsidR="00974942" w:rsidRPr="00944DA4" w14:paraId="7DF3690C" w14:textId="77777777" w:rsidTr="226A47EC">
        <w:tc>
          <w:tcPr>
            <w:tcW w:w="3403" w:type="dxa"/>
            <w:shd w:val="clear" w:color="auto" w:fill="auto"/>
          </w:tcPr>
          <w:p w14:paraId="64B8C1CD" w14:textId="7134DF1B" w:rsidR="00974942" w:rsidRPr="00944DA4" w:rsidRDefault="00F50BB3" w:rsidP="00974942">
            <w:pPr>
              <w:spacing w:line="240" w:lineRule="auto"/>
              <w:rPr>
                <w:rFonts w:ascii="Calibri" w:eastAsia="Arial Unicode MS" w:hAnsi="Calibri" w:cs="Calibri"/>
                <w:color w:val="auto"/>
                <w:sz w:val="22"/>
                <w:szCs w:val="22"/>
                <w:lang w:val="en-AU"/>
              </w:rPr>
            </w:pPr>
            <w:r>
              <w:rPr>
                <w:rFonts w:asciiTheme="minorHAnsi" w:hAnsiTheme="minorHAnsi" w:cstheme="minorHAnsi"/>
              </w:rPr>
              <w:t>R</w:t>
            </w:r>
            <w:r w:rsidRPr="00F50BB3">
              <w:rPr>
                <w:rFonts w:asciiTheme="minorHAnsi" w:hAnsiTheme="minorHAnsi" w:cstheme="minorHAnsi"/>
              </w:rPr>
              <w:t xml:space="preserve">esearch and review </w:t>
            </w:r>
            <w:r>
              <w:rPr>
                <w:rFonts w:asciiTheme="minorHAnsi" w:hAnsiTheme="minorHAnsi" w:cstheme="minorHAnsi"/>
              </w:rPr>
              <w:t xml:space="preserve">of </w:t>
            </w:r>
            <w:r w:rsidRPr="00F50BB3">
              <w:rPr>
                <w:rFonts w:asciiTheme="minorHAnsi" w:hAnsiTheme="minorHAnsi" w:cstheme="minorHAnsi"/>
              </w:rPr>
              <w:t xml:space="preserve">existing </w:t>
            </w:r>
            <w:r w:rsidR="004E6EB7">
              <w:rPr>
                <w:rFonts w:asciiTheme="minorHAnsi" w:hAnsiTheme="minorHAnsi" w:cstheme="minorHAnsi"/>
              </w:rPr>
              <w:t xml:space="preserve">risk and vulnerability analysis and </w:t>
            </w:r>
            <w:r w:rsidRPr="00F50BB3">
              <w:rPr>
                <w:rFonts w:asciiTheme="minorHAnsi" w:hAnsiTheme="minorHAnsi" w:cstheme="minorHAnsi"/>
              </w:rPr>
              <w:t>tools and data sources</w:t>
            </w:r>
            <w:r w:rsidR="00E55C01">
              <w:rPr>
                <w:rFonts w:asciiTheme="minorHAnsi" w:hAnsiTheme="minorHAnsi" w:cstheme="minorHAnsi"/>
              </w:rPr>
              <w:t xml:space="preserve"> and </w:t>
            </w:r>
            <w:r w:rsidR="00E55C01" w:rsidRPr="00E55C01">
              <w:rPr>
                <w:rFonts w:asciiTheme="minorHAnsi" w:hAnsiTheme="minorHAnsi" w:cstheme="minorHAnsi"/>
              </w:rPr>
              <w:t xml:space="preserve">identify existing risk factors and available indicators and data </w:t>
            </w:r>
            <w:r w:rsidR="005A6BC4" w:rsidRPr="00E55C01">
              <w:rPr>
                <w:rFonts w:asciiTheme="minorHAnsi" w:hAnsiTheme="minorHAnsi" w:cstheme="minorHAnsi"/>
              </w:rPr>
              <w:t>sources</w:t>
            </w:r>
            <w:r w:rsidR="005A6BC4">
              <w:rPr>
                <w:rFonts w:asciiTheme="minorHAnsi" w:hAnsiTheme="minorHAnsi" w:cstheme="minorHAnsi"/>
              </w:rPr>
              <w:t xml:space="preserve"> </w:t>
            </w:r>
            <w:r w:rsidR="005A6BC4" w:rsidRPr="00F50BB3">
              <w:rPr>
                <w:rFonts w:asciiTheme="minorHAnsi" w:hAnsiTheme="minorHAnsi" w:cstheme="minorHAnsi"/>
              </w:rPr>
              <w:t>for</w:t>
            </w:r>
            <w:r w:rsidR="00974942" w:rsidRPr="00AC637D">
              <w:rPr>
                <w:rFonts w:asciiTheme="minorHAnsi" w:hAnsiTheme="minorHAnsi" w:cstheme="minorHAnsi"/>
              </w:rPr>
              <w:t xml:space="preserve"> the </w:t>
            </w:r>
            <w:r w:rsidR="009F60CB">
              <w:rPr>
                <w:rFonts w:asciiTheme="minorHAnsi" w:hAnsiTheme="minorHAnsi" w:cstheme="minorHAnsi"/>
              </w:rPr>
              <w:t xml:space="preserve">construction of the </w:t>
            </w:r>
            <w:r w:rsidR="005A6BC4">
              <w:rPr>
                <w:rFonts w:asciiTheme="minorHAnsi" w:hAnsiTheme="minorHAnsi" w:cstheme="minorHAnsi"/>
              </w:rPr>
              <w:t xml:space="preserve">subnational </w:t>
            </w:r>
            <w:r w:rsidR="005A6BC4" w:rsidRPr="00AC637D">
              <w:rPr>
                <w:rFonts w:asciiTheme="minorHAnsi" w:hAnsiTheme="minorHAnsi" w:cstheme="minorHAnsi"/>
              </w:rPr>
              <w:t>CCRI</w:t>
            </w:r>
            <w:r w:rsidR="00974942">
              <w:rPr>
                <w:rFonts w:asciiTheme="minorHAnsi" w:hAnsiTheme="minorHAnsi" w:cstheme="minorHAnsi"/>
              </w:rPr>
              <w:t>-DRM</w:t>
            </w:r>
            <w:r w:rsidR="009F60CB">
              <w:rPr>
                <w:rFonts w:asciiTheme="minorHAnsi" w:hAnsiTheme="minorHAnsi" w:cstheme="minorHAnsi"/>
              </w:rPr>
              <w:t xml:space="preserve"> model and interactive platform</w:t>
            </w:r>
            <w:r w:rsidR="005A6BC4">
              <w:rPr>
                <w:rFonts w:asciiTheme="minorHAnsi" w:hAnsiTheme="minorHAnsi" w:cstheme="minorHAnsi"/>
              </w:rPr>
              <w:t>.</w:t>
            </w:r>
          </w:p>
        </w:tc>
        <w:tc>
          <w:tcPr>
            <w:tcW w:w="3252" w:type="dxa"/>
            <w:shd w:val="clear" w:color="auto" w:fill="auto"/>
          </w:tcPr>
          <w:p w14:paraId="1EEFAF9D" w14:textId="34EE9812" w:rsidR="00974942" w:rsidRPr="00944DA4" w:rsidRDefault="00974942" w:rsidP="00974942">
            <w:pPr>
              <w:spacing w:line="240" w:lineRule="auto"/>
              <w:rPr>
                <w:rFonts w:ascii="Calibri" w:eastAsia="Arial Unicode MS" w:hAnsi="Calibri" w:cs="Calibri"/>
                <w:color w:val="auto"/>
                <w:sz w:val="22"/>
                <w:szCs w:val="22"/>
                <w:lang w:val="en-AU"/>
              </w:rPr>
            </w:pPr>
            <w:r w:rsidRPr="00AC637D">
              <w:rPr>
                <w:rFonts w:asciiTheme="minorHAnsi" w:eastAsia="Arial Unicode MS" w:hAnsiTheme="minorHAnsi" w:cstheme="minorHAnsi"/>
                <w:color w:val="auto"/>
              </w:rPr>
              <w:t>Data mapping and assessment report</w:t>
            </w:r>
            <w:r w:rsidR="004868AC">
              <w:rPr>
                <w:rFonts w:asciiTheme="minorHAnsi" w:eastAsia="Arial Unicode MS" w:hAnsiTheme="minorHAnsi" w:cstheme="minorHAnsi"/>
                <w:color w:val="auto"/>
              </w:rPr>
              <w:t xml:space="preserve">, </w:t>
            </w:r>
            <w:r w:rsidR="004868AC" w:rsidRPr="00AC637D">
              <w:rPr>
                <w:rFonts w:asciiTheme="minorHAnsi" w:hAnsiTheme="minorHAnsi" w:cstheme="minorHAnsi"/>
              </w:rPr>
              <w:t xml:space="preserve">including available </w:t>
            </w:r>
            <w:r w:rsidR="004868AC">
              <w:rPr>
                <w:rFonts w:asciiTheme="minorHAnsi" w:hAnsiTheme="minorHAnsi" w:cstheme="minorHAnsi"/>
              </w:rPr>
              <w:t xml:space="preserve">indicator </w:t>
            </w:r>
            <w:r w:rsidR="004868AC" w:rsidRPr="00AC637D">
              <w:rPr>
                <w:rFonts w:asciiTheme="minorHAnsi" w:hAnsiTheme="minorHAnsi" w:cstheme="minorHAnsi"/>
              </w:rPr>
              <w:t xml:space="preserve">data </w:t>
            </w:r>
            <w:r w:rsidR="004868AC">
              <w:rPr>
                <w:rFonts w:asciiTheme="minorHAnsi" w:hAnsiTheme="minorHAnsi" w:cstheme="minorHAnsi"/>
              </w:rPr>
              <w:t xml:space="preserve">and sources </w:t>
            </w:r>
            <w:r w:rsidR="0096796F">
              <w:rPr>
                <w:rFonts w:asciiTheme="minorHAnsi" w:hAnsiTheme="minorHAnsi" w:cstheme="minorHAnsi"/>
              </w:rPr>
              <w:t>for the construction of the</w:t>
            </w:r>
            <w:r w:rsidR="00241C52">
              <w:rPr>
                <w:rFonts w:asciiTheme="minorHAnsi" w:hAnsiTheme="minorHAnsi" w:cstheme="minorHAnsi"/>
              </w:rPr>
              <w:t xml:space="preserve"> shock exposure and vulnerability pillars of the</w:t>
            </w:r>
            <w:r w:rsidR="0096796F">
              <w:rPr>
                <w:rFonts w:asciiTheme="minorHAnsi" w:hAnsiTheme="minorHAnsi" w:cstheme="minorHAnsi"/>
              </w:rPr>
              <w:t xml:space="preserve"> subnational CCRI-DRM model </w:t>
            </w:r>
            <w:r w:rsidR="004868AC" w:rsidRPr="00AC637D">
              <w:rPr>
                <w:rFonts w:asciiTheme="minorHAnsi" w:hAnsiTheme="minorHAnsi" w:cstheme="minorHAnsi"/>
              </w:rPr>
              <w:t xml:space="preserve">and </w:t>
            </w:r>
            <w:r w:rsidR="000E0E63">
              <w:rPr>
                <w:rFonts w:asciiTheme="minorHAnsi" w:hAnsiTheme="minorHAnsi" w:cstheme="minorHAnsi"/>
              </w:rPr>
              <w:t xml:space="preserve">gaps in available </w:t>
            </w:r>
            <w:r w:rsidR="004868AC" w:rsidRPr="00AC637D">
              <w:rPr>
                <w:rFonts w:asciiTheme="minorHAnsi" w:hAnsiTheme="minorHAnsi" w:cstheme="minorHAnsi"/>
              </w:rPr>
              <w:t>data and disaggregation</w:t>
            </w:r>
            <w:r w:rsidR="001A0349">
              <w:rPr>
                <w:rFonts w:asciiTheme="minorHAnsi" w:hAnsiTheme="minorHAnsi" w:cstheme="minorHAnsi"/>
              </w:rPr>
              <w:t xml:space="preserve"> levels</w:t>
            </w:r>
            <w:r w:rsidR="004868AC" w:rsidRPr="00AC637D">
              <w:rPr>
                <w:rFonts w:asciiTheme="minorHAnsi" w:eastAsia="Arial Unicode MS" w:hAnsiTheme="minorHAnsi" w:cstheme="minorHAnsi"/>
                <w:color w:val="auto"/>
              </w:rPr>
              <w:t xml:space="preserve"> </w:t>
            </w:r>
            <w:r w:rsidRPr="00AC637D">
              <w:rPr>
                <w:rFonts w:asciiTheme="minorHAnsi" w:eastAsia="Arial Unicode MS" w:hAnsiTheme="minorHAnsi" w:cstheme="minorHAnsi"/>
                <w:color w:val="auto"/>
              </w:rPr>
              <w:t>(5-7 pages, excluding annexes).</w:t>
            </w:r>
          </w:p>
        </w:tc>
        <w:tc>
          <w:tcPr>
            <w:tcW w:w="1170" w:type="dxa"/>
            <w:shd w:val="clear" w:color="auto" w:fill="auto"/>
          </w:tcPr>
          <w:p w14:paraId="6C30E137" w14:textId="7A0822A1" w:rsidR="00974942" w:rsidRPr="00944DA4" w:rsidRDefault="6F32ACDD"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9 </w:t>
            </w:r>
            <w:r w:rsidR="00CC438F">
              <w:rPr>
                <w:rFonts w:ascii="Calibri" w:eastAsia="Arial Unicode MS" w:hAnsi="Calibri" w:cs="Calibri"/>
                <w:color w:val="auto"/>
                <w:sz w:val="22"/>
                <w:szCs w:val="22"/>
                <w:lang w:val="en-AU"/>
              </w:rPr>
              <w:t xml:space="preserve">Mach </w:t>
            </w:r>
          </w:p>
        </w:tc>
        <w:tc>
          <w:tcPr>
            <w:tcW w:w="1624" w:type="dxa"/>
            <w:shd w:val="clear" w:color="auto" w:fill="auto"/>
          </w:tcPr>
          <w:p w14:paraId="2A3CEA40" w14:textId="27A98A8D" w:rsidR="00974942" w:rsidRPr="00944DA4" w:rsidRDefault="00974942" w:rsidP="00974942">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w:t>
            </w:r>
          </w:p>
        </w:tc>
      </w:tr>
      <w:tr w:rsidR="00974942" w:rsidRPr="00944DA4" w14:paraId="168C2469" w14:textId="77777777" w:rsidTr="226A47EC">
        <w:tc>
          <w:tcPr>
            <w:tcW w:w="3403" w:type="dxa"/>
            <w:shd w:val="clear" w:color="auto" w:fill="auto"/>
          </w:tcPr>
          <w:p w14:paraId="650A2ECD" w14:textId="6A66725D" w:rsidR="00974942" w:rsidRPr="00944DA4" w:rsidRDefault="00797EF1" w:rsidP="00974942">
            <w:pPr>
              <w:spacing w:line="240" w:lineRule="auto"/>
              <w:rPr>
                <w:rFonts w:ascii="Calibri" w:eastAsia="Arial Unicode MS" w:hAnsi="Calibri" w:cs="Calibri"/>
                <w:color w:val="auto"/>
                <w:sz w:val="22"/>
                <w:szCs w:val="22"/>
                <w:lang w:val="en-AU"/>
              </w:rPr>
            </w:pPr>
            <w:r>
              <w:rPr>
                <w:rFonts w:asciiTheme="minorHAnsi" w:eastAsia="Times New Roman" w:hAnsiTheme="minorHAnsi" w:cstheme="minorHAnsi"/>
                <w:color w:val="auto"/>
              </w:rPr>
              <w:t>Support the e</w:t>
            </w:r>
            <w:r w:rsidR="00974942" w:rsidRPr="00AC637D">
              <w:rPr>
                <w:rFonts w:asciiTheme="minorHAnsi" w:eastAsia="Times New Roman" w:hAnsiTheme="minorHAnsi" w:cstheme="minorHAnsi"/>
                <w:color w:val="auto"/>
              </w:rPr>
              <w:t xml:space="preserve">stablishment of a multi-stakeholder Technical Working Group (TWG) to guide, the development of the </w:t>
            </w:r>
            <w:r w:rsidR="00974942">
              <w:rPr>
                <w:rFonts w:asciiTheme="minorHAnsi" w:hAnsiTheme="minorHAnsi" w:cstheme="minorHAnsi"/>
              </w:rPr>
              <w:t>CCRI-DRM</w:t>
            </w:r>
            <w:r w:rsidR="00974942" w:rsidRPr="00AC637D" w:rsidDel="00A033DB">
              <w:rPr>
                <w:rFonts w:asciiTheme="minorHAnsi" w:eastAsia="Times New Roman" w:hAnsiTheme="minorHAnsi" w:cstheme="minorHAnsi"/>
                <w:color w:val="auto"/>
              </w:rPr>
              <w:t xml:space="preserve"> </w:t>
            </w:r>
            <w:r w:rsidR="00974942" w:rsidRPr="00AC637D">
              <w:rPr>
                <w:rFonts w:asciiTheme="minorHAnsi" w:eastAsia="Times New Roman" w:hAnsiTheme="minorHAnsi" w:cstheme="minorHAnsi"/>
                <w:color w:val="auto"/>
              </w:rPr>
              <w:t>and support lead or co-leads in engaging and facilitating inputs of other relevant ministries, institutions, and partners.</w:t>
            </w:r>
          </w:p>
        </w:tc>
        <w:tc>
          <w:tcPr>
            <w:tcW w:w="3252" w:type="dxa"/>
            <w:shd w:val="clear" w:color="auto" w:fill="auto"/>
          </w:tcPr>
          <w:p w14:paraId="52B259C5" w14:textId="261B7F40" w:rsidR="001E7AF4" w:rsidRPr="00727921" w:rsidRDefault="00974942" w:rsidP="00F8726D">
            <w:pPr>
              <w:spacing w:line="240" w:lineRule="auto"/>
              <w:rPr>
                <w:rFonts w:asciiTheme="minorHAnsi" w:eastAsia="Arial Unicode MS" w:hAnsiTheme="minorHAnsi" w:cstheme="minorHAnsi"/>
                <w:color w:val="auto"/>
                <w:lang w:val="en-AU"/>
              </w:rPr>
            </w:pPr>
            <w:r w:rsidRPr="00AC637D">
              <w:rPr>
                <w:rFonts w:asciiTheme="minorHAnsi" w:eastAsia="Arial Unicode MS" w:hAnsiTheme="minorHAnsi" w:cstheme="minorHAnsi"/>
                <w:color w:val="auto"/>
                <w:lang w:val="en-AU"/>
              </w:rPr>
              <w:t xml:space="preserve">TWG </w:t>
            </w:r>
            <w:proofErr w:type="spellStart"/>
            <w:r w:rsidRPr="00AC637D">
              <w:rPr>
                <w:rFonts w:asciiTheme="minorHAnsi" w:eastAsia="Arial Unicode MS" w:hAnsiTheme="minorHAnsi" w:cstheme="minorHAnsi"/>
                <w:color w:val="auto"/>
                <w:lang w:val="en-AU"/>
              </w:rPr>
              <w:t>T</w:t>
            </w:r>
            <w:r>
              <w:rPr>
                <w:rFonts w:asciiTheme="minorHAnsi" w:eastAsia="Arial Unicode MS" w:hAnsiTheme="minorHAnsi" w:cstheme="minorHAnsi"/>
                <w:color w:val="auto"/>
                <w:lang w:val="en-AU"/>
              </w:rPr>
              <w:t>o</w:t>
            </w:r>
            <w:r w:rsidRPr="00AC637D">
              <w:rPr>
                <w:rFonts w:asciiTheme="minorHAnsi" w:eastAsia="Arial Unicode MS" w:hAnsiTheme="minorHAnsi" w:cstheme="minorHAnsi"/>
                <w:color w:val="auto"/>
                <w:lang w:val="en-AU"/>
              </w:rPr>
              <w:t>R</w:t>
            </w:r>
            <w:r>
              <w:rPr>
                <w:rFonts w:asciiTheme="minorHAnsi" w:eastAsia="Arial Unicode MS" w:hAnsiTheme="minorHAnsi" w:cstheme="minorHAnsi"/>
                <w:color w:val="auto"/>
                <w:lang w:val="en-AU"/>
              </w:rPr>
              <w:t>s</w:t>
            </w:r>
            <w:proofErr w:type="spellEnd"/>
            <w:r w:rsidRPr="00AC637D">
              <w:rPr>
                <w:rFonts w:asciiTheme="minorHAnsi" w:eastAsia="Arial Unicode MS" w:hAnsiTheme="minorHAnsi" w:cstheme="minorHAnsi"/>
                <w:color w:val="auto"/>
                <w:lang w:val="en-AU"/>
              </w:rPr>
              <w:t xml:space="preserve"> and workplan developed and agreed by government lead,</w:t>
            </w:r>
            <w:r w:rsidR="001E7AF4">
              <w:rPr>
                <w:rFonts w:asciiTheme="minorHAnsi" w:eastAsia="Arial Unicode MS" w:hAnsiTheme="minorHAnsi" w:cstheme="minorHAnsi"/>
                <w:color w:val="auto"/>
                <w:lang w:val="en-AU"/>
              </w:rPr>
              <w:t xml:space="preserve"> </w:t>
            </w:r>
            <w:r w:rsidRPr="00AC637D">
              <w:rPr>
                <w:rFonts w:asciiTheme="minorHAnsi" w:eastAsia="Arial Unicode MS" w:hAnsiTheme="minorHAnsi" w:cstheme="minorHAnsi"/>
                <w:color w:val="auto"/>
                <w:lang w:val="en-AU"/>
              </w:rPr>
              <w:t>co-leads and stakeholders</w:t>
            </w:r>
            <w:r w:rsidR="00F8726D">
              <w:rPr>
                <w:rFonts w:asciiTheme="minorHAnsi" w:eastAsia="Arial Unicode MS" w:hAnsiTheme="minorHAnsi" w:cstheme="minorHAnsi"/>
                <w:color w:val="auto"/>
                <w:lang w:val="en-AU"/>
              </w:rPr>
              <w:t>; meeting agendas and action points; data sharing agreements</w:t>
            </w:r>
            <w:r w:rsidR="003425EC">
              <w:rPr>
                <w:rFonts w:asciiTheme="minorHAnsi" w:eastAsia="Arial Unicode MS" w:hAnsiTheme="minorHAnsi" w:cstheme="minorHAnsi"/>
                <w:color w:val="auto"/>
                <w:lang w:val="en-AU"/>
              </w:rPr>
              <w:t xml:space="preserve"> if applicable.</w:t>
            </w:r>
          </w:p>
        </w:tc>
        <w:tc>
          <w:tcPr>
            <w:tcW w:w="1170" w:type="dxa"/>
            <w:shd w:val="clear" w:color="auto" w:fill="auto"/>
          </w:tcPr>
          <w:p w14:paraId="1F2AB89B" w14:textId="25257AFE" w:rsidR="00974942" w:rsidRPr="00944DA4" w:rsidRDefault="78E0060F"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16 </w:t>
            </w:r>
            <w:r w:rsidR="00AB28F5">
              <w:rPr>
                <w:rFonts w:ascii="Calibri" w:eastAsia="Arial Unicode MS" w:hAnsi="Calibri" w:cs="Calibri"/>
                <w:color w:val="auto"/>
                <w:sz w:val="22"/>
                <w:szCs w:val="22"/>
                <w:lang w:val="en-AU"/>
              </w:rPr>
              <w:t>March</w:t>
            </w:r>
          </w:p>
        </w:tc>
        <w:tc>
          <w:tcPr>
            <w:tcW w:w="1624" w:type="dxa"/>
            <w:shd w:val="clear" w:color="auto" w:fill="auto"/>
          </w:tcPr>
          <w:p w14:paraId="44F8C436" w14:textId="6E46B21E" w:rsidR="00974942" w:rsidRPr="00944DA4" w:rsidRDefault="4D87AB26"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10 </w:t>
            </w:r>
            <w:r w:rsidR="79A052FD" w:rsidRPr="226A47EC">
              <w:rPr>
                <w:rFonts w:ascii="Calibri" w:eastAsia="Arial Unicode MS" w:hAnsi="Calibri" w:cs="Calibri"/>
                <w:color w:val="auto"/>
                <w:sz w:val="22"/>
                <w:szCs w:val="22"/>
                <w:lang w:val="en-AU"/>
              </w:rPr>
              <w:t>%</w:t>
            </w:r>
          </w:p>
        </w:tc>
      </w:tr>
      <w:tr w:rsidR="00974942" w:rsidRPr="00944DA4" w14:paraId="1096923C" w14:textId="77777777" w:rsidTr="226A47EC">
        <w:tc>
          <w:tcPr>
            <w:tcW w:w="3403" w:type="dxa"/>
            <w:shd w:val="clear" w:color="auto" w:fill="auto"/>
          </w:tcPr>
          <w:p w14:paraId="38283843" w14:textId="159E5B99" w:rsidR="00974942" w:rsidRPr="00AC637D" w:rsidRDefault="00974942" w:rsidP="00974942">
            <w:pPr>
              <w:spacing w:line="240" w:lineRule="auto"/>
              <w:rPr>
                <w:rFonts w:asciiTheme="minorHAnsi" w:eastAsia="Times New Roman" w:hAnsiTheme="minorHAnsi" w:cstheme="minorBidi"/>
                <w:color w:val="auto"/>
              </w:rPr>
            </w:pPr>
            <w:r w:rsidRPr="4AB56C7E">
              <w:rPr>
                <w:rFonts w:asciiTheme="minorHAnsi" w:eastAsia="Times New Roman" w:hAnsiTheme="minorHAnsi" w:cstheme="minorBidi"/>
                <w:color w:val="auto"/>
              </w:rPr>
              <w:t xml:space="preserve">Facilitate </w:t>
            </w:r>
            <w:r w:rsidR="0053144D" w:rsidRPr="4AB56C7E">
              <w:rPr>
                <w:rFonts w:asciiTheme="minorHAnsi" w:eastAsia="Times New Roman" w:hAnsiTheme="minorHAnsi" w:cstheme="minorBidi"/>
                <w:color w:val="auto"/>
              </w:rPr>
              <w:t xml:space="preserve">bi-lateral consultations and a </w:t>
            </w:r>
            <w:r w:rsidRPr="4AB56C7E">
              <w:rPr>
                <w:rFonts w:asciiTheme="minorHAnsi" w:eastAsia="Times New Roman" w:hAnsiTheme="minorHAnsi" w:cstheme="minorBidi"/>
                <w:color w:val="auto"/>
              </w:rPr>
              <w:t xml:space="preserve">consultation workshop with government and other stakeholders to design the draft </w:t>
            </w:r>
            <w:r w:rsidR="005B682E" w:rsidRPr="4AB56C7E">
              <w:rPr>
                <w:rFonts w:asciiTheme="minorHAnsi" w:eastAsia="Times New Roman" w:hAnsiTheme="minorHAnsi" w:cstheme="minorBidi"/>
                <w:color w:val="auto"/>
              </w:rPr>
              <w:t xml:space="preserve">theoretical framework of the </w:t>
            </w:r>
            <w:r w:rsidRPr="4AB56C7E">
              <w:rPr>
                <w:rFonts w:asciiTheme="minorHAnsi" w:eastAsia="Times New Roman" w:hAnsiTheme="minorHAnsi" w:cstheme="minorBidi"/>
                <w:color w:val="auto"/>
              </w:rPr>
              <w:t xml:space="preserve">CCRI-DRM </w:t>
            </w:r>
            <w:r w:rsidR="0077218C" w:rsidRPr="4AB56C7E">
              <w:rPr>
                <w:rFonts w:asciiTheme="minorHAnsi" w:eastAsia="Times New Roman" w:hAnsiTheme="minorHAnsi" w:cstheme="minorBidi"/>
                <w:color w:val="auto"/>
              </w:rPr>
              <w:t xml:space="preserve">subnational </w:t>
            </w:r>
            <w:r w:rsidRPr="4AB56C7E">
              <w:rPr>
                <w:rFonts w:asciiTheme="minorHAnsi" w:eastAsia="Times New Roman" w:hAnsiTheme="minorHAnsi" w:cstheme="minorBidi"/>
                <w:color w:val="auto"/>
              </w:rPr>
              <w:t>model and identify best available indicators and data</w:t>
            </w:r>
            <w:r w:rsidR="00863A37" w:rsidRPr="4AB56C7E">
              <w:rPr>
                <w:rFonts w:asciiTheme="minorHAnsi" w:eastAsia="Times New Roman" w:hAnsiTheme="minorHAnsi" w:cstheme="minorBidi"/>
                <w:color w:val="auto"/>
              </w:rPr>
              <w:t>sets</w:t>
            </w:r>
            <w:r w:rsidRPr="4AB56C7E">
              <w:rPr>
                <w:rFonts w:asciiTheme="minorHAnsi" w:eastAsia="Times New Roman" w:hAnsiTheme="minorHAnsi" w:cstheme="minorBidi"/>
                <w:color w:val="auto"/>
              </w:rPr>
              <w:t xml:space="preserve"> at the administrative level of the model.</w:t>
            </w:r>
          </w:p>
        </w:tc>
        <w:tc>
          <w:tcPr>
            <w:tcW w:w="3252" w:type="dxa"/>
            <w:shd w:val="clear" w:color="auto" w:fill="auto"/>
          </w:tcPr>
          <w:p w14:paraId="74C89180" w14:textId="6B9EC9B5" w:rsidR="00974942" w:rsidRDefault="00F40100" w:rsidP="00974942">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D</w:t>
            </w:r>
            <w:r w:rsidR="0077218C">
              <w:rPr>
                <w:rFonts w:asciiTheme="minorHAnsi" w:eastAsia="Times New Roman" w:hAnsiTheme="minorHAnsi" w:cstheme="minorHAnsi"/>
                <w:color w:val="auto"/>
              </w:rPr>
              <w:t xml:space="preserve">raft </w:t>
            </w:r>
            <w:r w:rsidR="00974942" w:rsidRPr="00AC637D">
              <w:rPr>
                <w:rFonts w:asciiTheme="minorHAnsi" w:eastAsia="Times New Roman" w:hAnsiTheme="minorHAnsi" w:cstheme="minorHAnsi"/>
                <w:color w:val="auto"/>
              </w:rPr>
              <w:t xml:space="preserve">theoretical framework of </w:t>
            </w:r>
            <w:r w:rsidR="0077218C">
              <w:rPr>
                <w:rFonts w:asciiTheme="minorHAnsi" w:eastAsia="Times New Roman" w:hAnsiTheme="minorHAnsi" w:cstheme="minorHAnsi"/>
                <w:color w:val="auto"/>
              </w:rPr>
              <w:t xml:space="preserve">the </w:t>
            </w:r>
            <w:r w:rsidR="00974942">
              <w:rPr>
                <w:rFonts w:asciiTheme="minorHAnsi" w:eastAsia="Times New Roman" w:hAnsiTheme="minorHAnsi" w:cstheme="minorHAnsi"/>
                <w:color w:val="auto"/>
              </w:rPr>
              <w:t>CCRI-DRM</w:t>
            </w:r>
            <w:r w:rsidR="0077218C">
              <w:rPr>
                <w:rFonts w:asciiTheme="minorHAnsi" w:eastAsia="Times New Roman" w:hAnsiTheme="minorHAnsi" w:cstheme="minorHAnsi"/>
                <w:color w:val="auto"/>
              </w:rPr>
              <w:t xml:space="preserve"> subnational model</w:t>
            </w:r>
            <w:r w:rsidR="00974942" w:rsidRPr="00AC637D">
              <w:rPr>
                <w:rFonts w:asciiTheme="minorHAnsi" w:eastAsia="Times New Roman" w:hAnsiTheme="minorHAnsi" w:cstheme="minorHAnsi"/>
                <w:color w:val="auto"/>
              </w:rPr>
              <w:t xml:space="preserve">, including a table of indicators and respective metadata, </w:t>
            </w:r>
            <w:r w:rsidR="005A6BC4" w:rsidRPr="00AC637D">
              <w:rPr>
                <w:rFonts w:asciiTheme="minorHAnsi" w:eastAsia="Times New Roman" w:hAnsiTheme="minorHAnsi" w:cstheme="minorHAnsi"/>
                <w:color w:val="auto"/>
              </w:rPr>
              <w:t>developed,</w:t>
            </w:r>
            <w:r w:rsidR="00974942" w:rsidRPr="00AC637D">
              <w:rPr>
                <w:rFonts w:asciiTheme="minorHAnsi" w:eastAsia="Times New Roman" w:hAnsiTheme="minorHAnsi" w:cstheme="minorHAnsi"/>
                <w:color w:val="auto"/>
              </w:rPr>
              <w:t xml:space="preserve"> and agreed by the </w:t>
            </w:r>
            <w:r w:rsidR="0093260C">
              <w:rPr>
                <w:rFonts w:asciiTheme="minorHAnsi" w:eastAsia="Times New Roman" w:hAnsiTheme="minorHAnsi" w:cstheme="minorHAnsi"/>
                <w:color w:val="auto"/>
              </w:rPr>
              <w:t>TW</w:t>
            </w:r>
            <w:r w:rsidR="00974942" w:rsidRPr="00AC637D">
              <w:rPr>
                <w:rFonts w:asciiTheme="minorHAnsi" w:eastAsia="Times New Roman" w:hAnsiTheme="minorHAnsi" w:cstheme="minorHAnsi"/>
                <w:color w:val="auto"/>
              </w:rPr>
              <w:t xml:space="preserve"> and key </w:t>
            </w:r>
            <w:r w:rsidR="005A6BC4" w:rsidRPr="00AC637D">
              <w:rPr>
                <w:rFonts w:asciiTheme="minorHAnsi" w:eastAsia="Times New Roman" w:hAnsiTheme="minorHAnsi" w:cstheme="minorHAnsi"/>
                <w:color w:val="auto"/>
              </w:rPr>
              <w:t>stakeholders</w:t>
            </w:r>
            <w:r w:rsidR="005A6BC4">
              <w:rPr>
                <w:rFonts w:asciiTheme="minorHAnsi" w:eastAsia="Times New Roman" w:hAnsiTheme="minorHAnsi" w:cstheme="minorHAnsi"/>
                <w:color w:val="auto"/>
              </w:rPr>
              <w:t>.</w:t>
            </w:r>
          </w:p>
          <w:p w14:paraId="4C35122B" w14:textId="6FEC3102" w:rsidR="00974942" w:rsidRDefault="00974942" w:rsidP="00974942">
            <w:pPr>
              <w:spacing w:line="240" w:lineRule="auto"/>
              <w:rPr>
                <w:rFonts w:asciiTheme="minorHAnsi" w:eastAsia="Arial Unicode MS" w:hAnsiTheme="minorHAnsi" w:cstheme="minorHAnsi"/>
                <w:color w:val="auto"/>
                <w:lang w:val="en-AU"/>
              </w:rPr>
            </w:pPr>
            <w:r w:rsidRPr="00AC637D">
              <w:rPr>
                <w:rFonts w:asciiTheme="minorHAnsi" w:eastAsia="Arial Unicode MS" w:hAnsiTheme="minorHAnsi" w:cstheme="minorHAnsi"/>
                <w:color w:val="auto"/>
                <w:lang w:val="en-AU"/>
              </w:rPr>
              <w:t>A</w:t>
            </w:r>
            <w:r w:rsidR="00852FE7">
              <w:rPr>
                <w:rFonts w:asciiTheme="minorHAnsi" w:eastAsia="Arial Unicode MS" w:hAnsiTheme="minorHAnsi" w:cstheme="minorHAnsi"/>
                <w:color w:val="auto"/>
                <w:lang w:val="en-AU"/>
              </w:rPr>
              <w:t>nnotated a</w:t>
            </w:r>
            <w:r w:rsidRPr="00AC637D">
              <w:rPr>
                <w:rFonts w:asciiTheme="minorHAnsi" w:eastAsia="Arial Unicode MS" w:hAnsiTheme="minorHAnsi" w:cstheme="minorHAnsi"/>
                <w:color w:val="auto"/>
                <w:lang w:val="en-AU"/>
              </w:rPr>
              <w:t>genda</w:t>
            </w:r>
            <w:r w:rsidR="0093260C">
              <w:rPr>
                <w:rFonts w:asciiTheme="minorHAnsi" w:eastAsia="Arial Unicode MS" w:hAnsiTheme="minorHAnsi" w:cstheme="minorHAnsi"/>
                <w:color w:val="auto"/>
                <w:lang w:val="en-AU"/>
              </w:rPr>
              <w:t xml:space="preserve"> and </w:t>
            </w:r>
            <w:r w:rsidRPr="00AC637D">
              <w:rPr>
                <w:rFonts w:asciiTheme="minorHAnsi" w:eastAsia="Arial Unicode MS" w:hAnsiTheme="minorHAnsi" w:cstheme="minorHAnsi"/>
                <w:color w:val="auto"/>
                <w:lang w:val="en-AU"/>
              </w:rPr>
              <w:t>materials</w:t>
            </w:r>
            <w:r w:rsidR="0093260C">
              <w:rPr>
                <w:rFonts w:asciiTheme="minorHAnsi" w:eastAsia="Arial Unicode MS" w:hAnsiTheme="minorHAnsi" w:cstheme="minorHAnsi"/>
                <w:color w:val="auto"/>
                <w:lang w:val="en-AU"/>
              </w:rPr>
              <w:t xml:space="preserve"> of the consultation workshop</w:t>
            </w:r>
            <w:r w:rsidRPr="00AC637D">
              <w:rPr>
                <w:rFonts w:asciiTheme="minorHAnsi" w:eastAsia="Arial Unicode MS" w:hAnsiTheme="minorHAnsi" w:cstheme="minorHAnsi"/>
                <w:color w:val="auto"/>
                <w:lang w:val="en-AU"/>
              </w:rPr>
              <w:t xml:space="preserve">, </w:t>
            </w:r>
            <w:r w:rsidR="001F7CFA" w:rsidRPr="00AC637D">
              <w:rPr>
                <w:rFonts w:asciiTheme="minorHAnsi" w:eastAsia="Arial Unicode MS" w:hAnsiTheme="minorHAnsi" w:cstheme="minorHAnsi"/>
                <w:color w:val="auto"/>
                <w:lang w:val="en-AU"/>
              </w:rPr>
              <w:lastRenderedPageBreak/>
              <w:t>participant</w:t>
            </w:r>
            <w:r w:rsidR="001F7CFA">
              <w:rPr>
                <w:rFonts w:asciiTheme="minorHAnsi" w:eastAsia="Arial Unicode MS" w:hAnsiTheme="minorHAnsi" w:cstheme="minorHAnsi"/>
                <w:color w:val="auto"/>
                <w:lang w:val="en-AU"/>
              </w:rPr>
              <w:t xml:space="preserve"> </w:t>
            </w:r>
            <w:r w:rsidRPr="00AC637D">
              <w:rPr>
                <w:rFonts w:asciiTheme="minorHAnsi" w:eastAsia="Arial Unicode MS" w:hAnsiTheme="minorHAnsi" w:cstheme="minorHAnsi"/>
                <w:color w:val="auto"/>
                <w:lang w:val="en-AU"/>
              </w:rPr>
              <w:t>list</w:t>
            </w:r>
            <w:r w:rsidR="001F7CFA">
              <w:rPr>
                <w:rFonts w:asciiTheme="minorHAnsi" w:eastAsia="Arial Unicode MS" w:hAnsiTheme="minorHAnsi" w:cstheme="minorHAnsi"/>
                <w:color w:val="auto"/>
                <w:lang w:val="en-AU"/>
              </w:rPr>
              <w:t>,</w:t>
            </w:r>
            <w:r w:rsidRPr="00AC637D">
              <w:rPr>
                <w:rFonts w:asciiTheme="minorHAnsi" w:eastAsia="Arial Unicode MS" w:hAnsiTheme="minorHAnsi" w:cstheme="minorHAnsi"/>
                <w:color w:val="auto"/>
                <w:lang w:val="en-AU"/>
              </w:rPr>
              <w:t xml:space="preserve"> workshop report </w:t>
            </w:r>
            <w:r w:rsidR="001F7CFA">
              <w:rPr>
                <w:rFonts w:asciiTheme="minorHAnsi" w:eastAsia="Arial Unicode MS" w:hAnsiTheme="minorHAnsi" w:cstheme="minorHAnsi"/>
                <w:color w:val="auto"/>
                <w:lang w:val="en-AU"/>
              </w:rPr>
              <w:t>and 2-page summary of main findings and key actions</w:t>
            </w:r>
            <w:r w:rsidRPr="00AC637D">
              <w:rPr>
                <w:rFonts w:asciiTheme="minorHAnsi" w:eastAsia="Arial Unicode MS" w:hAnsiTheme="minorHAnsi" w:cstheme="minorHAnsi"/>
                <w:color w:val="auto"/>
                <w:lang w:val="en-AU"/>
              </w:rPr>
              <w:t xml:space="preserve">. </w:t>
            </w:r>
            <w:r w:rsidR="00852FE7">
              <w:rPr>
                <w:rFonts w:asciiTheme="minorHAnsi" w:eastAsia="Arial Unicode MS" w:hAnsiTheme="minorHAnsi" w:cstheme="minorHAnsi"/>
                <w:color w:val="auto"/>
                <w:lang w:val="en-AU"/>
              </w:rPr>
              <w:t>The annotated a</w:t>
            </w:r>
            <w:r w:rsidRPr="00AC637D">
              <w:rPr>
                <w:rFonts w:asciiTheme="minorHAnsi" w:eastAsia="Arial Unicode MS" w:hAnsiTheme="minorHAnsi" w:cstheme="minorHAnsi"/>
                <w:color w:val="auto"/>
                <w:lang w:val="en-AU"/>
              </w:rPr>
              <w:t xml:space="preserve">genda would include introduction of </w:t>
            </w:r>
            <w:r w:rsidRPr="00AC637D">
              <w:rPr>
                <w:rFonts w:asciiTheme="minorHAnsi" w:hAnsiTheme="minorHAnsi" w:cstheme="minorHAnsi"/>
              </w:rPr>
              <w:t>CCRI</w:t>
            </w:r>
            <w:r>
              <w:rPr>
                <w:rFonts w:asciiTheme="minorHAnsi" w:hAnsiTheme="minorHAnsi" w:cstheme="minorHAnsi"/>
              </w:rPr>
              <w:t>-DRM</w:t>
            </w:r>
            <w:r w:rsidRPr="00AC637D">
              <w:rPr>
                <w:rFonts w:asciiTheme="minorHAnsi" w:eastAsia="Arial Unicode MS" w:hAnsiTheme="minorHAnsi" w:cstheme="minorHAnsi"/>
                <w:color w:val="auto"/>
                <w:lang w:val="en-AU"/>
              </w:rPr>
              <w:t>, learning methodologies</w:t>
            </w:r>
            <w:r w:rsidR="001D5449">
              <w:rPr>
                <w:rFonts w:asciiTheme="minorHAnsi" w:eastAsia="Arial Unicode MS" w:hAnsiTheme="minorHAnsi" w:cstheme="minorHAnsi"/>
                <w:color w:val="auto"/>
                <w:lang w:val="en-AU"/>
              </w:rPr>
              <w:t xml:space="preserve"> and</w:t>
            </w:r>
            <w:r w:rsidR="00F40100">
              <w:rPr>
                <w:rFonts w:asciiTheme="minorHAnsi" w:eastAsia="Arial Unicode MS" w:hAnsiTheme="minorHAnsi" w:cstheme="minorHAnsi"/>
                <w:color w:val="auto"/>
                <w:lang w:val="en-AU"/>
              </w:rPr>
              <w:t xml:space="preserve"> </w:t>
            </w:r>
            <w:r w:rsidR="001D5449">
              <w:rPr>
                <w:rFonts w:asciiTheme="minorHAnsi" w:eastAsia="Arial Unicode MS" w:hAnsiTheme="minorHAnsi" w:cstheme="minorHAnsi"/>
                <w:color w:val="auto"/>
                <w:lang w:val="en-AU"/>
              </w:rPr>
              <w:t xml:space="preserve">group work </w:t>
            </w:r>
            <w:r w:rsidR="00727921">
              <w:rPr>
                <w:rFonts w:asciiTheme="minorHAnsi" w:eastAsia="Arial Unicode MS" w:hAnsiTheme="minorHAnsi" w:cstheme="minorHAnsi"/>
                <w:color w:val="auto"/>
                <w:lang w:val="en-AU"/>
              </w:rPr>
              <w:t>instructions.</w:t>
            </w:r>
          </w:p>
          <w:p w14:paraId="7A03282B" w14:textId="7AF62903" w:rsidR="00974942" w:rsidRPr="00AC637D" w:rsidRDefault="00D55EEF" w:rsidP="00974942">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Meeting notes of bi-lateral consultations with key actions.</w:t>
            </w:r>
          </w:p>
        </w:tc>
        <w:tc>
          <w:tcPr>
            <w:tcW w:w="1170" w:type="dxa"/>
            <w:shd w:val="clear" w:color="auto" w:fill="auto"/>
          </w:tcPr>
          <w:p w14:paraId="662904E9" w14:textId="29EC2988" w:rsidR="00974942" w:rsidRPr="00944DA4" w:rsidRDefault="2C6424B7"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lastRenderedPageBreak/>
              <w:t xml:space="preserve">29 </w:t>
            </w:r>
            <w:r w:rsidR="00434196">
              <w:rPr>
                <w:rFonts w:ascii="Calibri" w:eastAsia="Arial Unicode MS" w:hAnsi="Calibri" w:cs="Calibri"/>
                <w:color w:val="auto"/>
                <w:sz w:val="22"/>
                <w:szCs w:val="22"/>
                <w:lang w:val="en-AU"/>
              </w:rPr>
              <w:t>April</w:t>
            </w:r>
          </w:p>
        </w:tc>
        <w:tc>
          <w:tcPr>
            <w:tcW w:w="1624" w:type="dxa"/>
            <w:shd w:val="clear" w:color="auto" w:fill="auto"/>
          </w:tcPr>
          <w:p w14:paraId="4EAE5242" w14:textId="113DB390" w:rsidR="00974942" w:rsidRDefault="00974942" w:rsidP="00974942">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w:t>
            </w:r>
          </w:p>
        </w:tc>
      </w:tr>
      <w:tr w:rsidR="00974942" w:rsidRPr="00944DA4" w14:paraId="6462A2AA" w14:textId="77777777" w:rsidTr="226A47EC">
        <w:tc>
          <w:tcPr>
            <w:tcW w:w="3403" w:type="dxa"/>
            <w:shd w:val="clear" w:color="auto" w:fill="auto"/>
          </w:tcPr>
          <w:p w14:paraId="36C34117" w14:textId="73A7103F" w:rsidR="00974942" w:rsidRDefault="00974942" w:rsidP="00974942">
            <w:pPr>
              <w:rPr>
                <w:rFonts w:asciiTheme="minorHAnsi" w:hAnsiTheme="minorHAnsi" w:cstheme="minorHAnsi"/>
              </w:rPr>
            </w:pPr>
            <w:r w:rsidRPr="00AC637D">
              <w:rPr>
                <w:rFonts w:asciiTheme="minorHAnsi" w:hAnsiTheme="minorHAnsi" w:cstheme="minorHAnsi"/>
              </w:rPr>
              <w:t>Collect and consolidate</w:t>
            </w:r>
            <w:r w:rsidR="001C5D63">
              <w:rPr>
                <w:rFonts w:asciiTheme="minorHAnsi" w:hAnsiTheme="minorHAnsi" w:cstheme="minorHAnsi"/>
              </w:rPr>
              <w:t>, in collaboration with the TWG,</w:t>
            </w:r>
            <w:r w:rsidRPr="00AC637D">
              <w:rPr>
                <w:rFonts w:asciiTheme="minorHAnsi" w:hAnsiTheme="minorHAnsi" w:cstheme="minorHAnsi"/>
              </w:rPr>
              <w:t xml:space="preserve"> existing </w:t>
            </w:r>
            <w:r w:rsidR="00742D7A">
              <w:rPr>
                <w:rFonts w:asciiTheme="minorHAnsi" w:hAnsiTheme="minorHAnsi" w:cstheme="minorHAnsi"/>
              </w:rPr>
              <w:t xml:space="preserve">indicator </w:t>
            </w:r>
            <w:r w:rsidRPr="00AC637D">
              <w:rPr>
                <w:rFonts w:asciiTheme="minorHAnsi" w:hAnsiTheme="minorHAnsi" w:cstheme="minorHAnsi"/>
              </w:rPr>
              <w:t xml:space="preserve">data from secondary sources according to the </w:t>
            </w:r>
            <w:r w:rsidR="000C3D1D">
              <w:rPr>
                <w:rFonts w:asciiTheme="minorHAnsi" w:hAnsiTheme="minorHAnsi" w:cstheme="minorHAnsi"/>
              </w:rPr>
              <w:t xml:space="preserve">framework and </w:t>
            </w:r>
            <w:r w:rsidRPr="00AC637D">
              <w:rPr>
                <w:rFonts w:asciiTheme="minorHAnsi" w:hAnsiTheme="minorHAnsi" w:cstheme="minorHAnsi"/>
              </w:rPr>
              <w:t xml:space="preserve">indicators established for the creation of the </w:t>
            </w:r>
            <w:r w:rsidR="00BF69DD" w:rsidRPr="00A77632">
              <w:rPr>
                <w:rFonts w:asciiTheme="minorHAnsi" w:eastAsia="Times New Roman" w:hAnsiTheme="minorHAnsi" w:cstheme="minorHAnsi"/>
                <w:color w:val="auto"/>
              </w:rPr>
              <w:t>CCRI-DRM subnational</w:t>
            </w:r>
            <w:r w:rsidR="00FE28C8">
              <w:rPr>
                <w:rFonts w:asciiTheme="minorHAnsi" w:eastAsia="Times New Roman" w:hAnsiTheme="minorHAnsi" w:cstheme="minorHAnsi"/>
                <w:color w:val="auto"/>
              </w:rPr>
              <w:t xml:space="preserve"> model</w:t>
            </w:r>
            <w:r w:rsidR="00ED4B2A">
              <w:rPr>
                <w:rFonts w:asciiTheme="minorHAnsi" w:eastAsia="Times New Roman" w:hAnsiTheme="minorHAnsi" w:cstheme="minorHAnsi"/>
                <w:color w:val="auto"/>
              </w:rPr>
              <w:t>, and</w:t>
            </w:r>
            <w:r w:rsidR="002A420F">
              <w:rPr>
                <w:rFonts w:asciiTheme="minorHAnsi" w:eastAsia="Times New Roman" w:hAnsiTheme="minorHAnsi" w:cstheme="minorHAnsi"/>
                <w:color w:val="auto"/>
              </w:rPr>
              <w:t xml:space="preserve"> clean,</w:t>
            </w:r>
            <w:r w:rsidR="00ED4B2A">
              <w:rPr>
                <w:rFonts w:asciiTheme="minorHAnsi" w:eastAsia="Times New Roman" w:hAnsiTheme="minorHAnsi" w:cstheme="minorHAnsi"/>
                <w:color w:val="auto"/>
              </w:rPr>
              <w:t xml:space="preserve"> </w:t>
            </w:r>
            <w:proofErr w:type="spellStart"/>
            <w:r w:rsidR="00ED4B2A">
              <w:rPr>
                <w:rFonts w:asciiTheme="minorHAnsi" w:eastAsia="Times New Roman" w:hAnsiTheme="minorHAnsi" w:cstheme="minorHAnsi"/>
                <w:color w:val="auto"/>
              </w:rPr>
              <w:t>s</w:t>
            </w:r>
            <w:r w:rsidR="002A420F">
              <w:rPr>
                <w:rFonts w:asciiTheme="minorHAnsi" w:eastAsia="Times New Roman" w:hAnsiTheme="minorHAnsi" w:cstheme="minorHAnsi"/>
                <w:color w:val="auto"/>
              </w:rPr>
              <w:t>y</w:t>
            </w:r>
            <w:r w:rsidR="002A420F" w:rsidRPr="001A5E0D">
              <w:rPr>
                <w:rFonts w:asciiTheme="minorHAnsi" w:eastAsia="Arial Unicode MS" w:hAnsiTheme="minorHAnsi" w:cstheme="minorHAnsi"/>
                <w:color w:val="auto"/>
                <w:lang w:val="en-AU"/>
              </w:rPr>
              <w:t>stemat</w:t>
            </w:r>
            <w:r w:rsidR="002A420F">
              <w:rPr>
                <w:rFonts w:asciiTheme="minorHAnsi" w:eastAsia="Arial Unicode MS" w:hAnsiTheme="minorHAnsi" w:cstheme="minorHAnsi"/>
                <w:color w:val="auto"/>
                <w:lang w:val="en-AU"/>
              </w:rPr>
              <w:t>i</w:t>
            </w:r>
            <w:r w:rsidR="008D4D3D">
              <w:rPr>
                <w:rFonts w:asciiTheme="minorHAnsi" w:eastAsia="Arial Unicode MS" w:hAnsiTheme="minorHAnsi" w:cstheme="minorHAnsi"/>
                <w:color w:val="auto"/>
                <w:lang w:val="en-AU"/>
              </w:rPr>
              <w:t>z</w:t>
            </w:r>
            <w:r w:rsidR="002A420F">
              <w:rPr>
                <w:rFonts w:asciiTheme="minorHAnsi" w:eastAsia="Arial Unicode MS" w:hAnsiTheme="minorHAnsi" w:cstheme="minorHAnsi"/>
                <w:color w:val="auto"/>
                <w:lang w:val="en-AU"/>
              </w:rPr>
              <w:t>e</w:t>
            </w:r>
            <w:proofErr w:type="spellEnd"/>
            <w:r w:rsidR="002F7107" w:rsidRPr="001A5E0D">
              <w:rPr>
                <w:rFonts w:asciiTheme="minorHAnsi" w:eastAsia="Arial Unicode MS" w:hAnsiTheme="minorHAnsi" w:cstheme="minorHAnsi"/>
                <w:color w:val="auto"/>
                <w:lang w:val="en-AU"/>
              </w:rPr>
              <w:t xml:space="preserve"> and integrat</w:t>
            </w:r>
            <w:r w:rsidR="00ED4B2A">
              <w:rPr>
                <w:rFonts w:asciiTheme="minorHAnsi" w:eastAsia="Arial Unicode MS" w:hAnsiTheme="minorHAnsi" w:cstheme="minorHAnsi"/>
                <w:color w:val="auto"/>
                <w:lang w:val="en-AU"/>
              </w:rPr>
              <w:t xml:space="preserve">e the </w:t>
            </w:r>
            <w:r w:rsidR="002F7107" w:rsidRPr="001A5E0D">
              <w:rPr>
                <w:rFonts w:asciiTheme="minorHAnsi" w:eastAsia="Arial Unicode MS" w:hAnsiTheme="minorHAnsi" w:cstheme="minorHAnsi"/>
                <w:color w:val="auto"/>
                <w:lang w:val="en-AU"/>
              </w:rPr>
              <w:t>indicator</w:t>
            </w:r>
            <w:r w:rsidR="00ED4B2A">
              <w:rPr>
                <w:rFonts w:asciiTheme="minorHAnsi" w:eastAsia="Arial Unicode MS" w:hAnsiTheme="minorHAnsi" w:cstheme="minorHAnsi"/>
                <w:color w:val="auto"/>
                <w:lang w:val="en-AU"/>
              </w:rPr>
              <w:t xml:space="preserve"> data</w:t>
            </w:r>
            <w:r w:rsidR="002F7107" w:rsidRPr="001A5E0D">
              <w:rPr>
                <w:rFonts w:asciiTheme="minorHAnsi" w:eastAsia="Arial Unicode MS" w:hAnsiTheme="minorHAnsi" w:cstheme="minorHAnsi"/>
                <w:color w:val="auto"/>
                <w:lang w:val="en-AU"/>
              </w:rPr>
              <w:t xml:space="preserve"> in a standardized table format</w:t>
            </w:r>
            <w:r w:rsidR="00583037">
              <w:rPr>
                <w:rFonts w:asciiTheme="minorHAnsi" w:eastAsia="Arial Unicode MS" w:hAnsiTheme="minorHAnsi" w:cstheme="minorHAnsi"/>
                <w:color w:val="auto"/>
                <w:lang w:val="en-AU"/>
              </w:rPr>
              <w:t>.</w:t>
            </w:r>
            <w:r w:rsidR="002F7107" w:rsidRPr="001A5E0D">
              <w:rPr>
                <w:rFonts w:asciiTheme="minorHAnsi" w:eastAsia="Arial Unicode MS" w:hAnsiTheme="minorHAnsi" w:cstheme="minorHAnsi"/>
                <w:color w:val="auto"/>
                <w:lang w:val="en-AU"/>
              </w:rPr>
              <w:t xml:space="preserve"> </w:t>
            </w:r>
          </w:p>
          <w:p w14:paraId="0A49A28F" w14:textId="1ED36CD4" w:rsidR="00974942" w:rsidRPr="00AC637D" w:rsidRDefault="00974942" w:rsidP="00974942">
            <w:pPr>
              <w:rPr>
                <w:rFonts w:asciiTheme="minorHAnsi" w:hAnsiTheme="minorHAnsi" w:cstheme="minorHAnsi"/>
              </w:rPr>
            </w:pPr>
            <w:r w:rsidRPr="006F34DE">
              <w:rPr>
                <w:rFonts w:asciiTheme="minorHAnsi" w:hAnsiTheme="minorHAnsi" w:cstheme="minorHAnsi"/>
              </w:rPr>
              <w:t xml:space="preserve">Facilitate </w:t>
            </w:r>
            <w:r w:rsidR="000C3D1D">
              <w:rPr>
                <w:rFonts w:asciiTheme="minorHAnsi" w:hAnsiTheme="minorHAnsi" w:cstheme="minorHAnsi"/>
              </w:rPr>
              <w:t>b</w:t>
            </w:r>
            <w:r w:rsidR="000C3D1D" w:rsidRPr="006F34DE">
              <w:rPr>
                <w:rFonts w:asciiTheme="minorHAnsi" w:hAnsiTheme="minorHAnsi" w:cstheme="minorHAnsi"/>
              </w:rPr>
              <w:t>i</w:t>
            </w:r>
            <w:r w:rsidRPr="006F34DE">
              <w:rPr>
                <w:rFonts w:asciiTheme="minorHAnsi" w:hAnsiTheme="minorHAnsi" w:cstheme="minorHAnsi"/>
              </w:rPr>
              <w:t xml:space="preserve">-lateral meetings/follow up with national </w:t>
            </w:r>
            <w:r w:rsidR="000C3D1D">
              <w:rPr>
                <w:rFonts w:asciiTheme="minorHAnsi" w:hAnsiTheme="minorHAnsi" w:cstheme="minorHAnsi"/>
              </w:rPr>
              <w:t xml:space="preserve">stakeholders and </w:t>
            </w:r>
            <w:r w:rsidRPr="006F34DE">
              <w:rPr>
                <w:rFonts w:asciiTheme="minorHAnsi" w:hAnsiTheme="minorHAnsi" w:cstheme="minorHAnsi"/>
              </w:rPr>
              <w:t xml:space="preserve">sources to collect publicly available indicator datasets for the components of both pillars; (1) Shock exposure and (2) child vulnerability, which may include agreeing with national sources they construct and provide shock exposure </w:t>
            </w:r>
            <w:r w:rsidR="008F0625">
              <w:rPr>
                <w:rFonts w:asciiTheme="minorHAnsi" w:hAnsiTheme="minorHAnsi" w:cstheme="minorHAnsi"/>
              </w:rPr>
              <w:t xml:space="preserve">and vulnerability </w:t>
            </w:r>
            <w:r w:rsidRPr="006F34DE">
              <w:rPr>
                <w:rFonts w:asciiTheme="minorHAnsi" w:hAnsiTheme="minorHAnsi" w:cstheme="minorHAnsi"/>
              </w:rPr>
              <w:t>indicators at the administrative level of the model.</w:t>
            </w:r>
          </w:p>
        </w:tc>
        <w:tc>
          <w:tcPr>
            <w:tcW w:w="3252" w:type="dxa"/>
            <w:shd w:val="clear" w:color="auto" w:fill="auto"/>
          </w:tcPr>
          <w:p w14:paraId="7A0CBEA9" w14:textId="41D5E1ED" w:rsidR="00974942" w:rsidRDefault="00974942" w:rsidP="00974942">
            <w:pPr>
              <w:spacing w:line="240" w:lineRule="auto"/>
              <w:rPr>
                <w:rFonts w:asciiTheme="minorHAnsi" w:eastAsia="Arial Unicode MS" w:hAnsiTheme="minorHAnsi" w:cstheme="minorHAnsi"/>
                <w:color w:val="auto"/>
                <w:lang w:val="en-AU"/>
              </w:rPr>
            </w:pPr>
            <w:r w:rsidRPr="00AC637D">
              <w:rPr>
                <w:rFonts w:asciiTheme="minorHAnsi" w:eastAsia="Arial Unicode MS" w:hAnsiTheme="minorHAnsi" w:cstheme="minorHAnsi"/>
                <w:color w:val="auto"/>
                <w:lang w:val="en-AU"/>
              </w:rPr>
              <w:t>Complete CCRI</w:t>
            </w:r>
            <w:r>
              <w:rPr>
                <w:rFonts w:asciiTheme="minorHAnsi" w:eastAsia="Arial Unicode MS" w:hAnsiTheme="minorHAnsi" w:cstheme="minorHAnsi"/>
                <w:color w:val="auto"/>
                <w:lang w:val="en-AU"/>
              </w:rPr>
              <w:t>-DRM</w:t>
            </w:r>
            <w:r w:rsidRPr="00AC637D">
              <w:rPr>
                <w:rFonts w:asciiTheme="minorHAnsi" w:eastAsia="Arial Unicode MS" w:hAnsiTheme="minorHAnsi" w:cstheme="minorHAnsi"/>
                <w:color w:val="auto"/>
                <w:lang w:val="en-AU"/>
              </w:rPr>
              <w:t xml:space="preserve"> </w:t>
            </w:r>
            <w:r w:rsidR="00FD2D4D">
              <w:rPr>
                <w:rFonts w:asciiTheme="minorHAnsi" w:eastAsia="Arial Unicode MS" w:hAnsiTheme="minorHAnsi" w:cstheme="minorHAnsi"/>
                <w:color w:val="auto"/>
                <w:lang w:val="en-AU"/>
              </w:rPr>
              <w:t>data</w:t>
            </w:r>
            <w:r w:rsidR="00D74B9F">
              <w:rPr>
                <w:rFonts w:asciiTheme="minorHAnsi" w:eastAsia="Arial Unicode MS" w:hAnsiTheme="minorHAnsi" w:cstheme="minorHAnsi"/>
                <w:color w:val="auto"/>
                <w:lang w:val="en-AU"/>
              </w:rPr>
              <w:t xml:space="preserve"> tables</w:t>
            </w:r>
            <w:r w:rsidR="00FD2D4D">
              <w:rPr>
                <w:rFonts w:asciiTheme="minorHAnsi" w:eastAsia="Arial Unicode MS" w:hAnsiTheme="minorHAnsi" w:cstheme="minorHAnsi"/>
                <w:color w:val="auto"/>
                <w:lang w:val="en-AU"/>
              </w:rPr>
              <w:t xml:space="preserve"> for the shock exposure and vulnerability</w:t>
            </w:r>
            <w:r w:rsidR="00D74B9F">
              <w:rPr>
                <w:rFonts w:asciiTheme="minorHAnsi" w:eastAsia="Arial Unicode MS" w:hAnsiTheme="minorHAnsi" w:cstheme="minorHAnsi"/>
                <w:color w:val="auto"/>
                <w:lang w:val="en-AU"/>
              </w:rPr>
              <w:t xml:space="preserve"> pillars</w:t>
            </w:r>
            <w:r w:rsidR="00FD2D4D">
              <w:rPr>
                <w:rFonts w:asciiTheme="minorHAnsi" w:eastAsia="Arial Unicode MS" w:hAnsiTheme="minorHAnsi" w:cstheme="minorHAnsi"/>
                <w:color w:val="auto"/>
                <w:lang w:val="en-AU"/>
              </w:rPr>
              <w:t xml:space="preserve"> </w:t>
            </w:r>
            <w:r w:rsidRPr="00AC637D">
              <w:rPr>
                <w:rFonts w:asciiTheme="minorHAnsi" w:eastAsia="Arial Unicode MS" w:hAnsiTheme="minorHAnsi" w:cstheme="minorHAnsi"/>
                <w:color w:val="auto"/>
                <w:lang w:val="en-AU"/>
              </w:rPr>
              <w:t xml:space="preserve">with collated and quality-assured </w:t>
            </w:r>
            <w:r w:rsidR="00FD2D4D">
              <w:rPr>
                <w:rFonts w:asciiTheme="minorHAnsi" w:eastAsia="Arial Unicode MS" w:hAnsiTheme="minorHAnsi" w:cstheme="minorHAnsi"/>
                <w:color w:val="auto"/>
                <w:lang w:val="en-AU"/>
              </w:rPr>
              <w:t xml:space="preserve">indicator </w:t>
            </w:r>
            <w:r w:rsidRPr="00AC637D">
              <w:rPr>
                <w:rFonts w:asciiTheme="minorHAnsi" w:eastAsia="Arial Unicode MS" w:hAnsiTheme="minorHAnsi" w:cstheme="minorHAnsi"/>
                <w:color w:val="auto"/>
                <w:lang w:val="en-AU"/>
              </w:rPr>
              <w:t>data</w:t>
            </w:r>
            <w:r w:rsidR="00604660">
              <w:rPr>
                <w:rFonts w:asciiTheme="minorHAnsi" w:eastAsia="Arial Unicode MS" w:hAnsiTheme="minorHAnsi" w:cstheme="minorHAnsi"/>
                <w:color w:val="auto"/>
                <w:lang w:val="en-AU"/>
              </w:rPr>
              <w:t xml:space="preserve"> at the </w:t>
            </w:r>
            <w:r w:rsidR="00742D7A">
              <w:rPr>
                <w:rFonts w:asciiTheme="minorHAnsi" w:eastAsia="Arial Unicode MS" w:hAnsiTheme="minorHAnsi" w:cstheme="minorHAnsi"/>
                <w:color w:val="auto"/>
                <w:lang w:val="en-AU"/>
              </w:rPr>
              <w:t>agreed administrative level</w:t>
            </w:r>
            <w:r w:rsidR="00D74B9F">
              <w:rPr>
                <w:rFonts w:asciiTheme="minorHAnsi" w:eastAsia="Arial Unicode MS" w:hAnsiTheme="minorHAnsi" w:cstheme="minorHAnsi"/>
                <w:color w:val="auto"/>
                <w:lang w:val="en-AU"/>
              </w:rPr>
              <w:t>, including</w:t>
            </w:r>
            <w:r w:rsidR="00583037" w:rsidRPr="001A5E0D">
              <w:rPr>
                <w:rFonts w:asciiTheme="minorHAnsi" w:eastAsia="Arial Unicode MS" w:hAnsiTheme="minorHAnsi" w:cstheme="minorHAnsi"/>
                <w:color w:val="auto"/>
                <w:lang w:val="en-AU"/>
              </w:rPr>
              <w:t xml:space="preserve"> unique administrative area </w:t>
            </w:r>
            <w:r w:rsidR="005A6BC4" w:rsidRPr="001A5E0D">
              <w:rPr>
                <w:rFonts w:asciiTheme="minorHAnsi" w:eastAsia="Arial Unicode MS" w:hAnsiTheme="minorHAnsi" w:cstheme="minorHAnsi"/>
                <w:color w:val="auto"/>
                <w:lang w:val="en-AU"/>
              </w:rPr>
              <w:t>codes</w:t>
            </w:r>
            <w:r w:rsidR="005A6BC4">
              <w:rPr>
                <w:rFonts w:asciiTheme="minorHAnsi" w:eastAsia="Arial Unicode MS" w:hAnsiTheme="minorHAnsi" w:cstheme="minorHAnsi"/>
                <w:color w:val="auto"/>
                <w:lang w:val="en-AU"/>
              </w:rPr>
              <w:t>.</w:t>
            </w:r>
          </w:p>
          <w:p w14:paraId="6B2E2DD6" w14:textId="589EED0F" w:rsidR="00FE28C8" w:rsidRDefault="00FE28C8" w:rsidP="00FE28C8">
            <w:pPr>
              <w:spacing w:line="240" w:lineRule="auto"/>
              <w:rPr>
                <w:rFonts w:asciiTheme="minorHAnsi" w:hAnsiTheme="minorHAnsi" w:cstheme="minorHAnsi"/>
              </w:rPr>
            </w:pPr>
            <w:r>
              <w:rPr>
                <w:rFonts w:asciiTheme="minorHAnsi" w:hAnsiTheme="minorHAnsi" w:cstheme="minorHAnsi"/>
              </w:rPr>
              <w:t xml:space="preserve">Updated </w:t>
            </w:r>
            <w:r w:rsidRPr="00AC637D">
              <w:rPr>
                <w:rFonts w:asciiTheme="minorHAnsi" w:hAnsiTheme="minorHAnsi" w:cstheme="minorHAnsi"/>
              </w:rPr>
              <w:t>CCRI</w:t>
            </w:r>
            <w:r>
              <w:rPr>
                <w:rFonts w:asciiTheme="minorHAnsi" w:hAnsiTheme="minorHAnsi" w:cstheme="minorHAnsi"/>
              </w:rPr>
              <w:t>-DRM</w:t>
            </w:r>
            <w:r w:rsidRPr="00AC637D">
              <w:rPr>
                <w:rFonts w:asciiTheme="minorHAnsi" w:hAnsiTheme="minorHAnsi" w:cstheme="minorHAnsi"/>
              </w:rPr>
              <w:t xml:space="preserve"> indicator</w:t>
            </w:r>
            <w:r>
              <w:rPr>
                <w:rFonts w:asciiTheme="minorHAnsi" w:hAnsiTheme="minorHAnsi" w:cstheme="minorHAnsi"/>
              </w:rPr>
              <w:t xml:space="preserve"> table</w:t>
            </w:r>
            <w:r w:rsidRPr="00AC637D">
              <w:rPr>
                <w:rFonts w:asciiTheme="minorHAnsi" w:hAnsiTheme="minorHAnsi" w:cstheme="minorHAnsi"/>
              </w:rPr>
              <w:t xml:space="preserve"> with respective metadata</w:t>
            </w:r>
            <w:r w:rsidR="00826838">
              <w:rPr>
                <w:rFonts w:asciiTheme="minorHAnsi" w:hAnsiTheme="minorHAnsi" w:cstheme="minorHAnsi"/>
              </w:rPr>
              <w:t>;</w:t>
            </w:r>
          </w:p>
          <w:p w14:paraId="18A49503" w14:textId="3DFE547C" w:rsidR="00FE28C8" w:rsidRDefault="00FE28C8" w:rsidP="00FE28C8">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Data sharing agreements, if applicable</w:t>
            </w:r>
            <w:r w:rsidR="00826838">
              <w:rPr>
                <w:rFonts w:asciiTheme="minorHAnsi" w:eastAsia="Arial Unicode MS" w:hAnsiTheme="minorHAnsi" w:cstheme="minorHAnsi"/>
                <w:color w:val="auto"/>
                <w:lang w:val="en-AU"/>
              </w:rPr>
              <w:t>;</w:t>
            </w:r>
          </w:p>
          <w:p w14:paraId="323DC08B" w14:textId="63D17E0D" w:rsidR="004E1158" w:rsidRDefault="000A50C4" w:rsidP="00974942">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Brief o</w:t>
            </w:r>
            <w:r w:rsidR="002E2BF5">
              <w:rPr>
                <w:rFonts w:asciiTheme="minorHAnsi" w:eastAsia="Arial Unicode MS" w:hAnsiTheme="minorHAnsi" w:cstheme="minorHAnsi"/>
                <w:color w:val="auto"/>
                <w:lang w:val="en-AU"/>
              </w:rPr>
              <w:t>verview of identified data gaps</w:t>
            </w:r>
            <w:r>
              <w:rPr>
                <w:rFonts w:asciiTheme="minorHAnsi" w:eastAsia="Arial Unicode MS" w:hAnsiTheme="minorHAnsi" w:cstheme="minorHAnsi"/>
                <w:color w:val="auto"/>
                <w:lang w:val="en-AU"/>
              </w:rPr>
              <w:t xml:space="preserve"> and other data challenges/issues.</w:t>
            </w:r>
            <w:r w:rsidR="002E2BF5">
              <w:rPr>
                <w:rFonts w:asciiTheme="minorHAnsi" w:eastAsia="Arial Unicode MS" w:hAnsiTheme="minorHAnsi" w:cstheme="minorHAnsi"/>
                <w:color w:val="auto"/>
                <w:lang w:val="en-AU"/>
              </w:rPr>
              <w:t xml:space="preserve"> </w:t>
            </w:r>
          </w:p>
          <w:p w14:paraId="45EE0F5B" w14:textId="604DF298" w:rsidR="004E3A4D" w:rsidRPr="00944DA4" w:rsidRDefault="004E3A4D" w:rsidP="00974942">
            <w:pPr>
              <w:spacing w:line="240" w:lineRule="auto"/>
              <w:rPr>
                <w:rFonts w:ascii="Calibri" w:eastAsia="Arial Unicode MS" w:hAnsi="Calibri" w:cs="Calibri"/>
                <w:color w:val="auto"/>
                <w:sz w:val="22"/>
                <w:szCs w:val="22"/>
                <w:lang w:val="en-AU"/>
              </w:rPr>
            </w:pPr>
          </w:p>
        </w:tc>
        <w:tc>
          <w:tcPr>
            <w:tcW w:w="1170" w:type="dxa"/>
            <w:shd w:val="clear" w:color="auto" w:fill="auto"/>
          </w:tcPr>
          <w:p w14:paraId="58CFF3DE" w14:textId="64021647" w:rsidR="00974942" w:rsidRPr="00944DA4" w:rsidRDefault="1A2E89DA"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26 </w:t>
            </w:r>
            <w:r w:rsidR="00683A5F">
              <w:rPr>
                <w:rFonts w:ascii="Calibri" w:eastAsia="Arial Unicode MS" w:hAnsi="Calibri" w:cs="Calibri"/>
                <w:color w:val="auto"/>
                <w:sz w:val="22"/>
                <w:szCs w:val="22"/>
                <w:lang w:val="en-AU"/>
              </w:rPr>
              <w:t xml:space="preserve">Mai </w:t>
            </w:r>
          </w:p>
        </w:tc>
        <w:tc>
          <w:tcPr>
            <w:tcW w:w="1624" w:type="dxa"/>
            <w:shd w:val="clear" w:color="auto" w:fill="auto"/>
          </w:tcPr>
          <w:p w14:paraId="3CCB755F" w14:textId="0C590CAF" w:rsidR="00974942" w:rsidRPr="00944DA4" w:rsidRDefault="00974942" w:rsidP="00974942">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w:t>
            </w:r>
          </w:p>
        </w:tc>
      </w:tr>
      <w:tr w:rsidR="00974942" w:rsidRPr="00944DA4" w14:paraId="54274E64" w14:textId="77777777" w:rsidTr="226A47EC">
        <w:tc>
          <w:tcPr>
            <w:tcW w:w="3403" w:type="dxa"/>
            <w:shd w:val="clear" w:color="auto" w:fill="auto"/>
          </w:tcPr>
          <w:p w14:paraId="0AEA0919" w14:textId="75408BA7" w:rsidR="00974942" w:rsidRPr="00AC637D" w:rsidRDefault="00293AB9" w:rsidP="00974942">
            <w:pPr>
              <w:rPr>
                <w:rFonts w:asciiTheme="minorHAnsi" w:hAnsiTheme="minorHAnsi" w:cstheme="minorBidi"/>
              </w:rPr>
            </w:pPr>
            <w:r w:rsidRPr="004130E8">
              <w:rPr>
                <w:rFonts w:asciiTheme="minorHAnsi" w:hAnsiTheme="minorHAnsi" w:cstheme="minorBidi"/>
              </w:rPr>
              <w:t xml:space="preserve">Facilitate </w:t>
            </w:r>
            <w:r w:rsidR="038BB990" w:rsidRPr="004130E8">
              <w:rPr>
                <w:rFonts w:asciiTheme="minorHAnsi" w:hAnsiTheme="minorHAnsi" w:cstheme="minorBidi"/>
              </w:rPr>
              <w:t>and support</w:t>
            </w:r>
            <w:r w:rsidRPr="4AB56C7E">
              <w:rPr>
                <w:rFonts w:asciiTheme="minorHAnsi" w:hAnsiTheme="minorHAnsi" w:cstheme="minorBidi"/>
              </w:rPr>
              <w:t xml:space="preserve"> the c</w:t>
            </w:r>
            <w:r w:rsidR="00974942" w:rsidRPr="4AB56C7E">
              <w:rPr>
                <w:rFonts w:asciiTheme="minorHAnsi" w:hAnsiTheme="minorHAnsi" w:cstheme="minorBidi"/>
              </w:rPr>
              <w:t>onstruct</w:t>
            </w:r>
            <w:r w:rsidRPr="4AB56C7E">
              <w:rPr>
                <w:rFonts w:asciiTheme="minorHAnsi" w:hAnsiTheme="minorHAnsi" w:cstheme="minorBidi"/>
              </w:rPr>
              <w:t>ion of</w:t>
            </w:r>
            <w:r w:rsidR="00974942" w:rsidRPr="4AB56C7E">
              <w:rPr>
                <w:rFonts w:asciiTheme="minorHAnsi" w:hAnsiTheme="minorHAnsi" w:cstheme="minorBidi"/>
              </w:rPr>
              <w:t xml:space="preserve"> estimates of exposed </w:t>
            </w:r>
            <w:r w:rsidR="006D4510" w:rsidRPr="4AB56C7E">
              <w:rPr>
                <w:rFonts w:asciiTheme="minorHAnsi" w:hAnsiTheme="minorHAnsi" w:cstheme="minorBidi"/>
              </w:rPr>
              <w:t xml:space="preserve">child </w:t>
            </w:r>
            <w:r w:rsidR="00974942" w:rsidRPr="4AB56C7E">
              <w:rPr>
                <w:rFonts w:asciiTheme="minorHAnsi" w:hAnsiTheme="minorHAnsi" w:cstheme="minorBidi"/>
              </w:rPr>
              <w:t xml:space="preserve">population to specific hazards for the </w:t>
            </w:r>
            <w:r w:rsidR="000420D5" w:rsidRPr="4AB56C7E">
              <w:rPr>
                <w:rFonts w:asciiTheme="minorHAnsi" w:hAnsiTheme="minorHAnsi" w:cstheme="minorBidi"/>
              </w:rPr>
              <w:t>pillar 1</w:t>
            </w:r>
            <w:r w:rsidR="03C038D3" w:rsidRPr="4AB56C7E">
              <w:rPr>
                <w:rFonts w:asciiTheme="minorHAnsi" w:hAnsiTheme="minorHAnsi" w:cstheme="minorBidi"/>
              </w:rPr>
              <w:t xml:space="preserve"> </w:t>
            </w:r>
            <w:r w:rsidR="00974942" w:rsidRPr="4AB56C7E">
              <w:rPr>
                <w:rFonts w:asciiTheme="minorHAnsi" w:hAnsiTheme="minorHAnsi" w:cstheme="minorBidi"/>
              </w:rPr>
              <w:t>shock exposure indicators, in close consultation and collaboration with national sources/stakeholders</w:t>
            </w:r>
            <w:r w:rsidRPr="4AB56C7E">
              <w:rPr>
                <w:rFonts w:asciiTheme="minorHAnsi" w:hAnsiTheme="minorHAnsi" w:cstheme="minorBidi"/>
              </w:rPr>
              <w:t xml:space="preserve"> and the UNICEF </w:t>
            </w:r>
            <w:r w:rsidR="008D4D3D" w:rsidRPr="4AB56C7E">
              <w:rPr>
                <w:rFonts w:asciiTheme="minorHAnsi" w:hAnsiTheme="minorHAnsi" w:cstheme="minorBidi"/>
              </w:rPr>
              <w:t xml:space="preserve">country and </w:t>
            </w:r>
            <w:r w:rsidRPr="4AB56C7E">
              <w:rPr>
                <w:rFonts w:asciiTheme="minorHAnsi" w:hAnsiTheme="minorHAnsi" w:cstheme="minorBidi"/>
              </w:rPr>
              <w:t>global team</w:t>
            </w:r>
            <w:r w:rsidR="000420D5" w:rsidRPr="4AB56C7E">
              <w:rPr>
                <w:rFonts w:asciiTheme="minorHAnsi" w:hAnsiTheme="minorHAnsi" w:cstheme="minorBidi"/>
              </w:rPr>
              <w:t xml:space="preserve">. This </w:t>
            </w:r>
            <w:r w:rsidR="00974942" w:rsidRPr="4AB56C7E">
              <w:rPr>
                <w:rFonts w:asciiTheme="minorHAnsi" w:hAnsiTheme="minorHAnsi" w:cstheme="minorBidi"/>
              </w:rPr>
              <w:t>includ</w:t>
            </w:r>
            <w:r w:rsidR="000420D5" w:rsidRPr="4AB56C7E">
              <w:rPr>
                <w:rFonts w:asciiTheme="minorHAnsi" w:hAnsiTheme="minorHAnsi" w:cstheme="minorBidi"/>
              </w:rPr>
              <w:t>es</w:t>
            </w:r>
            <w:r w:rsidR="00EC3478" w:rsidRPr="4AB56C7E">
              <w:rPr>
                <w:rFonts w:asciiTheme="minorHAnsi" w:hAnsiTheme="minorHAnsi" w:cstheme="minorBidi"/>
              </w:rPr>
              <w:t xml:space="preserve"> the identification of preferred sources for hazard </w:t>
            </w:r>
            <w:r w:rsidR="008875E0" w:rsidRPr="4AB56C7E">
              <w:rPr>
                <w:rFonts w:asciiTheme="minorHAnsi" w:hAnsiTheme="minorHAnsi" w:cstheme="minorBidi"/>
              </w:rPr>
              <w:t xml:space="preserve">layers and </w:t>
            </w:r>
            <w:r w:rsidR="00E54153" w:rsidRPr="4AB56C7E">
              <w:rPr>
                <w:rFonts w:asciiTheme="minorHAnsi" w:hAnsiTheme="minorHAnsi" w:cstheme="minorBidi"/>
              </w:rPr>
              <w:t>definition of threshold values to identify exposed areas</w:t>
            </w:r>
            <w:r w:rsidR="00F1528A" w:rsidRPr="4AB56C7E">
              <w:rPr>
                <w:rFonts w:asciiTheme="minorHAnsi" w:hAnsiTheme="minorHAnsi" w:cstheme="minorBidi"/>
              </w:rPr>
              <w:t>;</w:t>
            </w:r>
            <w:r w:rsidR="00E54153" w:rsidRPr="4AB56C7E">
              <w:rPr>
                <w:rFonts w:asciiTheme="minorHAnsi" w:hAnsiTheme="minorHAnsi" w:cstheme="minorBidi"/>
              </w:rPr>
              <w:t xml:space="preserve"> identification of preferred source</w:t>
            </w:r>
            <w:r w:rsidR="00CE3F0E" w:rsidRPr="4AB56C7E">
              <w:rPr>
                <w:rFonts w:asciiTheme="minorHAnsi" w:hAnsiTheme="minorHAnsi" w:cstheme="minorBidi"/>
              </w:rPr>
              <w:t xml:space="preserve"> for the </w:t>
            </w:r>
            <w:r w:rsidR="00EC3478" w:rsidRPr="4AB56C7E">
              <w:rPr>
                <w:rFonts w:asciiTheme="minorHAnsi" w:hAnsiTheme="minorHAnsi" w:cstheme="minorBidi"/>
              </w:rPr>
              <w:t xml:space="preserve">child population </w:t>
            </w:r>
            <w:r w:rsidR="008875E0" w:rsidRPr="4AB56C7E">
              <w:rPr>
                <w:rFonts w:asciiTheme="minorHAnsi" w:hAnsiTheme="minorHAnsi" w:cstheme="minorBidi"/>
              </w:rPr>
              <w:t>laye</w:t>
            </w:r>
            <w:r w:rsidR="00CE3F0E" w:rsidRPr="4AB56C7E">
              <w:rPr>
                <w:rFonts w:asciiTheme="minorHAnsi" w:hAnsiTheme="minorHAnsi" w:cstheme="minorBidi"/>
              </w:rPr>
              <w:t>r</w:t>
            </w:r>
            <w:r w:rsidR="0080334D" w:rsidRPr="4AB56C7E">
              <w:rPr>
                <w:rFonts w:asciiTheme="minorHAnsi" w:hAnsiTheme="minorHAnsi" w:cstheme="minorBidi"/>
              </w:rPr>
              <w:t xml:space="preserve"> and, if needed,</w:t>
            </w:r>
            <w:r w:rsidR="00DF1721" w:rsidRPr="4AB56C7E">
              <w:rPr>
                <w:rFonts w:asciiTheme="minorHAnsi" w:hAnsiTheme="minorHAnsi" w:cstheme="minorBidi"/>
              </w:rPr>
              <w:t xml:space="preserve"> construction of a</w:t>
            </w:r>
            <w:r w:rsidR="0080334D" w:rsidRPr="4AB56C7E">
              <w:rPr>
                <w:rFonts w:asciiTheme="minorHAnsi" w:hAnsiTheme="minorHAnsi" w:cstheme="minorBidi"/>
              </w:rPr>
              <w:t xml:space="preserve"> subnational population map for the analysis based on available census data</w:t>
            </w:r>
            <w:r w:rsidR="00CE3F0E" w:rsidRPr="4AB56C7E">
              <w:rPr>
                <w:rFonts w:asciiTheme="minorHAnsi" w:hAnsiTheme="minorHAnsi" w:cstheme="minorBidi"/>
              </w:rPr>
              <w:t>.</w:t>
            </w:r>
            <w:r w:rsidR="008875E0" w:rsidRPr="4AB56C7E">
              <w:rPr>
                <w:rFonts w:asciiTheme="minorHAnsi" w:hAnsiTheme="minorHAnsi" w:cstheme="minorBidi"/>
              </w:rPr>
              <w:t xml:space="preserve"> </w:t>
            </w:r>
          </w:p>
        </w:tc>
        <w:tc>
          <w:tcPr>
            <w:tcW w:w="3252" w:type="dxa"/>
            <w:shd w:val="clear" w:color="auto" w:fill="auto"/>
          </w:tcPr>
          <w:p w14:paraId="112DF3B0" w14:textId="74172BD3" w:rsidR="00376190" w:rsidRPr="006F34DE" w:rsidRDefault="00376190" w:rsidP="00376190">
            <w:pPr>
              <w:rPr>
                <w:rFonts w:asciiTheme="minorHAnsi" w:hAnsiTheme="minorHAnsi" w:cstheme="minorHAnsi"/>
              </w:rPr>
            </w:pPr>
            <w:r w:rsidRPr="006F34DE">
              <w:rPr>
                <w:rFonts w:asciiTheme="minorHAnsi" w:hAnsiTheme="minorHAnsi" w:cstheme="minorHAnsi"/>
              </w:rPr>
              <w:t>(</w:t>
            </w:r>
            <w:r>
              <w:rPr>
                <w:rFonts w:asciiTheme="minorHAnsi" w:hAnsiTheme="minorHAnsi" w:cstheme="minorHAnsi"/>
              </w:rPr>
              <w:t>C</w:t>
            </w:r>
            <w:r w:rsidRPr="006F34DE">
              <w:rPr>
                <w:rFonts w:asciiTheme="minorHAnsi" w:hAnsiTheme="minorHAnsi" w:cstheme="minorHAnsi"/>
              </w:rPr>
              <w:t>hild) population estimates for specific hazards</w:t>
            </w:r>
            <w:r w:rsidR="00E904A7">
              <w:rPr>
                <w:rFonts w:asciiTheme="minorHAnsi" w:hAnsiTheme="minorHAnsi" w:cstheme="minorHAnsi"/>
              </w:rPr>
              <w:t xml:space="preserve"> </w:t>
            </w:r>
            <w:r w:rsidR="00E904A7">
              <w:rPr>
                <w:rFonts w:asciiTheme="minorHAnsi" w:eastAsia="Arial Unicode MS" w:hAnsiTheme="minorHAnsi" w:cstheme="minorHAnsi"/>
                <w:color w:val="auto"/>
                <w:lang w:val="en-AU"/>
              </w:rPr>
              <w:t>at the agreed administrative level</w:t>
            </w:r>
            <w:r w:rsidR="00F007DE">
              <w:rPr>
                <w:rFonts w:asciiTheme="minorHAnsi" w:eastAsia="Arial Unicode MS" w:hAnsiTheme="minorHAnsi" w:cstheme="minorHAnsi"/>
                <w:color w:val="auto"/>
                <w:lang w:val="en-AU"/>
              </w:rPr>
              <w:t xml:space="preserve"> </w:t>
            </w:r>
            <w:r w:rsidR="00DF1721">
              <w:rPr>
                <w:rFonts w:asciiTheme="minorHAnsi" w:eastAsia="Arial Unicode MS" w:hAnsiTheme="minorHAnsi" w:cstheme="minorHAnsi"/>
                <w:color w:val="auto"/>
                <w:lang w:val="en-AU"/>
              </w:rPr>
              <w:t>;</w:t>
            </w:r>
          </w:p>
          <w:p w14:paraId="5EF5B38B" w14:textId="6F50B297" w:rsidR="00974942" w:rsidRPr="006F34DE" w:rsidRDefault="00974942" w:rsidP="00974942">
            <w:pPr>
              <w:rPr>
                <w:rFonts w:asciiTheme="minorHAnsi" w:hAnsiTheme="minorHAnsi" w:cstheme="minorHAnsi"/>
              </w:rPr>
            </w:pPr>
            <w:r w:rsidRPr="006F34DE">
              <w:rPr>
                <w:rFonts w:asciiTheme="minorHAnsi" w:hAnsiTheme="minorHAnsi" w:cstheme="minorHAnsi"/>
              </w:rPr>
              <w:t>Maps of available hazard layers</w:t>
            </w:r>
            <w:r w:rsidR="00E904A7">
              <w:rPr>
                <w:rFonts w:asciiTheme="minorHAnsi" w:hAnsiTheme="minorHAnsi" w:cstheme="minorHAnsi"/>
              </w:rPr>
              <w:t xml:space="preserve">, including established </w:t>
            </w:r>
            <w:r w:rsidRPr="006F34DE">
              <w:rPr>
                <w:rFonts w:asciiTheme="minorHAnsi" w:hAnsiTheme="minorHAnsi" w:cstheme="minorHAnsi"/>
              </w:rPr>
              <w:t xml:space="preserve">threshold values to identify exposed </w:t>
            </w:r>
            <w:r w:rsidR="00727921" w:rsidRPr="006F34DE">
              <w:rPr>
                <w:rFonts w:asciiTheme="minorHAnsi" w:hAnsiTheme="minorHAnsi" w:cstheme="minorHAnsi"/>
              </w:rPr>
              <w:t>areas</w:t>
            </w:r>
            <w:r w:rsidR="00727921">
              <w:rPr>
                <w:rFonts w:asciiTheme="minorHAnsi" w:hAnsiTheme="minorHAnsi" w:cstheme="minorHAnsi"/>
              </w:rPr>
              <w:t>.</w:t>
            </w:r>
          </w:p>
          <w:p w14:paraId="1063D6BF" w14:textId="5A15E54A" w:rsidR="00DF1721" w:rsidRDefault="00E904A7" w:rsidP="00974942">
            <w:pPr>
              <w:rPr>
                <w:rFonts w:asciiTheme="minorHAnsi" w:hAnsiTheme="minorHAnsi" w:cstheme="minorHAnsi"/>
              </w:rPr>
            </w:pPr>
            <w:r>
              <w:rPr>
                <w:rFonts w:asciiTheme="minorHAnsi" w:hAnsiTheme="minorHAnsi" w:cstheme="minorHAnsi"/>
              </w:rPr>
              <w:t xml:space="preserve">Map of </w:t>
            </w:r>
            <w:r w:rsidR="00974942" w:rsidRPr="006F34DE">
              <w:rPr>
                <w:rFonts w:asciiTheme="minorHAnsi" w:hAnsiTheme="minorHAnsi" w:cstheme="minorHAnsi"/>
              </w:rPr>
              <w:t xml:space="preserve">the </w:t>
            </w:r>
            <w:r w:rsidR="00F1528A">
              <w:rPr>
                <w:rFonts w:asciiTheme="minorHAnsi" w:hAnsiTheme="minorHAnsi" w:cstheme="minorHAnsi"/>
              </w:rPr>
              <w:t>(</w:t>
            </w:r>
            <w:r w:rsidR="00974942" w:rsidRPr="006F34DE">
              <w:rPr>
                <w:rFonts w:asciiTheme="minorHAnsi" w:hAnsiTheme="minorHAnsi" w:cstheme="minorHAnsi"/>
              </w:rPr>
              <w:t>child</w:t>
            </w:r>
            <w:r w:rsidR="00F1528A">
              <w:rPr>
                <w:rFonts w:asciiTheme="minorHAnsi" w:hAnsiTheme="minorHAnsi" w:cstheme="minorHAnsi"/>
              </w:rPr>
              <w:t>)</w:t>
            </w:r>
            <w:r w:rsidR="00974942" w:rsidRPr="006F34DE">
              <w:rPr>
                <w:rFonts w:asciiTheme="minorHAnsi" w:hAnsiTheme="minorHAnsi" w:cstheme="minorHAnsi"/>
              </w:rPr>
              <w:t xml:space="preserve"> population </w:t>
            </w:r>
            <w:r w:rsidR="00727921" w:rsidRPr="006F34DE">
              <w:rPr>
                <w:rFonts w:asciiTheme="minorHAnsi" w:hAnsiTheme="minorHAnsi" w:cstheme="minorHAnsi"/>
              </w:rPr>
              <w:t>layer</w:t>
            </w:r>
            <w:r w:rsidR="00727921">
              <w:rPr>
                <w:rFonts w:asciiTheme="minorHAnsi" w:hAnsiTheme="minorHAnsi" w:cstheme="minorHAnsi"/>
              </w:rPr>
              <w:t>.</w:t>
            </w:r>
          </w:p>
          <w:p w14:paraId="37ACB156" w14:textId="008CF605" w:rsidR="00974942" w:rsidRPr="006F34DE" w:rsidRDefault="00407AEF" w:rsidP="00974942">
            <w:pPr>
              <w:rPr>
                <w:rFonts w:asciiTheme="minorHAnsi" w:hAnsiTheme="minorHAnsi" w:cstheme="minorHAnsi"/>
              </w:rPr>
            </w:pPr>
            <w:r>
              <w:rPr>
                <w:rFonts w:asciiTheme="minorHAnsi" w:hAnsiTheme="minorHAnsi" w:cstheme="minorHAnsi"/>
              </w:rPr>
              <w:t>Maps of the shock exposure indices</w:t>
            </w:r>
            <w:r w:rsidR="00645CA0">
              <w:rPr>
                <w:rFonts w:asciiTheme="minorHAnsi" w:hAnsiTheme="minorHAnsi" w:cstheme="minorHAnsi"/>
              </w:rPr>
              <w:t>.</w:t>
            </w:r>
            <w:r w:rsidR="00DF1721">
              <w:rPr>
                <w:rFonts w:asciiTheme="minorHAnsi" w:hAnsiTheme="minorHAnsi" w:cstheme="minorHAnsi"/>
              </w:rPr>
              <w:t xml:space="preserve"> </w:t>
            </w:r>
          </w:p>
          <w:p w14:paraId="75137E74" w14:textId="77777777" w:rsidR="00974942" w:rsidRPr="006F34DE" w:rsidRDefault="00974942" w:rsidP="00974942">
            <w:pPr>
              <w:rPr>
                <w:rFonts w:asciiTheme="minorHAnsi" w:hAnsiTheme="minorHAnsi" w:cstheme="minorHAnsi"/>
              </w:rPr>
            </w:pPr>
          </w:p>
          <w:p w14:paraId="4F6BB370" w14:textId="61959E6B" w:rsidR="00974942" w:rsidRPr="006F34DE" w:rsidRDefault="00974942" w:rsidP="00974942">
            <w:pPr>
              <w:rPr>
                <w:rFonts w:asciiTheme="minorHAnsi" w:hAnsiTheme="minorHAnsi" w:cstheme="minorHAnsi"/>
              </w:rPr>
            </w:pPr>
          </w:p>
        </w:tc>
        <w:tc>
          <w:tcPr>
            <w:tcW w:w="1170" w:type="dxa"/>
            <w:shd w:val="clear" w:color="auto" w:fill="auto"/>
          </w:tcPr>
          <w:p w14:paraId="71CFA1BB" w14:textId="3F1D93C2" w:rsidR="00974942" w:rsidRPr="00944DA4" w:rsidRDefault="60300BD2"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31 </w:t>
            </w:r>
            <w:r w:rsidR="00F007DE">
              <w:rPr>
                <w:rFonts w:ascii="Calibri" w:eastAsia="Arial Unicode MS" w:hAnsi="Calibri" w:cs="Calibri"/>
                <w:color w:val="auto"/>
                <w:sz w:val="22"/>
                <w:szCs w:val="22"/>
                <w:lang w:val="en-AU"/>
              </w:rPr>
              <w:t xml:space="preserve">June </w:t>
            </w:r>
          </w:p>
        </w:tc>
        <w:tc>
          <w:tcPr>
            <w:tcW w:w="1624" w:type="dxa"/>
            <w:shd w:val="clear" w:color="auto" w:fill="auto"/>
          </w:tcPr>
          <w:p w14:paraId="457C7F2A" w14:textId="22ABAEF5" w:rsidR="00974942" w:rsidRPr="00944DA4" w:rsidRDefault="00974942" w:rsidP="00974942">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w:t>
            </w:r>
          </w:p>
        </w:tc>
      </w:tr>
      <w:tr w:rsidR="00974942" w:rsidRPr="00944DA4" w14:paraId="26BE831F" w14:textId="77777777" w:rsidTr="226A47EC">
        <w:trPr>
          <w:trHeight w:val="1151"/>
        </w:trPr>
        <w:tc>
          <w:tcPr>
            <w:tcW w:w="3403" w:type="dxa"/>
            <w:shd w:val="clear" w:color="auto" w:fill="auto"/>
          </w:tcPr>
          <w:p w14:paraId="477FE4C4" w14:textId="6F38A2E1" w:rsidR="00974942" w:rsidRPr="006F34DE" w:rsidRDefault="002B4174" w:rsidP="00974942">
            <w:pPr>
              <w:rPr>
                <w:rFonts w:asciiTheme="minorHAnsi" w:hAnsiTheme="minorHAnsi" w:cstheme="minorBidi"/>
              </w:rPr>
            </w:pPr>
            <w:r w:rsidRPr="4AB56C7E">
              <w:rPr>
                <w:rFonts w:asciiTheme="minorHAnsi" w:hAnsiTheme="minorHAnsi" w:cstheme="minorBidi"/>
              </w:rPr>
              <w:lastRenderedPageBreak/>
              <w:t>C</w:t>
            </w:r>
            <w:r w:rsidR="00974942" w:rsidRPr="4AB56C7E">
              <w:rPr>
                <w:rFonts w:asciiTheme="minorHAnsi" w:hAnsiTheme="minorHAnsi" w:cstheme="minorBidi"/>
              </w:rPr>
              <w:t xml:space="preserve">alculate the </w:t>
            </w:r>
            <w:r w:rsidR="003B6047" w:rsidRPr="4AB56C7E">
              <w:rPr>
                <w:rFonts w:asciiTheme="minorHAnsi" w:hAnsiTheme="minorHAnsi" w:cstheme="minorBidi"/>
              </w:rPr>
              <w:t xml:space="preserve">draft </w:t>
            </w:r>
            <w:r w:rsidR="00974942" w:rsidRPr="4AB56C7E">
              <w:rPr>
                <w:rFonts w:asciiTheme="minorHAnsi" w:hAnsiTheme="minorHAnsi" w:cstheme="minorBidi"/>
              </w:rPr>
              <w:t>first version of the CCRI-DRM subnational index</w:t>
            </w:r>
            <w:r w:rsidRPr="4AB56C7E">
              <w:rPr>
                <w:rFonts w:asciiTheme="minorHAnsi" w:hAnsiTheme="minorHAnsi" w:cstheme="minorBidi"/>
              </w:rPr>
              <w:t xml:space="preserve">, in close consultation and collaboration with national sources/stakeholders and the UNICEF </w:t>
            </w:r>
            <w:r w:rsidR="008D4D3D" w:rsidRPr="4AB56C7E">
              <w:rPr>
                <w:rFonts w:asciiTheme="minorHAnsi" w:hAnsiTheme="minorHAnsi" w:cstheme="minorBidi"/>
              </w:rPr>
              <w:t xml:space="preserve">country and </w:t>
            </w:r>
            <w:r w:rsidRPr="4AB56C7E">
              <w:rPr>
                <w:rFonts w:asciiTheme="minorHAnsi" w:hAnsiTheme="minorHAnsi" w:cstheme="minorBidi"/>
              </w:rPr>
              <w:t>global team</w:t>
            </w:r>
            <w:r w:rsidR="009F5692" w:rsidRPr="4AB56C7E">
              <w:rPr>
                <w:rFonts w:asciiTheme="minorHAnsi" w:hAnsiTheme="minorHAnsi" w:cstheme="minorBidi"/>
              </w:rPr>
              <w:t xml:space="preserve">. This </w:t>
            </w:r>
            <w:r w:rsidR="00A21411" w:rsidRPr="4AB56C7E">
              <w:rPr>
                <w:rFonts w:asciiTheme="minorHAnsi" w:hAnsiTheme="minorHAnsi" w:cstheme="minorBidi"/>
              </w:rPr>
              <w:t>includ</w:t>
            </w:r>
            <w:r w:rsidR="009F5692" w:rsidRPr="4AB56C7E">
              <w:rPr>
                <w:rFonts w:asciiTheme="minorHAnsi" w:hAnsiTheme="minorHAnsi" w:cstheme="minorBidi"/>
              </w:rPr>
              <w:t>es</w:t>
            </w:r>
            <w:r w:rsidR="00A21411" w:rsidRPr="4AB56C7E">
              <w:rPr>
                <w:rFonts w:asciiTheme="minorHAnsi" w:hAnsiTheme="minorHAnsi" w:cstheme="minorBidi"/>
              </w:rPr>
              <w:t xml:space="preserve"> imputation of missing values and data transformation</w:t>
            </w:r>
            <w:r w:rsidR="00F81B8B" w:rsidRPr="4AB56C7E">
              <w:rPr>
                <w:rFonts w:asciiTheme="minorHAnsi" w:hAnsiTheme="minorHAnsi" w:cstheme="minorBidi"/>
              </w:rPr>
              <w:t xml:space="preserve"> if applicable</w:t>
            </w:r>
            <w:r w:rsidR="009F5692" w:rsidRPr="4AB56C7E">
              <w:rPr>
                <w:rFonts w:asciiTheme="minorHAnsi" w:hAnsiTheme="minorHAnsi" w:cstheme="minorBidi"/>
              </w:rPr>
              <w:t>;</w:t>
            </w:r>
            <w:r w:rsidR="00A21411" w:rsidRPr="4AB56C7E">
              <w:rPr>
                <w:rFonts w:asciiTheme="minorHAnsi" w:hAnsiTheme="minorHAnsi" w:cstheme="minorBidi"/>
              </w:rPr>
              <w:t xml:space="preserve"> </w:t>
            </w:r>
            <w:r w:rsidR="00F81B8B" w:rsidRPr="4AB56C7E">
              <w:rPr>
                <w:rFonts w:asciiTheme="minorHAnsi" w:hAnsiTheme="minorHAnsi" w:cstheme="minorBidi"/>
              </w:rPr>
              <w:t>i</w:t>
            </w:r>
            <w:r w:rsidR="00A21411" w:rsidRPr="4AB56C7E">
              <w:rPr>
                <w:rFonts w:asciiTheme="minorHAnsi" w:hAnsiTheme="minorHAnsi" w:cstheme="minorBidi"/>
              </w:rPr>
              <w:t>dentifying outliers</w:t>
            </w:r>
            <w:r w:rsidR="00F81B8B" w:rsidRPr="4AB56C7E">
              <w:rPr>
                <w:rFonts w:asciiTheme="minorHAnsi" w:hAnsiTheme="minorHAnsi" w:cstheme="minorBidi"/>
              </w:rPr>
              <w:t xml:space="preserve"> and</w:t>
            </w:r>
            <w:r w:rsidR="00A21411" w:rsidRPr="4AB56C7E">
              <w:rPr>
                <w:rFonts w:asciiTheme="minorHAnsi" w:hAnsiTheme="minorHAnsi" w:cstheme="minorBidi"/>
              </w:rPr>
              <w:t xml:space="preserve"> defining minimum and maximum values for the normalization</w:t>
            </w:r>
            <w:r w:rsidR="00F81B8B" w:rsidRPr="4AB56C7E">
              <w:rPr>
                <w:rFonts w:asciiTheme="minorHAnsi" w:hAnsiTheme="minorHAnsi" w:cstheme="minorBidi"/>
              </w:rPr>
              <w:t xml:space="preserve"> of indicators</w:t>
            </w:r>
            <w:r w:rsidR="009F5692" w:rsidRPr="4AB56C7E">
              <w:rPr>
                <w:rFonts w:asciiTheme="minorHAnsi" w:hAnsiTheme="minorHAnsi" w:cstheme="minorBidi"/>
              </w:rPr>
              <w:t xml:space="preserve">; </w:t>
            </w:r>
            <w:r w:rsidR="00A21411" w:rsidRPr="4AB56C7E">
              <w:rPr>
                <w:rFonts w:asciiTheme="minorHAnsi" w:hAnsiTheme="minorHAnsi" w:cstheme="minorBidi"/>
              </w:rPr>
              <w:t>constructi</w:t>
            </w:r>
            <w:r w:rsidR="00710805" w:rsidRPr="4AB56C7E">
              <w:rPr>
                <w:rFonts w:asciiTheme="minorHAnsi" w:hAnsiTheme="minorHAnsi" w:cstheme="minorBidi"/>
              </w:rPr>
              <w:t xml:space="preserve">on of individual and composite </w:t>
            </w:r>
            <w:r w:rsidR="00A21411" w:rsidRPr="4AB56C7E">
              <w:rPr>
                <w:rFonts w:asciiTheme="minorHAnsi" w:hAnsiTheme="minorHAnsi" w:cstheme="minorBidi"/>
              </w:rPr>
              <w:t>indices</w:t>
            </w:r>
            <w:r w:rsidR="00710805" w:rsidRPr="4AB56C7E">
              <w:rPr>
                <w:rFonts w:asciiTheme="minorHAnsi" w:hAnsiTheme="minorHAnsi" w:cstheme="minorBidi"/>
              </w:rPr>
              <w:t xml:space="preserve">, </w:t>
            </w:r>
            <w:r w:rsidR="001F048B" w:rsidRPr="4AB56C7E">
              <w:rPr>
                <w:rFonts w:asciiTheme="minorHAnsi" w:hAnsiTheme="minorHAnsi" w:cstheme="minorBidi"/>
              </w:rPr>
              <w:t xml:space="preserve">and the calculation of </w:t>
            </w:r>
            <w:r w:rsidR="00A21411" w:rsidRPr="4AB56C7E">
              <w:rPr>
                <w:rFonts w:asciiTheme="minorHAnsi" w:hAnsiTheme="minorHAnsi" w:cstheme="minorBidi"/>
              </w:rPr>
              <w:t>component, pillar, and final indices</w:t>
            </w:r>
            <w:r w:rsidR="001F048B" w:rsidRPr="4AB56C7E">
              <w:rPr>
                <w:rFonts w:asciiTheme="minorHAnsi" w:hAnsiTheme="minorHAnsi" w:cstheme="minorBidi"/>
              </w:rPr>
              <w:t>; r</w:t>
            </w:r>
            <w:r w:rsidR="00A21411" w:rsidRPr="4AB56C7E">
              <w:rPr>
                <w:rFonts w:asciiTheme="minorHAnsi" w:hAnsiTheme="minorHAnsi" w:cstheme="minorBidi"/>
              </w:rPr>
              <w:t>eview</w:t>
            </w:r>
            <w:r w:rsidR="001F048B" w:rsidRPr="4AB56C7E">
              <w:rPr>
                <w:rFonts w:asciiTheme="minorHAnsi" w:hAnsiTheme="minorHAnsi" w:cstheme="minorBidi"/>
              </w:rPr>
              <w:t xml:space="preserve"> of the </w:t>
            </w:r>
            <w:r w:rsidR="00A21411" w:rsidRPr="4AB56C7E">
              <w:rPr>
                <w:rFonts w:asciiTheme="minorHAnsi" w:hAnsiTheme="minorHAnsi" w:cstheme="minorBidi"/>
              </w:rPr>
              <w:t>consistency of the model</w:t>
            </w:r>
            <w:r w:rsidR="001F048B" w:rsidRPr="4AB56C7E">
              <w:rPr>
                <w:rFonts w:asciiTheme="minorHAnsi" w:hAnsiTheme="minorHAnsi" w:cstheme="minorBidi"/>
              </w:rPr>
              <w:t xml:space="preserve">; </w:t>
            </w:r>
            <w:r w:rsidR="001634CE" w:rsidRPr="4AB56C7E">
              <w:rPr>
                <w:rFonts w:asciiTheme="minorHAnsi" w:hAnsiTheme="minorHAnsi" w:cstheme="minorBidi"/>
              </w:rPr>
              <w:t xml:space="preserve">defining </w:t>
            </w:r>
            <w:r w:rsidR="00A21411" w:rsidRPr="4AB56C7E">
              <w:rPr>
                <w:rFonts w:asciiTheme="minorHAnsi" w:hAnsiTheme="minorHAnsi" w:cstheme="minorBidi"/>
              </w:rPr>
              <w:t>thresholds to group areas into five classes (very low to very high) for the two pillars and final index</w:t>
            </w:r>
            <w:r w:rsidR="001634CE" w:rsidRPr="4AB56C7E">
              <w:rPr>
                <w:rFonts w:asciiTheme="minorHAnsi" w:hAnsiTheme="minorHAnsi" w:cstheme="minorBidi"/>
              </w:rPr>
              <w:t xml:space="preserve">; producing </w:t>
            </w:r>
            <w:r w:rsidR="00A21411" w:rsidRPr="4AB56C7E">
              <w:rPr>
                <w:rFonts w:asciiTheme="minorHAnsi" w:hAnsiTheme="minorHAnsi" w:cstheme="minorBidi"/>
              </w:rPr>
              <w:t>result maps/layers for the first version of the model, including maps of the final index, pillars, and components</w:t>
            </w:r>
            <w:r w:rsidR="008E3FD8" w:rsidRPr="4AB56C7E">
              <w:rPr>
                <w:rFonts w:asciiTheme="minorHAnsi" w:hAnsiTheme="minorHAnsi" w:cstheme="minorBidi"/>
              </w:rPr>
              <w:t>.</w:t>
            </w:r>
          </w:p>
        </w:tc>
        <w:tc>
          <w:tcPr>
            <w:tcW w:w="3252" w:type="dxa"/>
            <w:shd w:val="clear" w:color="auto" w:fill="auto"/>
          </w:tcPr>
          <w:p w14:paraId="7ABEE4C1" w14:textId="513F6E99" w:rsidR="00E63904" w:rsidRDefault="00681EF0" w:rsidP="00E63904">
            <w:pPr>
              <w:rPr>
                <w:rFonts w:asciiTheme="minorHAnsi" w:hAnsiTheme="minorHAnsi" w:cstheme="minorHAnsi"/>
              </w:rPr>
            </w:pPr>
            <w:r>
              <w:rPr>
                <w:rFonts w:asciiTheme="minorHAnsi" w:hAnsiTheme="minorHAnsi" w:cstheme="minorHAnsi"/>
              </w:rPr>
              <w:t xml:space="preserve">Draft first </w:t>
            </w:r>
            <w:r w:rsidR="008E3FD8" w:rsidRPr="006E6FD5">
              <w:rPr>
                <w:rFonts w:asciiTheme="minorHAnsi" w:hAnsiTheme="minorHAnsi" w:cstheme="minorHAnsi"/>
              </w:rPr>
              <w:t xml:space="preserve">version of the CCRI-DRM subnational </w:t>
            </w:r>
            <w:r w:rsidR="003B6047">
              <w:rPr>
                <w:rFonts w:asciiTheme="minorHAnsi" w:hAnsiTheme="minorHAnsi" w:cstheme="minorHAnsi"/>
              </w:rPr>
              <w:t>model</w:t>
            </w:r>
            <w:r w:rsidR="00214584">
              <w:rPr>
                <w:rFonts w:asciiTheme="minorHAnsi" w:hAnsiTheme="minorHAnsi" w:cstheme="minorHAnsi"/>
              </w:rPr>
              <w:t xml:space="preserve"> in Excel, including </w:t>
            </w:r>
            <w:r w:rsidR="00C86A03">
              <w:rPr>
                <w:rFonts w:asciiTheme="minorHAnsi" w:hAnsiTheme="minorHAnsi" w:cstheme="minorHAnsi"/>
              </w:rPr>
              <w:t xml:space="preserve">calculated indices and </w:t>
            </w:r>
            <w:r w:rsidR="00214584">
              <w:rPr>
                <w:rFonts w:asciiTheme="minorHAnsi" w:hAnsiTheme="minorHAnsi" w:cstheme="minorHAnsi"/>
              </w:rPr>
              <w:t xml:space="preserve">indicator data </w:t>
            </w:r>
            <w:r w:rsidR="00E63904">
              <w:rPr>
                <w:rFonts w:asciiTheme="minorHAnsi" w:hAnsiTheme="minorHAnsi" w:cstheme="minorHAnsi"/>
              </w:rPr>
              <w:t xml:space="preserve">tables, and the updated </w:t>
            </w:r>
            <w:r w:rsidR="00E63904" w:rsidRPr="00AC637D">
              <w:rPr>
                <w:rFonts w:asciiTheme="minorHAnsi" w:hAnsiTheme="minorHAnsi" w:cstheme="minorHAnsi"/>
              </w:rPr>
              <w:t>CCRI</w:t>
            </w:r>
            <w:r w:rsidR="00E63904">
              <w:rPr>
                <w:rFonts w:asciiTheme="minorHAnsi" w:hAnsiTheme="minorHAnsi" w:cstheme="minorHAnsi"/>
              </w:rPr>
              <w:t>-DRM</w:t>
            </w:r>
            <w:r w:rsidR="00E63904" w:rsidRPr="00AC637D">
              <w:rPr>
                <w:rFonts w:asciiTheme="minorHAnsi" w:hAnsiTheme="minorHAnsi" w:cstheme="minorHAnsi"/>
              </w:rPr>
              <w:t xml:space="preserve"> indicator</w:t>
            </w:r>
            <w:r w:rsidR="00E63904">
              <w:rPr>
                <w:rFonts w:asciiTheme="minorHAnsi" w:hAnsiTheme="minorHAnsi" w:cstheme="minorHAnsi"/>
              </w:rPr>
              <w:t xml:space="preserve"> table</w:t>
            </w:r>
            <w:r w:rsidR="00E63904" w:rsidRPr="00AC637D">
              <w:rPr>
                <w:rFonts w:asciiTheme="minorHAnsi" w:hAnsiTheme="minorHAnsi" w:cstheme="minorHAnsi"/>
              </w:rPr>
              <w:t xml:space="preserve"> with respective metadata</w:t>
            </w:r>
            <w:r w:rsidR="00AB5039">
              <w:rPr>
                <w:rFonts w:asciiTheme="minorHAnsi" w:hAnsiTheme="minorHAnsi" w:cstheme="minorHAnsi"/>
              </w:rPr>
              <w:t xml:space="preserve"> </w:t>
            </w:r>
            <w:r w:rsidR="001963C2">
              <w:rPr>
                <w:rFonts w:asciiTheme="minorHAnsi" w:hAnsiTheme="minorHAnsi" w:cstheme="minorHAnsi"/>
              </w:rPr>
              <w:t>;</w:t>
            </w:r>
          </w:p>
          <w:p w14:paraId="7F6C5107" w14:textId="5426EBE6" w:rsidR="000508FE" w:rsidRDefault="000508FE" w:rsidP="00A21411">
            <w:pPr>
              <w:rPr>
                <w:rFonts w:asciiTheme="minorHAnsi" w:hAnsiTheme="minorHAnsi" w:cstheme="minorHAnsi"/>
              </w:rPr>
            </w:pPr>
            <w:r>
              <w:rPr>
                <w:rFonts w:asciiTheme="minorHAnsi" w:hAnsiTheme="minorHAnsi" w:cstheme="minorHAnsi"/>
              </w:rPr>
              <w:t xml:space="preserve">Visualization of the theoretical framework of the </w:t>
            </w:r>
            <w:r w:rsidR="001963C2">
              <w:rPr>
                <w:rFonts w:asciiTheme="minorHAnsi" w:hAnsiTheme="minorHAnsi" w:cstheme="minorHAnsi"/>
              </w:rPr>
              <w:t xml:space="preserve">draft </w:t>
            </w:r>
            <w:r>
              <w:rPr>
                <w:rFonts w:asciiTheme="minorHAnsi" w:hAnsiTheme="minorHAnsi" w:cstheme="minorHAnsi"/>
              </w:rPr>
              <w:t>version of the model</w:t>
            </w:r>
            <w:r w:rsidR="00AB5039">
              <w:rPr>
                <w:rFonts w:asciiTheme="minorHAnsi" w:hAnsiTheme="minorHAnsi" w:cstheme="minorHAnsi"/>
              </w:rPr>
              <w:t xml:space="preserve"> </w:t>
            </w:r>
            <w:r w:rsidR="001963C2">
              <w:rPr>
                <w:rFonts w:asciiTheme="minorHAnsi" w:hAnsiTheme="minorHAnsi" w:cstheme="minorHAnsi"/>
              </w:rPr>
              <w:t>;</w:t>
            </w:r>
          </w:p>
          <w:p w14:paraId="038199A9" w14:textId="3CAA6269" w:rsidR="008E3FD8" w:rsidRDefault="008E3FD8" w:rsidP="00A21411">
            <w:pPr>
              <w:rPr>
                <w:rFonts w:asciiTheme="minorHAnsi" w:hAnsiTheme="minorHAnsi" w:cstheme="minorHAnsi"/>
              </w:rPr>
            </w:pPr>
            <w:r>
              <w:rPr>
                <w:rFonts w:asciiTheme="minorHAnsi" w:hAnsiTheme="minorHAnsi" w:cstheme="minorHAnsi"/>
              </w:rPr>
              <w:t>R</w:t>
            </w:r>
            <w:r w:rsidRPr="006F34DE">
              <w:rPr>
                <w:rFonts w:asciiTheme="minorHAnsi" w:hAnsiTheme="minorHAnsi" w:cstheme="minorHAnsi"/>
              </w:rPr>
              <w:t xml:space="preserve">esult maps for the </w:t>
            </w:r>
            <w:r w:rsidR="001963C2">
              <w:rPr>
                <w:rFonts w:asciiTheme="minorHAnsi" w:hAnsiTheme="minorHAnsi" w:cstheme="minorHAnsi"/>
              </w:rPr>
              <w:t>draft</w:t>
            </w:r>
            <w:r w:rsidRPr="006F34DE">
              <w:rPr>
                <w:rFonts w:asciiTheme="minorHAnsi" w:hAnsiTheme="minorHAnsi" w:cstheme="minorHAnsi"/>
              </w:rPr>
              <w:t xml:space="preserve"> version of the model</w:t>
            </w:r>
            <w:r w:rsidR="00F030F0">
              <w:rPr>
                <w:rFonts w:asciiTheme="minorHAnsi" w:hAnsiTheme="minorHAnsi" w:cstheme="minorHAnsi"/>
              </w:rPr>
              <w:t xml:space="preserve">, </w:t>
            </w:r>
            <w:r w:rsidR="00F030F0" w:rsidRPr="006F34DE">
              <w:rPr>
                <w:rFonts w:asciiTheme="minorHAnsi" w:hAnsiTheme="minorHAnsi" w:cstheme="minorHAnsi"/>
              </w:rPr>
              <w:t>including maps of the final index, pillars, and components</w:t>
            </w:r>
            <w:r w:rsidR="001963C2">
              <w:rPr>
                <w:rFonts w:asciiTheme="minorHAnsi" w:hAnsiTheme="minorHAnsi" w:cstheme="minorHAnsi"/>
              </w:rPr>
              <w:t>.</w:t>
            </w:r>
          </w:p>
          <w:p w14:paraId="4B154A90" w14:textId="77777777" w:rsidR="000508FE" w:rsidRDefault="000508FE" w:rsidP="00A21411">
            <w:pPr>
              <w:rPr>
                <w:rFonts w:asciiTheme="minorHAnsi" w:hAnsiTheme="minorHAnsi" w:cstheme="minorHAnsi"/>
              </w:rPr>
            </w:pPr>
          </w:p>
          <w:p w14:paraId="10781E21" w14:textId="19C58419" w:rsidR="00974942" w:rsidRPr="006E6FD5" w:rsidRDefault="00974942" w:rsidP="00A21411">
            <w:pPr>
              <w:rPr>
                <w:rFonts w:asciiTheme="minorHAnsi" w:hAnsiTheme="minorHAnsi" w:cstheme="minorHAnsi"/>
              </w:rPr>
            </w:pPr>
          </w:p>
        </w:tc>
        <w:tc>
          <w:tcPr>
            <w:tcW w:w="1170" w:type="dxa"/>
            <w:shd w:val="clear" w:color="auto" w:fill="auto"/>
          </w:tcPr>
          <w:p w14:paraId="6B28932E" w14:textId="6CBA5DE1" w:rsidR="00974942" w:rsidRPr="00944DA4" w:rsidRDefault="503DE0C3"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28 Ju</w:t>
            </w:r>
            <w:r w:rsidR="003B0E86">
              <w:rPr>
                <w:rFonts w:ascii="Calibri" w:eastAsia="Arial Unicode MS" w:hAnsi="Calibri" w:cs="Calibri"/>
                <w:color w:val="auto"/>
                <w:sz w:val="22"/>
                <w:szCs w:val="22"/>
                <w:lang w:val="en-AU"/>
              </w:rPr>
              <w:t xml:space="preserve">ly </w:t>
            </w:r>
          </w:p>
        </w:tc>
        <w:tc>
          <w:tcPr>
            <w:tcW w:w="1624" w:type="dxa"/>
            <w:shd w:val="clear" w:color="auto" w:fill="auto"/>
          </w:tcPr>
          <w:p w14:paraId="0EA33896" w14:textId="715BB4E8" w:rsidR="00974942" w:rsidRDefault="23CB8AD8"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30 </w:t>
            </w:r>
            <w:r w:rsidR="79A052FD" w:rsidRPr="226A47EC">
              <w:rPr>
                <w:rFonts w:ascii="Calibri" w:eastAsia="Arial Unicode MS" w:hAnsi="Calibri" w:cs="Calibri"/>
                <w:color w:val="auto"/>
                <w:sz w:val="22"/>
                <w:szCs w:val="22"/>
                <w:lang w:val="en-AU"/>
              </w:rPr>
              <w:t>%</w:t>
            </w:r>
          </w:p>
        </w:tc>
      </w:tr>
      <w:tr w:rsidR="00845D1C" w:rsidRPr="00944DA4" w14:paraId="0F1C4967" w14:textId="77777777" w:rsidTr="226A47EC">
        <w:tc>
          <w:tcPr>
            <w:tcW w:w="3403" w:type="dxa"/>
            <w:shd w:val="clear" w:color="auto" w:fill="auto"/>
          </w:tcPr>
          <w:p w14:paraId="33B8B32A" w14:textId="248CCE5B" w:rsidR="00845D1C" w:rsidRDefault="00845D1C" w:rsidP="00974942">
            <w:pPr>
              <w:rPr>
                <w:rFonts w:asciiTheme="minorHAnsi" w:hAnsiTheme="minorHAnsi" w:cstheme="minorHAnsi"/>
              </w:rPr>
            </w:pPr>
            <w:r>
              <w:rPr>
                <w:rFonts w:asciiTheme="minorHAnsi" w:hAnsiTheme="minorHAnsi" w:cstheme="minorHAnsi"/>
              </w:rPr>
              <w:t>Train the TWG and</w:t>
            </w:r>
            <w:r w:rsidRPr="009C415F">
              <w:rPr>
                <w:rFonts w:asciiTheme="minorHAnsi" w:hAnsiTheme="minorHAnsi" w:cstheme="minorHAnsi"/>
              </w:rPr>
              <w:t xml:space="preserve"> </w:t>
            </w:r>
            <w:r>
              <w:rPr>
                <w:rFonts w:asciiTheme="minorHAnsi" w:hAnsiTheme="minorHAnsi" w:cstheme="minorHAnsi"/>
              </w:rPr>
              <w:t xml:space="preserve">UNICEF </w:t>
            </w:r>
            <w:r w:rsidRPr="009C415F">
              <w:rPr>
                <w:rFonts w:asciiTheme="minorHAnsi" w:hAnsiTheme="minorHAnsi" w:cstheme="minorHAnsi"/>
              </w:rPr>
              <w:t xml:space="preserve">information management </w:t>
            </w:r>
            <w:r>
              <w:rPr>
                <w:rFonts w:asciiTheme="minorHAnsi" w:hAnsiTheme="minorHAnsi" w:cstheme="minorHAnsi"/>
              </w:rPr>
              <w:t xml:space="preserve">team throughout the process </w:t>
            </w:r>
            <w:r w:rsidR="000F089C">
              <w:rPr>
                <w:rFonts w:asciiTheme="minorHAnsi" w:hAnsiTheme="minorHAnsi" w:cstheme="minorHAnsi"/>
              </w:rPr>
              <w:t xml:space="preserve">in </w:t>
            </w:r>
            <w:r w:rsidR="00067D73">
              <w:rPr>
                <w:rFonts w:asciiTheme="minorHAnsi" w:hAnsiTheme="minorHAnsi" w:cstheme="minorHAnsi"/>
              </w:rPr>
              <w:t>the c</w:t>
            </w:r>
            <w:r w:rsidR="00517960">
              <w:rPr>
                <w:rFonts w:asciiTheme="minorHAnsi" w:hAnsiTheme="minorHAnsi" w:cstheme="minorHAnsi"/>
              </w:rPr>
              <w:t>onstruct</w:t>
            </w:r>
            <w:r w:rsidR="00067D73">
              <w:rPr>
                <w:rFonts w:asciiTheme="minorHAnsi" w:hAnsiTheme="minorHAnsi" w:cstheme="minorHAnsi"/>
              </w:rPr>
              <w:t xml:space="preserve">ion </w:t>
            </w:r>
            <w:r w:rsidR="005C755A">
              <w:rPr>
                <w:rFonts w:asciiTheme="minorHAnsi" w:hAnsiTheme="minorHAnsi" w:cstheme="minorHAnsi"/>
              </w:rPr>
              <w:t xml:space="preserve">and update </w:t>
            </w:r>
            <w:r w:rsidR="00517960">
              <w:rPr>
                <w:rFonts w:asciiTheme="minorHAnsi" w:hAnsiTheme="minorHAnsi" w:cstheme="minorHAnsi"/>
              </w:rPr>
              <w:t xml:space="preserve">of the </w:t>
            </w:r>
            <w:r w:rsidR="00517960" w:rsidRPr="006E6FD5">
              <w:rPr>
                <w:rFonts w:asciiTheme="minorHAnsi" w:hAnsiTheme="minorHAnsi" w:cstheme="minorHAnsi"/>
              </w:rPr>
              <w:t>CCRI-DRM subnational index</w:t>
            </w:r>
            <w:r w:rsidR="00775183">
              <w:rPr>
                <w:rFonts w:asciiTheme="minorHAnsi" w:hAnsiTheme="minorHAnsi" w:cstheme="minorHAnsi"/>
              </w:rPr>
              <w:t xml:space="preserve">, </w:t>
            </w:r>
            <w:r w:rsidR="00067D73">
              <w:rPr>
                <w:rFonts w:asciiTheme="minorHAnsi" w:hAnsiTheme="minorHAnsi" w:cstheme="minorHAnsi"/>
              </w:rPr>
              <w:t>including</w:t>
            </w:r>
            <w:r w:rsidR="00AB271E">
              <w:rPr>
                <w:rFonts w:asciiTheme="minorHAnsi" w:hAnsiTheme="minorHAnsi" w:cstheme="minorHAnsi"/>
              </w:rPr>
              <w:t xml:space="preserve"> </w:t>
            </w:r>
            <w:r w:rsidR="00D929A7">
              <w:rPr>
                <w:rFonts w:asciiTheme="minorHAnsi" w:hAnsiTheme="minorHAnsi" w:cstheme="minorHAnsi"/>
              </w:rPr>
              <w:t xml:space="preserve">in </w:t>
            </w:r>
            <w:r w:rsidR="00226C7A">
              <w:rPr>
                <w:rFonts w:asciiTheme="minorHAnsi" w:hAnsiTheme="minorHAnsi" w:cstheme="minorHAnsi"/>
              </w:rPr>
              <w:t xml:space="preserve">the </w:t>
            </w:r>
            <w:r w:rsidR="00AB271E">
              <w:rPr>
                <w:rFonts w:asciiTheme="minorHAnsi" w:hAnsiTheme="minorHAnsi" w:cstheme="minorHAnsi"/>
              </w:rPr>
              <w:t>integrati</w:t>
            </w:r>
            <w:r w:rsidR="00226C7A">
              <w:rPr>
                <w:rFonts w:asciiTheme="minorHAnsi" w:hAnsiTheme="minorHAnsi" w:cstheme="minorHAnsi"/>
              </w:rPr>
              <w:t>on</w:t>
            </w:r>
            <w:r w:rsidR="00AB271E">
              <w:rPr>
                <w:rFonts w:asciiTheme="minorHAnsi" w:hAnsiTheme="minorHAnsi" w:cstheme="minorHAnsi"/>
              </w:rPr>
              <w:t xml:space="preserve"> and updat</w:t>
            </w:r>
            <w:r w:rsidR="00226C7A">
              <w:rPr>
                <w:rFonts w:asciiTheme="minorHAnsi" w:hAnsiTheme="minorHAnsi" w:cstheme="minorHAnsi"/>
              </w:rPr>
              <w:t>e</w:t>
            </w:r>
            <w:r w:rsidR="00D929A7">
              <w:rPr>
                <w:rFonts w:asciiTheme="minorHAnsi" w:hAnsiTheme="minorHAnsi" w:cstheme="minorHAnsi"/>
              </w:rPr>
              <w:t xml:space="preserve"> of </w:t>
            </w:r>
            <w:r w:rsidR="00517960" w:rsidRPr="00517960">
              <w:rPr>
                <w:rFonts w:asciiTheme="minorHAnsi" w:hAnsiTheme="minorHAnsi" w:cstheme="minorHAnsi"/>
              </w:rPr>
              <w:t xml:space="preserve">indicator data in </w:t>
            </w:r>
            <w:r w:rsidR="00AB271E">
              <w:rPr>
                <w:rFonts w:asciiTheme="minorHAnsi" w:hAnsiTheme="minorHAnsi" w:cstheme="minorHAnsi"/>
              </w:rPr>
              <w:t xml:space="preserve">the indicator data sheets, </w:t>
            </w:r>
            <w:r w:rsidR="008E6E20">
              <w:rPr>
                <w:rFonts w:asciiTheme="minorHAnsi" w:hAnsiTheme="minorHAnsi" w:cstheme="minorHAnsi"/>
              </w:rPr>
              <w:t xml:space="preserve">the </w:t>
            </w:r>
            <w:r w:rsidR="00AB271E">
              <w:rPr>
                <w:rFonts w:asciiTheme="minorHAnsi" w:hAnsiTheme="minorHAnsi" w:cstheme="minorHAnsi"/>
              </w:rPr>
              <w:t xml:space="preserve">calculation </w:t>
            </w:r>
            <w:r w:rsidR="0095326A">
              <w:rPr>
                <w:rFonts w:asciiTheme="minorHAnsi" w:hAnsiTheme="minorHAnsi" w:cstheme="minorHAnsi"/>
              </w:rPr>
              <w:t xml:space="preserve">of </w:t>
            </w:r>
            <w:r w:rsidR="00AB271E">
              <w:rPr>
                <w:rFonts w:asciiTheme="minorHAnsi" w:hAnsiTheme="minorHAnsi" w:cstheme="minorHAnsi"/>
              </w:rPr>
              <w:t>indices</w:t>
            </w:r>
            <w:r w:rsidR="00226C7A">
              <w:rPr>
                <w:rFonts w:asciiTheme="minorHAnsi" w:hAnsiTheme="minorHAnsi" w:cstheme="minorHAnsi"/>
              </w:rPr>
              <w:t xml:space="preserve"> and </w:t>
            </w:r>
            <w:r w:rsidR="0095326A">
              <w:rPr>
                <w:rFonts w:asciiTheme="minorHAnsi" w:hAnsiTheme="minorHAnsi" w:cstheme="minorHAnsi"/>
              </w:rPr>
              <w:t>composite indices</w:t>
            </w:r>
            <w:r w:rsidR="008E6E20">
              <w:rPr>
                <w:rFonts w:asciiTheme="minorHAnsi" w:hAnsiTheme="minorHAnsi" w:cstheme="minorHAnsi"/>
              </w:rPr>
              <w:t xml:space="preserve">, </w:t>
            </w:r>
            <w:r w:rsidR="00042284">
              <w:rPr>
                <w:rFonts w:asciiTheme="minorHAnsi" w:hAnsiTheme="minorHAnsi" w:cstheme="minorHAnsi"/>
              </w:rPr>
              <w:t>documentation of metadata.</w:t>
            </w:r>
            <w:r w:rsidR="006764C7">
              <w:rPr>
                <w:rFonts w:asciiTheme="minorHAnsi" w:hAnsiTheme="minorHAnsi" w:cstheme="minorHAnsi"/>
              </w:rPr>
              <w:t xml:space="preserve"> </w:t>
            </w:r>
          </w:p>
        </w:tc>
        <w:tc>
          <w:tcPr>
            <w:tcW w:w="3252" w:type="dxa"/>
            <w:shd w:val="clear" w:color="auto" w:fill="auto"/>
          </w:tcPr>
          <w:p w14:paraId="429A8FC1" w14:textId="62C0CEEF" w:rsidR="00845D1C" w:rsidRDefault="00DB7D31" w:rsidP="00502600">
            <w:pPr>
              <w:spacing w:line="240" w:lineRule="auto"/>
              <w:rPr>
                <w:rFonts w:asciiTheme="minorHAnsi" w:eastAsia="Arial Unicode MS" w:hAnsiTheme="minorHAnsi" w:cstheme="minorHAnsi"/>
                <w:color w:val="auto"/>
                <w:lang w:val="en-AU"/>
              </w:rPr>
            </w:pPr>
            <w:r w:rsidRPr="00AC637D">
              <w:rPr>
                <w:rFonts w:asciiTheme="minorHAnsi" w:eastAsia="Arial Unicode MS" w:hAnsiTheme="minorHAnsi" w:cstheme="minorHAnsi"/>
                <w:color w:val="auto"/>
                <w:lang w:val="en-AU"/>
              </w:rPr>
              <w:t>A</w:t>
            </w:r>
            <w:r>
              <w:rPr>
                <w:rFonts w:asciiTheme="minorHAnsi" w:eastAsia="Arial Unicode MS" w:hAnsiTheme="minorHAnsi" w:cstheme="minorHAnsi"/>
                <w:color w:val="auto"/>
                <w:lang w:val="en-AU"/>
              </w:rPr>
              <w:t>nnotated a</w:t>
            </w:r>
            <w:r w:rsidRPr="00AC637D">
              <w:rPr>
                <w:rFonts w:asciiTheme="minorHAnsi" w:eastAsia="Arial Unicode MS" w:hAnsiTheme="minorHAnsi" w:cstheme="minorHAnsi"/>
                <w:color w:val="auto"/>
                <w:lang w:val="en-AU"/>
              </w:rPr>
              <w:t>genda</w:t>
            </w:r>
            <w:r w:rsidR="00D55F2B">
              <w:rPr>
                <w:rFonts w:asciiTheme="minorHAnsi" w:eastAsia="Arial Unicode MS" w:hAnsiTheme="minorHAnsi" w:cstheme="minorHAnsi"/>
                <w:color w:val="auto"/>
                <w:lang w:val="en-AU"/>
              </w:rPr>
              <w:t xml:space="preserve">, </w:t>
            </w:r>
            <w:r w:rsidRPr="00AC637D">
              <w:rPr>
                <w:rFonts w:asciiTheme="minorHAnsi" w:eastAsia="Arial Unicode MS" w:hAnsiTheme="minorHAnsi" w:cstheme="minorHAnsi"/>
                <w:color w:val="auto"/>
                <w:lang w:val="en-AU"/>
              </w:rPr>
              <w:t>materials</w:t>
            </w:r>
            <w:r>
              <w:rPr>
                <w:rFonts w:asciiTheme="minorHAnsi" w:eastAsia="Arial Unicode MS" w:hAnsiTheme="minorHAnsi" w:cstheme="minorHAnsi"/>
                <w:color w:val="auto"/>
                <w:lang w:val="en-AU"/>
              </w:rPr>
              <w:t xml:space="preserve"> </w:t>
            </w:r>
            <w:r w:rsidR="00D55F2B">
              <w:rPr>
                <w:rFonts w:asciiTheme="minorHAnsi" w:eastAsia="Arial Unicode MS" w:hAnsiTheme="minorHAnsi" w:cstheme="minorHAnsi"/>
                <w:color w:val="auto"/>
                <w:lang w:val="en-AU"/>
              </w:rPr>
              <w:t xml:space="preserve">and participant list </w:t>
            </w:r>
            <w:r>
              <w:rPr>
                <w:rFonts w:asciiTheme="minorHAnsi" w:eastAsia="Arial Unicode MS" w:hAnsiTheme="minorHAnsi" w:cstheme="minorHAnsi"/>
                <w:color w:val="auto"/>
                <w:lang w:val="en-AU"/>
              </w:rPr>
              <w:t>of a training</w:t>
            </w:r>
            <w:r w:rsidR="003D3D7E">
              <w:rPr>
                <w:rFonts w:asciiTheme="minorHAnsi" w:eastAsia="Arial Unicode MS" w:hAnsiTheme="minorHAnsi" w:cstheme="minorHAnsi"/>
                <w:color w:val="auto"/>
                <w:lang w:val="en-AU"/>
              </w:rPr>
              <w:t xml:space="preserve"> event</w:t>
            </w:r>
            <w:r>
              <w:rPr>
                <w:rFonts w:asciiTheme="minorHAnsi" w:eastAsia="Arial Unicode MS" w:hAnsiTheme="minorHAnsi" w:cstheme="minorHAnsi"/>
                <w:color w:val="auto"/>
                <w:lang w:val="en-AU"/>
              </w:rPr>
              <w:t>;</w:t>
            </w:r>
          </w:p>
          <w:p w14:paraId="6B0290A8" w14:textId="596ECCEF" w:rsidR="00C126E1" w:rsidRDefault="00C126E1" w:rsidP="00502600">
            <w:pPr>
              <w:spacing w:line="240" w:lineRule="auto"/>
              <w:rPr>
                <w:rFonts w:asciiTheme="minorHAnsi" w:hAnsiTheme="minorHAnsi" w:cstheme="minorHAnsi"/>
              </w:rPr>
            </w:pPr>
            <w:r>
              <w:rPr>
                <w:rFonts w:asciiTheme="minorHAnsi" w:hAnsiTheme="minorHAnsi" w:cstheme="minorHAnsi"/>
              </w:rPr>
              <w:t xml:space="preserve">Brief guidance notes; </w:t>
            </w:r>
          </w:p>
          <w:p w14:paraId="4FBE29A0" w14:textId="3BFB155E" w:rsidR="00DB7D31" w:rsidRDefault="001A145A" w:rsidP="00502600">
            <w:pPr>
              <w:spacing w:line="240" w:lineRule="auto"/>
              <w:rPr>
                <w:rFonts w:asciiTheme="minorHAnsi" w:hAnsiTheme="minorHAnsi" w:cstheme="minorHAnsi"/>
              </w:rPr>
            </w:pPr>
            <w:r>
              <w:rPr>
                <w:rFonts w:asciiTheme="minorHAnsi" w:hAnsiTheme="minorHAnsi" w:cstheme="minorHAnsi"/>
              </w:rPr>
              <w:t>Agenda/</w:t>
            </w:r>
            <w:r w:rsidR="00C126E1">
              <w:rPr>
                <w:rFonts w:asciiTheme="minorHAnsi" w:hAnsiTheme="minorHAnsi" w:cstheme="minorHAnsi"/>
              </w:rPr>
              <w:t>Meeting notes of</w:t>
            </w:r>
            <w:r w:rsidR="00D55F2B">
              <w:rPr>
                <w:rFonts w:asciiTheme="minorHAnsi" w:hAnsiTheme="minorHAnsi" w:cstheme="minorHAnsi"/>
              </w:rPr>
              <w:t xml:space="preserve"> on-the-job training.</w:t>
            </w:r>
            <w:r w:rsidR="00C126E1">
              <w:rPr>
                <w:rFonts w:asciiTheme="minorHAnsi" w:hAnsiTheme="minorHAnsi" w:cstheme="minorHAnsi"/>
              </w:rPr>
              <w:t xml:space="preserve"> </w:t>
            </w:r>
          </w:p>
        </w:tc>
        <w:tc>
          <w:tcPr>
            <w:tcW w:w="1170" w:type="dxa"/>
            <w:shd w:val="clear" w:color="auto" w:fill="auto"/>
          </w:tcPr>
          <w:p w14:paraId="4D4FB105" w14:textId="44B069DD" w:rsidR="00845D1C" w:rsidRPr="00944DA4" w:rsidRDefault="0C50E77B"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12 </w:t>
            </w:r>
            <w:r w:rsidR="00C74275">
              <w:rPr>
                <w:rFonts w:ascii="Calibri" w:eastAsia="Arial Unicode MS" w:hAnsi="Calibri" w:cs="Calibri"/>
                <w:color w:val="auto"/>
                <w:sz w:val="22"/>
                <w:szCs w:val="22"/>
                <w:lang w:val="en-AU"/>
              </w:rPr>
              <w:t>a</w:t>
            </w:r>
            <w:r w:rsidR="00DC7730">
              <w:rPr>
                <w:rFonts w:ascii="Calibri" w:eastAsia="Arial Unicode MS" w:hAnsi="Calibri" w:cs="Calibri"/>
                <w:color w:val="auto"/>
                <w:sz w:val="22"/>
                <w:szCs w:val="22"/>
                <w:lang w:val="en-AU"/>
              </w:rPr>
              <w:t xml:space="preserve">ugust </w:t>
            </w:r>
          </w:p>
        </w:tc>
        <w:tc>
          <w:tcPr>
            <w:tcW w:w="1624" w:type="dxa"/>
            <w:shd w:val="clear" w:color="auto" w:fill="auto"/>
          </w:tcPr>
          <w:p w14:paraId="0546FB1D" w14:textId="6CF96A18" w:rsidR="00845D1C" w:rsidRDefault="00D93505" w:rsidP="00974942">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w:t>
            </w:r>
          </w:p>
        </w:tc>
      </w:tr>
      <w:tr w:rsidR="003C2193" w:rsidRPr="00944DA4" w14:paraId="09485B5C" w14:textId="77777777" w:rsidTr="226A47EC">
        <w:tc>
          <w:tcPr>
            <w:tcW w:w="3403" w:type="dxa"/>
            <w:shd w:val="clear" w:color="auto" w:fill="auto"/>
          </w:tcPr>
          <w:p w14:paraId="0B4FA045" w14:textId="1CB78DFF" w:rsidR="002C1A27" w:rsidRPr="006F34DE" w:rsidRDefault="003A027A" w:rsidP="00974942">
            <w:pPr>
              <w:rPr>
                <w:rFonts w:asciiTheme="minorHAnsi" w:hAnsiTheme="minorHAnsi" w:cstheme="minorBidi"/>
              </w:rPr>
            </w:pPr>
            <w:r w:rsidRPr="4AB56C7E">
              <w:rPr>
                <w:rFonts w:asciiTheme="minorHAnsi" w:hAnsiTheme="minorHAnsi" w:cstheme="minorBidi"/>
              </w:rPr>
              <w:t>in close consultation with the sectors</w:t>
            </w:r>
            <w:r>
              <w:rPr>
                <w:rFonts w:asciiTheme="minorHAnsi" w:hAnsiTheme="minorHAnsi" w:cstheme="minorBidi"/>
              </w:rPr>
              <w:t xml:space="preserve">, support </w:t>
            </w:r>
            <w:r w:rsidR="00E71FD6">
              <w:rPr>
                <w:rFonts w:asciiTheme="minorHAnsi" w:hAnsiTheme="minorHAnsi" w:cstheme="minorBidi"/>
              </w:rPr>
              <w:t xml:space="preserve">the </w:t>
            </w:r>
            <w:r w:rsidR="00E0034E">
              <w:rPr>
                <w:rFonts w:asciiTheme="minorHAnsi" w:hAnsiTheme="minorHAnsi" w:cstheme="minorBidi"/>
              </w:rPr>
              <w:t xml:space="preserve">brief </w:t>
            </w:r>
            <w:r w:rsidR="00835DB3">
              <w:rPr>
                <w:rFonts w:asciiTheme="minorHAnsi" w:hAnsiTheme="minorHAnsi" w:cstheme="minorBidi"/>
              </w:rPr>
              <w:t xml:space="preserve">description </w:t>
            </w:r>
            <w:r w:rsidR="000A2C72">
              <w:rPr>
                <w:rFonts w:asciiTheme="minorHAnsi" w:hAnsiTheme="minorHAnsi" w:cstheme="minorBidi"/>
              </w:rPr>
              <w:t xml:space="preserve">of indicator </w:t>
            </w:r>
            <w:r w:rsidR="00A74993">
              <w:rPr>
                <w:rFonts w:asciiTheme="minorHAnsi" w:hAnsiTheme="minorHAnsi" w:cstheme="minorBidi"/>
              </w:rPr>
              <w:t>relevance /</w:t>
            </w:r>
            <w:r w:rsidR="000A2C72">
              <w:rPr>
                <w:rFonts w:asciiTheme="minorHAnsi" w:hAnsiTheme="minorHAnsi" w:cstheme="minorBidi"/>
              </w:rPr>
              <w:t>narrative as part of the metadata complication</w:t>
            </w:r>
            <w:r w:rsidR="00A74993">
              <w:rPr>
                <w:rFonts w:asciiTheme="minorHAnsi" w:hAnsiTheme="minorHAnsi" w:cstheme="minorBidi"/>
              </w:rPr>
              <w:t>.</w:t>
            </w:r>
          </w:p>
        </w:tc>
        <w:tc>
          <w:tcPr>
            <w:tcW w:w="3252" w:type="dxa"/>
            <w:shd w:val="clear" w:color="auto" w:fill="auto"/>
          </w:tcPr>
          <w:p w14:paraId="08C42BAB" w14:textId="72BD5244" w:rsidR="003C2193" w:rsidRDefault="00502600" w:rsidP="4AB56C7E">
            <w:pPr>
              <w:spacing w:line="240" w:lineRule="auto"/>
              <w:rPr>
                <w:rFonts w:asciiTheme="minorHAnsi" w:hAnsiTheme="minorHAnsi" w:cstheme="minorBidi"/>
              </w:rPr>
            </w:pPr>
            <w:r w:rsidRPr="4AB56C7E">
              <w:rPr>
                <w:rFonts w:asciiTheme="minorHAnsi" w:hAnsiTheme="minorHAnsi" w:cstheme="minorBidi"/>
              </w:rPr>
              <w:t>Final version of the CCRI-DRM indicator table with respective metadata</w:t>
            </w:r>
            <w:r w:rsidR="004D0588" w:rsidRPr="4AB56C7E">
              <w:rPr>
                <w:rFonts w:asciiTheme="minorHAnsi" w:hAnsiTheme="minorHAnsi" w:cstheme="minorBidi"/>
              </w:rPr>
              <w:t>, including a brief description of the relevance of each indicator</w:t>
            </w:r>
            <w:r w:rsidR="00FC0173">
              <w:rPr>
                <w:rFonts w:asciiTheme="minorHAnsi" w:hAnsiTheme="minorHAnsi" w:cstheme="minorBidi"/>
              </w:rPr>
              <w:t xml:space="preserve"> as a</w:t>
            </w:r>
            <w:r w:rsidR="004937F8">
              <w:rPr>
                <w:rFonts w:asciiTheme="minorHAnsi" w:hAnsiTheme="minorHAnsi" w:cstheme="minorBidi"/>
              </w:rPr>
              <w:t xml:space="preserve"> sector consultation </w:t>
            </w:r>
            <w:r w:rsidR="00FC0173">
              <w:rPr>
                <w:rFonts w:asciiTheme="minorHAnsi" w:hAnsiTheme="minorHAnsi" w:cstheme="minorBidi"/>
              </w:rPr>
              <w:t>output</w:t>
            </w:r>
            <w:r w:rsidRPr="4AB56C7E">
              <w:rPr>
                <w:rFonts w:asciiTheme="minorHAnsi" w:hAnsiTheme="minorHAnsi" w:cstheme="minorBidi"/>
              </w:rPr>
              <w:t xml:space="preserve">. </w:t>
            </w:r>
          </w:p>
        </w:tc>
        <w:tc>
          <w:tcPr>
            <w:tcW w:w="1170" w:type="dxa"/>
            <w:shd w:val="clear" w:color="auto" w:fill="auto"/>
          </w:tcPr>
          <w:p w14:paraId="68CC063A" w14:textId="3EDA1721" w:rsidR="003C2193" w:rsidRPr="00944DA4" w:rsidRDefault="3E1281DB"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26 </w:t>
            </w:r>
            <w:r w:rsidR="00AB5039">
              <w:rPr>
                <w:rFonts w:ascii="Calibri" w:eastAsia="Arial Unicode MS" w:hAnsi="Calibri" w:cs="Calibri"/>
                <w:color w:val="auto"/>
                <w:sz w:val="22"/>
                <w:szCs w:val="22"/>
                <w:lang w:val="en-AU"/>
              </w:rPr>
              <w:t xml:space="preserve">August </w:t>
            </w:r>
          </w:p>
        </w:tc>
        <w:tc>
          <w:tcPr>
            <w:tcW w:w="1624" w:type="dxa"/>
            <w:shd w:val="clear" w:color="auto" w:fill="auto"/>
          </w:tcPr>
          <w:p w14:paraId="7617C75E" w14:textId="0A9F45BD" w:rsidR="003C2193" w:rsidRDefault="165C6B59"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30 </w:t>
            </w:r>
            <w:r w:rsidR="4A72E617" w:rsidRPr="226A47EC">
              <w:rPr>
                <w:rFonts w:ascii="Calibri" w:eastAsia="Arial Unicode MS" w:hAnsi="Calibri" w:cs="Calibri"/>
                <w:color w:val="auto"/>
                <w:sz w:val="22"/>
                <w:szCs w:val="22"/>
                <w:lang w:val="en-AU"/>
              </w:rPr>
              <w:t>%</w:t>
            </w:r>
          </w:p>
        </w:tc>
      </w:tr>
      <w:tr w:rsidR="00974942" w:rsidRPr="00944DA4" w14:paraId="3EF8D68C" w14:textId="77777777" w:rsidTr="226A47EC">
        <w:tc>
          <w:tcPr>
            <w:tcW w:w="3403" w:type="dxa"/>
            <w:shd w:val="clear" w:color="auto" w:fill="auto"/>
          </w:tcPr>
          <w:p w14:paraId="0F78725C" w14:textId="2C29B3B4" w:rsidR="00974942" w:rsidRPr="006E6FD5" w:rsidRDefault="00974942" w:rsidP="00974942">
            <w:pPr>
              <w:rPr>
                <w:rFonts w:asciiTheme="minorHAnsi" w:hAnsiTheme="minorHAnsi" w:cstheme="minorHAnsi"/>
              </w:rPr>
            </w:pPr>
            <w:r w:rsidRPr="006F34DE">
              <w:rPr>
                <w:rFonts w:asciiTheme="minorHAnsi" w:hAnsiTheme="minorHAnsi" w:cstheme="minorHAnsi"/>
              </w:rPr>
              <w:t>Review and validation, including:</w:t>
            </w:r>
          </w:p>
          <w:p w14:paraId="43925CB6" w14:textId="504FDA12" w:rsidR="00974942" w:rsidRPr="005A6BC4" w:rsidRDefault="00ED75F1" w:rsidP="005A6BC4">
            <w:pPr>
              <w:pStyle w:val="ListParagraph"/>
              <w:numPr>
                <w:ilvl w:val="0"/>
                <w:numId w:val="33"/>
              </w:numPr>
              <w:ind w:left="159" w:hanging="159"/>
              <w:rPr>
                <w:rFonts w:asciiTheme="minorHAnsi" w:hAnsiTheme="minorHAnsi" w:cstheme="minorHAnsi"/>
              </w:rPr>
            </w:pPr>
            <w:r w:rsidRPr="005A6BC4">
              <w:rPr>
                <w:rFonts w:asciiTheme="minorHAnsi" w:hAnsiTheme="minorHAnsi" w:cstheme="minorHAnsi"/>
              </w:rPr>
              <w:t>F</w:t>
            </w:r>
            <w:r w:rsidR="00974942" w:rsidRPr="005A6BC4">
              <w:rPr>
                <w:rFonts w:asciiTheme="minorHAnsi" w:hAnsiTheme="minorHAnsi" w:cstheme="minorHAnsi"/>
              </w:rPr>
              <w:t xml:space="preserve">acilitate a </w:t>
            </w:r>
            <w:r w:rsidR="00BB10A8" w:rsidRPr="005A6BC4">
              <w:rPr>
                <w:rFonts w:asciiTheme="minorHAnsi" w:hAnsiTheme="minorHAnsi" w:cstheme="minorHAnsi"/>
              </w:rPr>
              <w:t>v</w:t>
            </w:r>
            <w:r w:rsidR="00974942" w:rsidRPr="005A6BC4">
              <w:rPr>
                <w:rFonts w:asciiTheme="minorHAnsi" w:hAnsiTheme="minorHAnsi" w:cstheme="minorHAnsi"/>
              </w:rPr>
              <w:t xml:space="preserve">alidation workshop with government and other stakeholders that have been involved throughout the entire </w:t>
            </w:r>
            <w:r w:rsidR="00727921" w:rsidRPr="005A6BC4">
              <w:rPr>
                <w:rFonts w:asciiTheme="minorHAnsi" w:hAnsiTheme="minorHAnsi" w:cstheme="minorHAnsi"/>
              </w:rPr>
              <w:t>process.</w:t>
            </w:r>
          </w:p>
          <w:p w14:paraId="0F765B1E" w14:textId="702DAFA1" w:rsidR="00974942" w:rsidRDefault="00ED75F1" w:rsidP="00ED75F1">
            <w:pPr>
              <w:pStyle w:val="ListParagraph"/>
              <w:numPr>
                <w:ilvl w:val="0"/>
                <w:numId w:val="33"/>
              </w:numPr>
              <w:ind w:left="159" w:hanging="159"/>
              <w:rPr>
                <w:rFonts w:asciiTheme="minorHAnsi" w:hAnsiTheme="minorHAnsi" w:cstheme="minorHAnsi"/>
              </w:rPr>
            </w:pPr>
            <w:r w:rsidRPr="005A6BC4">
              <w:rPr>
                <w:rFonts w:asciiTheme="minorHAnsi" w:hAnsiTheme="minorHAnsi" w:cstheme="minorHAnsi"/>
              </w:rPr>
              <w:t>F</w:t>
            </w:r>
            <w:r w:rsidR="00974942" w:rsidRPr="005A6BC4">
              <w:rPr>
                <w:rFonts w:asciiTheme="minorHAnsi" w:hAnsiTheme="minorHAnsi" w:cstheme="minorHAnsi"/>
              </w:rPr>
              <w:t xml:space="preserve">acilitate </w:t>
            </w:r>
            <w:r w:rsidRPr="005A6BC4">
              <w:rPr>
                <w:rFonts w:asciiTheme="minorHAnsi" w:hAnsiTheme="minorHAnsi" w:cstheme="minorHAnsi"/>
              </w:rPr>
              <w:t>b</w:t>
            </w:r>
            <w:r w:rsidR="00974942" w:rsidRPr="005A6BC4">
              <w:rPr>
                <w:rFonts w:asciiTheme="minorHAnsi" w:hAnsiTheme="minorHAnsi" w:cstheme="minorHAnsi"/>
              </w:rPr>
              <w:t xml:space="preserve">i-lateral meetings/follow-up with individual stakeholders/sources on specific </w:t>
            </w:r>
            <w:r w:rsidR="00727921" w:rsidRPr="005A6BC4">
              <w:rPr>
                <w:rFonts w:asciiTheme="minorHAnsi" w:hAnsiTheme="minorHAnsi" w:cstheme="minorHAnsi"/>
              </w:rPr>
              <w:t>measures.</w:t>
            </w:r>
          </w:p>
          <w:p w14:paraId="3C7E3439" w14:textId="40AFBDEA" w:rsidR="00ED75F1" w:rsidRPr="00727921" w:rsidRDefault="00E03B72" w:rsidP="00727921">
            <w:pPr>
              <w:pStyle w:val="ListParagraph"/>
              <w:numPr>
                <w:ilvl w:val="0"/>
                <w:numId w:val="33"/>
              </w:numPr>
              <w:ind w:left="159" w:hanging="159"/>
              <w:rPr>
                <w:rFonts w:asciiTheme="minorHAnsi" w:hAnsiTheme="minorHAnsi" w:cstheme="minorHAnsi"/>
              </w:rPr>
            </w:pPr>
            <w:r>
              <w:rPr>
                <w:rFonts w:asciiTheme="minorHAnsi" w:hAnsiTheme="minorHAnsi" w:cstheme="minorHAnsi"/>
              </w:rPr>
              <w:lastRenderedPageBreak/>
              <w:t>Revise and finalize the</w:t>
            </w:r>
            <w:r w:rsidR="00681EF0">
              <w:rPr>
                <w:rFonts w:asciiTheme="minorHAnsi" w:hAnsiTheme="minorHAnsi" w:cstheme="minorHAnsi"/>
              </w:rPr>
              <w:t xml:space="preserve"> </w:t>
            </w:r>
            <w:r>
              <w:rPr>
                <w:rFonts w:asciiTheme="minorHAnsi" w:hAnsiTheme="minorHAnsi" w:cstheme="minorHAnsi"/>
              </w:rPr>
              <w:t>CCRI-DRM</w:t>
            </w:r>
            <w:r w:rsidR="00681EF0">
              <w:rPr>
                <w:rFonts w:asciiTheme="minorHAnsi" w:hAnsiTheme="minorHAnsi" w:cstheme="minorHAnsi"/>
              </w:rPr>
              <w:t xml:space="preserve"> subnational model</w:t>
            </w:r>
            <w:r w:rsidR="00D31B52">
              <w:rPr>
                <w:rFonts w:asciiTheme="minorHAnsi" w:hAnsiTheme="minorHAnsi" w:cstheme="minorHAnsi"/>
              </w:rPr>
              <w:t xml:space="preserve">, </w:t>
            </w:r>
            <w:r w:rsidR="00A66677">
              <w:rPr>
                <w:rFonts w:asciiTheme="minorHAnsi" w:hAnsiTheme="minorHAnsi" w:cstheme="minorHAnsi"/>
              </w:rPr>
              <w:t xml:space="preserve">including </w:t>
            </w:r>
            <w:r w:rsidR="00D31B52" w:rsidRPr="006F34DE">
              <w:rPr>
                <w:rFonts w:asciiTheme="minorHAnsi" w:hAnsiTheme="minorHAnsi" w:cstheme="minorHAnsi"/>
              </w:rPr>
              <w:t>incorporati</w:t>
            </w:r>
            <w:r w:rsidR="00A66677">
              <w:rPr>
                <w:rFonts w:asciiTheme="minorHAnsi" w:hAnsiTheme="minorHAnsi" w:cstheme="minorHAnsi"/>
              </w:rPr>
              <w:t xml:space="preserve">on </w:t>
            </w:r>
            <w:r w:rsidR="00D31B52" w:rsidRPr="006F34DE">
              <w:rPr>
                <w:rFonts w:asciiTheme="minorHAnsi" w:hAnsiTheme="minorHAnsi" w:cstheme="minorHAnsi"/>
              </w:rPr>
              <w:t>of key recommendations and/or issues identified in the validation</w:t>
            </w:r>
            <w:r w:rsidR="00A66677">
              <w:rPr>
                <w:rFonts w:asciiTheme="minorHAnsi" w:hAnsiTheme="minorHAnsi" w:cstheme="minorHAnsi"/>
              </w:rPr>
              <w:t xml:space="preserve"> process.</w:t>
            </w:r>
          </w:p>
          <w:p w14:paraId="4D761D0E" w14:textId="3F472608" w:rsidR="00ED75F1" w:rsidRPr="006F34DE" w:rsidRDefault="00ED75F1" w:rsidP="00974942">
            <w:pPr>
              <w:rPr>
                <w:rFonts w:asciiTheme="minorHAnsi" w:hAnsiTheme="minorHAnsi" w:cstheme="minorHAnsi"/>
              </w:rPr>
            </w:pPr>
          </w:p>
        </w:tc>
        <w:tc>
          <w:tcPr>
            <w:tcW w:w="3252" w:type="dxa"/>
            <w:shd w:val="clear" w:color="auto" w:fill="auto"/>
          </w:tcPr>
          <w:p w14:paraId="537B9244" w14:textId="6A3CCC03" w:rsidR="008F51BF" w:rsidRDefault="008F51BF" w:rsidP="008F51BF">
            <w:pPr>
              <w:rPr>
                <w:rFonts w:asciiTheme="minorHAnsi" w:hAnsiTheme="minorHAnsi" w:cstheme="minorHAnsi"/>
              </w:rPr>
            </w:pPr>
            <w:r>
              <w:rPr>
                <w:rFonts w:asciiTheme="minorHAnsi" w:hAnsiTheme="minorHAnsi" w:cstheme="minorHAnsi"/>
              </w:rPr>
              <w:lastRenderedPageBreak/>
              <w:t xml:space="preserve">Final first </w:t>
            </w:r>
            <w:r w:rsidRPr="006E6FD5">
              <w:rPr>
                <w:rFonts w:asciiTheme="minorHAnsi" w:hAnsiTheme="minorHAnsi" w:cstheme="minorHAnsi"/>
              </w:rPr>
              <w:t xml:space="preserve">version of the CCRI-DRM subnational </w:t>
            </w:r>
            <w:r w:rsidR="003B6047">
              <w:rPr>
                <w:rFonts w:asciiTheme="minorHAnsi" w:hAnsiTheme="minorHAnsi" w:cstheme="minorHAnsi"/>
              </w:rPr>
              <w:t>model</w:t>
            </w:r>
            <w:r>
              <w:rPr>
                <w:rFonts w:asciiTheme="minorHAnsi" w:hAnsiTheme="minorHAnsi" w:cstheme="minorHAnsi"/>
              </w:rPr>
              <w:t xml:space="preserve"> in Excel</w:t>
            </w:r>
            <w:r w:rsidR="00564D9B">
              <w:rPr>
                <w:rFonts w:asciiTheme="minorHAnsi" w:hAnsiTheme="minorHAnsi" w:cstheme="minorHAnsi"/>
              </w:rPr>
              <w:t xml:space="preserve"> </w:t>
            </w:r>
            <w:r w:rsidR="00260B4A" w:rsidRPr="00260B4A">
              <w:rPr>
                <w:rFonts w:asciiTheme="minorHAnsi" w:hAnsiTheme="minorHAnsi" w:cstheme="minorHAnsi"/>
              </w:rPr>
              <w:t>incorporat</w:t>
            </w:r>
            <w:r w:rsidR="00564D9B">
              <w:rPr>
                <w:rFonts w:asciiTheme="minorHAnsi" w:hAnsiTheme="minorHAnsi" w:cstheme="minorHAnsi"/>
              </w:rPr>
              <w:t>ing</w:t>
            </w:r>
            <w:r w:rsidR="00260B4A" w:rsidRPr="00260B4A">
              <w:rPr>
                <w:rFonts w:asciiTheme="minorHAnsi" w:hAnsiTheme="minorHAnsi" w:cstheme="minorHAnsi"/>
              </w:rPr>
              <w:t xml:space="preserve"> key recommendations</w:t>
            </w:r>
            <w:r w:rsidR="00260B4A">
              <w:rPr>
                <w:rFonts w:asciiTheme="minorHAnsi" w:hAnsiTheme="minorHAnsi" w:cstheme="minorHAnsi"/>
              </w:rPr>
              <w:t xml:space="preserve"> of the validation process</w:t>
            </w:r>
            <w:r w:rsidR="00564D9B">
              <w:rPr>
                <w:rFonts w:asciiTheme="minorHAnsi" w:hAnsiTheme="minorHAnsi" w:cstheme="minorHAnsi"/>
              </w:rPr>
              <w:t>, and i</w:t>
            </w:r>
            <w:r w:rsidR="002642F0">
              <w:rPr>
                <w:rFonts w:asciiTheme="minorHAnsi" w:hAnsiTheme="minorHAnsi" w:cstheme="minorHAnsi"/>
              </w:rPr>
              <w:t>n</w:t>
            </w:r>
            <w:r>
              <w:rPr>
                <w:rFonts w:asciiTheme="minorHAnsi" w:hAnsiTheme="minorHAnsi" w:cstheme="minorHAnsi"/>
              </w:rPr>
              <w:t>clud</w:t>
            </w:r>
            <w:r w:rsidR="00564D9B">
              <w:rPr>
                <w:rFonts w:asciiTheme="minorHAnsi" w:hAnsiTheme="minorHAnsi" w:cstheme="minorHAnsi"/>
              </w:rPr>
              <w:t>ing</w:t>
            </w:r>
            <w:r>
              <w:rPr>
                <w:rFonts w:asciiTheme="minorHAnsi" w:hAnsiTheme="minorHAnsi" w:cstheme="minorHAnsi"/>
              </w:rPr>
              <w:t xml:space="preserve"> calculated indices</w:t>
            </w:r>
            <w:r w:rsidR="00564D9B">
              <w:rPr>
                <w:rFonts w:asciiTheme="minorHAnsi" w:hAnsiTheme="minorHAnsi" w:cstheme="minorHAnsi"/>
              </w:rPr>
              <w:t xml:space="preserve">, </w:t>
            </w:r>
            <w:r>
              <w:rPr>
                <w:rFonts w:asciiTheme="minorHAnsi" w:hAnsiTheme="minorHAnsi" w:cstheme="minorHAnsi"/>
              </w:rPr>
              <w:t xml:space="preserve">indicator data tables, and the </w:t>
            </w:r>
            <w:r w:rsidRPr="00AC637D">
              <w:rPr>
                <w:rFonts w:asciiTheme="minorHAnsi" w:hAnsiTheme="minorHAnsi" w:cstheme="minorHAnsi"/>
              </w:rPr>
              <w:t>CCRI</w:t>
            </w:r>
            <w:r>
              <w:rPr>
                <w:rFonts w:asciiTheme="minorHAnsi" w:hAnsiTheme="minorHAnsi" w:cstheme="minorHAnsi"/>
              </w:rPr>
              <w:t>-DRM</w:t>
            </w:r>
            <w:r w:rsidRPr="00AC637D">
              <w:rPr>
                <w:rFonts w:asciiTheme="minorHAnsi" w:hAnsiTheme="minorHAnsi" w:cstheme="minorHAnsi"/>
              </w:rPr>
              <w:t xml:space="preserve"> indicator</w:t>
            </w:r>
            <w:r>
              <w:rPr>
                <w:rFonts w:asciiTheme="minorHAnsi" w:hAnsiTheme="minorHAnsi" w:cstheme="minorHAnsi"/>
              </w:rPr>
              <w:t xml:space="preserve"> table</w:t>
            </w:r>
            <w:r w:rsidRPr="00AC637D">
              <w:rPr>
                <w:rFonts w:asciiTheme="minorHAnsi" w:hAnsiTheme="minorHAnsi" w:cstheme="minorHAnsi"/>
              </w:rPr>
              <w:t xml:space="preserve"> with respective metadata</w:t>
            </w:r>
            <w:r w:rsidR="00776A70">
              <w:rPr>
                <w:rFonts w:asciiTheme="minorHAnsi" w:hAnsiTheme="minorHAnsi" w:cstheme="minorHAnsi"/>
              </w:rPr>
              <w:t>;</w:t>
            </w:r>
          </w:p>
          <w:p w14:paraId="25F7251F" w14:textId="3A021AFC" w:rsidR="000C4372" w:rsidRDefault="000C4372" w:rsidP="00727921">
            <w:pPr>
              <w:rPr>
                <w:rFonts w:asciiTheme="minorHAnsi" w:eastAsia="Arial Unicode MS" w:hAnsiTheme="minorHAnsi" w:cstheme="minorHAnsi"/>
                <w:color w:val="auto"/>
                <w:lang w:val="en-AU"/>
              </w:rPr>
            </w:pPr>
            <w:r w:rsidRPr="00AC637D">
              <w:rPr>
                <w:rFonts w:asciiTheme="minorHAnsi" w:eastAsia="Arial Unicode MS" w:hAnsiTheme="minorHAnsi" w:cstheme="minorHAnsi"/>
                <w:color w:val="auto"/>
                <w:lang w:val="en-AU"/>
              </w:rPr>
              <w:lastRenderedPageBreak/>
              <w:t>A</w:t>
            </w:r>
            <w:r>
              <w:rPr>
                <w:rFonts w:asciiTheme="minorHAnsi" w:eastAsia="Arial Unicode MS" w:hAnsiTheme="minorHAnsi" w:cstheme="minorHAnsi"/>
                <w:color w:val="auto"/>
                <w:lang w:val="en-AU"/>
              </w:rPr>
              <w:t>nnotated a</w:t>
            </w:r>
            <w:r w:rsidRPr="00AC637D">
              <w:rPr>
                <w:rFonts w:asciiTheme="minorHAnsi" w:eastAsia="Arial Unicode MS" w:hAnsiTheme="minorHAnsi" w:cstheme="minorHAnsi"/>
                <w:color w:val="auto"/>
                <w:lang w:val="en-AU"/>
              </w:rPr>
              <w:t>genda</w:t>
            </w:r>
            <w:r>
              <w:rPr>
                <w:rFonts w:asciiTheme="minorHAnsi" w:eastAsia="Arial Unicode MS" w:hAnsiTheme="minorHAnsi" w:cstheme="minorHAnsi"/>
                <w:color w:val="auto"/>
                <w:lang w:val="en-AU"/>
              </w:rPr>
              <w:t xml:space="preserve"> and </w:t>
            </w:r>
            <w:r w:rsidRPr="00AC637D">
              <w:rPr>
                <w:rFonts w:asciiTheme="minorHAnsi" w:eastAsia="Arial Unicode MS" w:hAnsiTheme="minorHAnsi" w:cstheme="minorHAnsi"/>
                <w:color w:val="auto"/>
                <w:lang w:val="en-AU"/>
              </w:rPr>
              <w:t>materials</w:t>
            </w:r>
            <w:r>
              <w:rPr>
                <w:rFonts w:asciiTheme="minorHAnsi" w:eastAsia="Arial Unicode MS" w:hAnsiTheme="minorHAnsi" w:cstheme="minorHAnsi"/>
                <w:color w:val="auto"/>
                <w:lang w:val="en-AU"/>
              </w:rPr>
              <w:t xml:space="preserve"> of the </w:t>
            </w:r>
            <w:r w:rsidR="002642F0">
              <w:rPr>
                <w:rFonts w:asciiTheme="minorHAnsi" w:eastAsia="Arial Unicode MS" w:hAnsiTheme="minorHAnsi" w:cstheme="minorHAnsi"/>
                <w:color w:val="auto"/>
                <w:lang w:val="en-AU"/>
              </w:rPr>
              <w:t>validation</w:t>
            </w:r>
            <w:r>
              <w:rPr>
                <w:rFonts w:asciiTheme="minorHAnsi" w:eastAsia="Arial Unicode MS" w:hAnsiTheme="minorHAnsi" w:cstheme="minorHAnsi"/>
                <w:color w:val="auto"/>
                <w:lang w:val="en-AU"/>
              </w:rPr>
              <w:t xml:space="preserve"> workshop</w:t>
            </w:r>
            <w:r w:rsidRPr="00AC637D">
              <w:rPr>
                <w:rFonts w:asciiTheme="minorHAnsi" w:eastAsia="Arial Unicode MS" w:hAnsiTheme="minorHAnsi" w:cstheme="minorHAnsi"/>
                <w:color w:val="auto"/>
                <w:lang w:val="en-AU"/>
              </w:rPr>
              <w:t>, participant</w:t>
            </w:r>
            <w:r>
              <w:rPr>
                <w:rFonts w:asciiTheme="minorHAnsi" w:eastAsia="Arial Unicode MS" w:hAnsiTheme="minorHAnsi" w:cstheme="minorHAnsi"/>
                <w:color w:val="auto"/>
                <w:lang w:val="en-AU"/>
              </w:rPr>
              <w:t xml:space="preserve"> </w:t>
            </w:r>
            <w:r w:rsidRPr="00AC637D">
              <w:rPr>
                <w:rFonts w:asciiTheme="minorHAnsi" w:eastAsia="Arial Unicode MS" w:hAnsiTheme="minorHAnsi" w:cstheme="minorHAnsi"/>
                <w:color w:val="auto"/>
                <w:lang w:val="en-AU"/>
              </w:rPr>
              <w:t>list</w:t>
            </w:r>
            <w:r>
              <w:rPr>
                <w:rFonts w:asciiTheme="minorHAnsi" w:eastAsia="Arial Unicode MS" w:hAnsiTheme="minorHAnsi" w:cstheme="minorHAnsi"/>
                <w:color w:val="auto"/>
                <w:lang w:val="en-AU"/>
              </w:rPr>
              <w:t>,</w:t>
            </w:r>
            <w:r w:rsidRPr="00AC637D">
              <w:rPr>
                <w:rFonts w:asciiTheme="minorHAnsi" w:eastAsia="Arial Unicode MS" w:hAnsiTheme="minorHAnsi" w:cstheme="minorHAnsi"/>
                <w:color w:val="auto"/>
                <w:lang w:val="en-AU"/>
              </w:rPr>
              <w:t xml:space="preserve"> workshop report </w:t>
            </w:r>
            <w:r>
              <w:rPr>
                <w:rFonts w:asciiTheme="minorHAnsi" w:eastAsia="Arial Unicode MS" w:hAnsiTheme="minorHAnsi" w:cstheme="minorHAnsi"/>
                <w:color w:val="auto"/>
                <w:lang w:val="en-AU"/>
              </w:rPr>
              <w:t xml:space="preserve">and 2-page summary of main </w:t>
            </w:r>
            <w:r w:rsidR="004F5D4B">
              <w:rPr>
                <w:rFonts w:asciiTheme="minorHAnsi" w:eastAsia="Arial Unicode MS" w:hAnsiTheme="minorHAnsi" w:cstheme="minorHAnsi"/>
                <w:color w:val="auto"/>
                <w:lang w:val="en-AU"/>
              </w:rPr>
              <w:t>recommendations and issues for the finalization of the first version of the model</w:t>
            </w:r>
            <w:r w:rsidRPr="00AC637D">
              <w:rPr>
                <w:rFonts w:asciiTheme="minorHAnsi" w:eastAsia="Arial Unicode MS" w:hAnsiTheme="minorHAnsi" w:cstheme="minorHAnsi"/>
                <w:color w:val="auto"/>
                <w:lang w:val="en-AU"/>
              </w:rPr>
              <w:t xml:space="preserve">. </w:t>
            </w:r>
            <w:r>
              <w:rPr>
                <w:rFonts w:asciiTheme="minorHAnsi" w:eastAsia="Arial Unicode MS" w:hAnsiTheme="minorHAnsi" w:cstheme="minorHAnsi"/>
                <w:color w:val="auto"/>
                <w:lang w:val="en-AU"/>
              </w:rPr>
              <w:t>The annotated a</w:t>
            </w:r>
            <w:r w:rsidRPr="00AC637D">
              <w:rPr>
                <w:rFonts w:asciiTheme="minorHAnsi" w:eastAsia="Arial Unicode MS" w:hAnsiTheme="minorHAnsi" w:cstheme="minorHAnsi"/>
                <w:color w:val="auto"/>
                <w:lang w:val="en-AU"/>
              </w:rPr>
              <w:t xml:space="preserve">genda would include </w:t>
            </w:r>
            <w:r w:rsidR="004F5D4B">
              <w:rPr>
                <w:rFonts w:asciiTheme="minorHAnsi" w:eastAsia="Arial Unicode MS" w:hAnsiTheme="minorHAnsi" w:cstheme="minorHAnsi"/>
                <w:color w:val="auto"/>
                <w:lang w:val="en-AU"/>
              </w:rPr>
              <w:t>presentation</w:t>
            </w:r>
            <w:r w:rsidRPr="00AC637D">
              <w:rPr>
                <w:rFonts w:asciiTheme="minorHAnsi" w:eastAsia="Arial Unicode MS" w:hAnsiTheme="minorHAnsi" w:cstheme="minorHAnsi"/>
                <w:color w:val="auto"/>
                <w:lang w:val="en-AU"/>
              </w:rPr>
              <w:t xml:space="preserve"> of </w:t>
            </w:r>
            <w:r w:rsidR="004F5D4B">
              <w:rPr>
                <w:rFonts w:asciiTheme="minorHAnsi" w:eastAsia="Arial Unicode MS" w:hAnsiTheme="minorHAnsi" w:cstheme="minorHAnsi"/>
                <w:color w:val="auto"/>
                <w:lang w:val="en-AU"/>
              </w:rPr>
              <w:t xml:space="preserve">the </w:t>
            </w:r>
            <w:r w:rsidRPr="00AC637D">
              <w:rPr>
                <w:rFonts w:asciiTheme="minorHAnsi" w:hAnsiTheme="minorHAnsi" w:cstheme="minorHAnsi"/>
              </w:rPr>
              <w:t>CCRI</w:t>
            </w:r>
            <w:r>
              <w:rPr>
                <w:rFonts w:asciiTheme="minorHAnsi" w:hAnsiTheme="minorHAnsi" w:cstheme="minorHAnsi"/>
              </w:rPr>
              <w:t>-DRM</w:t>
            </w:r>
            <w:r w:rsidR="004F5D4B">
              <w:rPr>
                <w:rFonts w:asciiTheme="minorHAnsi" w:hAnsiTheme="minorHAnsi" w:cstheme="minorHAnsi"/>
              </w:rPr>
              <w:t xml:space="preserve"> model</w:t>
            </w:r>
            <w:r w:rsidRPr="00AC637D">
              <w:rPr>
                <w:rFonts w:asciiTheme="minorHAnsi" w:eastAsia="Arial Unicode MS" w:hAnsiTheme="minorHAnsi" w:cstheme="minorHAnsi"/>
                <w:color w:val="auto"/>
                <w:lang w:val="en-AU"/>
              </w:rPr>
              <w:t xml:space="preserve">, </w:t>
            </w:r>
            <w:r w:rsidR="00D05102">
              <w:rPr>
                <w:rFonts w:asciiTheme="minorHAnsi" w:eastAsia="Arial Unicode MS" w:hAnsiTheme="minorHAnsi" w:cstheme="minorHAnsi"/>
                <w:color w:val="auto"/>
                <w:lang w:val="en-AU"/>
              </w:rPr>
              <w:t xml:space="preserve">session </w:t>
            </w:r>
            <w:r w:rsidRPr="00AC637D">
              <w:rPr>
                <w:rFonts w:asciiTheme="minorHAnsi" w:eastAsia="Arial Unicode MS" w:hAnsiTheme="minorHAnsi" w:cstheme="minorHAnsi"/>
                <w:color w:val="auto"/>
                <w:lang w:val="en-AU"/>
              </w:rPr>
              <w:t>methodologies</w:t>
            </w:r>
            <w:r>
              <w:rPr>
                <w:rFonts w:asciiTheme="minorHAnsi" w:eastAsia="Arial Unicode MS" w:hAnsiTheme="minorHAnsi" w:cstheme="minorHAnsi"/>
                <w:color w:val="auto"/>
                <w:lang w:val="en-AU"/>
              </w:rPr>
              <w:t xml:space="preserve"> and group work instructions</w:t>
            </w:r>
            <w:r w:rsidR="00776A70">
              <w:rPr>
                <w:rFonts w:asciiTheme="minorHAnsi" w:eastAsia="Arial Unicode MS" w:hAnsiTheme="minorHAnsi" w:cstheme="minorHAnsi"/>
                <w:color w:val="auto"/>
                <w:lang w:val="en-AU"/>
              </w:rPr>
              <w:t>;</w:t>
            </w:r>
          </w:p>
          <w:p w14:paraId="4745848B" w14:textId="017D16DC" w:rsidR="000C4372" w:rsidRPr="006F34DE" w:rsidRDefault="000C4372" w:rsidP="000C4372">
            <w:pPr>
              <w:rPr>
                <w:rFonts w:asciiTheme="minorHAnsi" w:hAnsiTheme="minorHAnsi" w:cstheme="minorHAnsi"/>
              </w:rPr>
            </w:pPr>
            <w:r>
              <w:rPr>
                <w:rFonts w:asciiTheme="minorHAnsi" w:eastAsia="Arial Unicode MS" w:hAnsiTheme="minorHAnsi" w:cstheme="minorHAnsi"/>
                <w:color w:val="auto"/>
                <w:lang w:val="en-AU"/>
              </w:rPr>
              <w:t>Meeting notes of bi-lateral consultations with key actions</w:t>
            </w:r>
            <w:r w:rsidR="00D05102">
              <w:rPr>
                <w:rFonts w:asciiTheme="minorHAnsi" w:eastAsia="Arial Unicode MS" w:hAnsiTheme="minorHAnsi" w:cstheme="minorHAnsi"/>
                <w:color w:val="auto"/>
                <w:lang w:val="en-AU"/>
              </w:rPr>
              <w:t>.</w:t>
            </w:r>
          </w:p>
        </w:tc>
        <w:tc>
          <w:tcPr>
            <w:tcW w:w="1170" w:type="dxa"/>
            <w:shd w:val="clear" w:color="auto" w:fill="auto"/>
          </w:tcPr>
          <w:p w14:paraId="50FA95E5" w14:textId="1B74F3C0" w:rsidR="00974942" w:rsidRPr="00944DA4" w:rsidRDefault="0C219504" w:rsidP="00974942">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lastRenderedPageBreak/>
              <w:t xml:space="preserve">13 </w:t>
            </w:r>
            <w:r w:rsidR="00ED7E6C">
              <w:rPr>
                <w:rFonts w:ascii="Calibri" w:eastAsia="Arial Unicode MS" w:hAnsi="Calibri" w:cs="Calibri"/>
                <w:color w:val="auto"/>
                <w:sz w:val="22"/>
                <w:szCs w:val="22"/>
                <w:lang w:val="en-AU"/>
              </w:rPr>
              <w:t xml:space="preserve">October </w:t>
            </w:r>
          </w:p>
        </w:tc>
        <w:tc>
          <w:tcPr>
            <w:tcW w:w="1624" w:type="dxa"/>
            <w:shd w:val="clear" w:color="auto" w:fill="auto"/>
          </w:tcPr>
          <w:p w14:paraId="38556462" w14:textId="32D80072" w:rsidR="00974942" w:rsidRDefault="00974942" w:rsidP="00974942">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w:t>
            </w:r>
          </w:p>
        </w:tc>
      </w:tr>
      <w:tr w:rsidR="00705160" w:rsidRPr="00944DA4" w14:paraId="7980C06A" w14:textId="77777777" w:rsidTr="226A47EC">
        <w:tc>
          <w:tcPr>
            <w:tcW w:w="3403" w:type="dxa"/>
            <w:shd w:val="clear" w:color="auto" w:fill="auto"/>
          </w:tcPr>
          <w:p w14:paraId="3721709C" w14:textId="40815229" w:rsidR="00705160" w:rsidRDefault="6758A921" w:rsidP="00705160">
            <w:pPr>
              <w:rPr>
                <w:rFonts w:ascii="Calibri" w:hAnsi="Calibri" w:cs="Calibri"/>
                <w:shd w:val="clear" w:color="auto" w:fill="F8CBAD"/>
              </w:rPr>
            </w:pPr>
            <w:r w:rsidRPr="226A47EC">
              <w:rPr>
                <w:rFonts w:asciiTheme="minorHAnsi" w:hAnsiTheme="minorHAnsi" w:cstheme="minorBidi"/>
              </w:rPr>
              <w:t xml:space="preserve">Produce </w:t>
            </w:r>
            <w:r w:rsidR="6A2CEAEE" w:rsidRPr="226A47EC">
              <w:rPr>
                <w:rFonts w:asciiTheme="minorHAnsi" w:hAnsiTheme="minorHAnsi" w:cstheme="minorBidi"/>
              </w:rPr>
              <w:t xml:space="preserve">documentation and </w:t>
            </w:r>
            <w:r w:rsidRPr="226A47EC">
              <w:rPr>
                <w:rFonts w:asciiTheme="minorHAnsi" w:hAnsiTheme="minorHAnsi" w:cstheme="minorBidi"/>
              </w:rPr>
              <w:t>result maps/layers for the final version of the model</w:t>
            </w:r>
            <w:r w:rsidR="414411DC" w:rsidRPr="226A47EC">
              <w:rPr>
                <w:rFonts w:asciiTheme="minorHAnsi" w:hAnsiTheme="minorHAnsi" w:cstheme="minorBidi"/>
              </w:rPr>
              <w:t>.</w:t>
            </w:r>
          </w:p>
        </w:tc>
        <w:tc>
          <w:tcPr>
            <w:tcW w:w="3252" w:type="dxa"/>
            <w:shd w:val="clear" w:color="auto" w:fill="auto"/>
          </w:tcPr>
          <w:p w14:paraId="18E9DBD4" w14:textId="2ED6B252" w:rsidR="00705160" w:rsidRPr="006F34DE" w:rsidRDefault="6758A921" w:rsidP="226A47EC">
            <w:pPr>
              <w:rPr>
                <w:rFonts w:asciiTheme="minorHAnsi" w:hAnsiTheme="minorHAnsi" w:cstheme="minorBidi"/>
              </w:rPr>
            </w:pPr>
            <w:r w:rsidRPr="226A47EC">
              <w:rPr>
                <w:rFonts w:asciiTheme="minorHAnsi" w:hAnsiTheme="minorHAnsi" w:cstheme="minorBidi"/>
              </w:rPr>
              <w:t>Documentation of the model</w:t>
            </w:r>
            <w:r w:rsidR="07B87E7E" w:rsidRPr="226A47EC">
              <w:rPr>
                <w:rFonts w:asciiTheme="minorHAnsi" w:hAnsiTheme="minorHAnsi" w:cstheme="minorBidi"/>
              </w:rPr>
              <w:t xml:space="preserve"> and result maps</w:t>
            </w:r>
            <w:r w:rsidRPr="226A47EC">
              <w:rPr>
                <w:rFonts w:asciiTheme="minorHAnsi" w:hAnsiTheme="minorHAnsi" w:cstheme="minorBidi"/>
              </w:rPr>
              <w:t>, including</w:t>
            </w:r>
            <w:r w:rsidR="07B87E7E" w:rsidRPr="226A47EC">
              <w:rPr>
                <w:rFonts w:asciiTheme="minorHAnsi" w:hAnsiTheme="minorHAnsi" w:cstheme="minorBidi"/>
              </w:rPr>
              <w:t xml:space="preserve"> a</w:t>
            </w:r>
            <w:r w:rsidRPr="226A47EC">
              <w:rPr>
                <w:rFonts w:asciiTheme="minorHAnsi" w:hAnsiTheme="minorHAnsi" w:cstheme="minorBidi"/>
              </w:rPr>
              <w:t xml:space="preserve"> methodology report, visualization of the </w:t>
            </w:r>
            <w:r w:rsidR="414411DC" w:rsidRPr="226A47EC">
              <w:rPr>
                <w:rFonts w:asciiTheme="minorHAnsi" w:hAnsiTheme="minorHAnsi" w:cstheme="minorBidi"/>
              </w:rPr>
              <w:t xml:space="preserve">theoretical </w:t>
            </w:r>
            <w:r w:rsidRPr="226A47EC">
              <w:rPr>
                <w:rFonts w:asciiTheme="minorHAnsi" w:hAnsiTheme="minorHAnsi" w:cstheme="minorBidi"/>
              </w:rPr>
              <w:t>framework, the</w:t>
            </w:r>
            <w:r w:rsidR="58315AAA" w:rsidRPr="226A47EC">
              <w:rPr>
                <w:rFonts w:asciiTheme="minorHAnsi" w:hAnsiTheme="minorHAnsi" w:cstheme="minorBidi"/>
              </w:rPr>
              <w:t xml:space="preserve"> CCRI-DRM indicator table with respective metadata</w:t>
            </w:r>
            <w:r w:rsidRPr="226A47EC">
              <w:rPr>
                <w:rFonts w:asciiTheme="minorHAnsi" w:hAnsiTheme="minorHAnsi" w:cstheme="minorBidi"/>
              </w:rPr>
              <w:t xml:space="preserve">, </w:t>
            </w:r>
            <w:r w:rsidR="58315AAA" w:rsidRPr="226A47EC">
              <w:rPr>
                <w:rFonts w:asciiTheme="minorHAnsi" w:hAnsiTheme="minorHAnsi" w:cstheme="minorBidi"/>
              </w:rPr>
              <w:t xml:space="preserve">and </w:t>
            </w:r>
            <w:r w:rsidR="07B87E7E" w:rsidRPr="226A47EC">
              <w:rPr>
                <w:rFonts w:asciiTheme="minorHAnsi" w:hAnsiTheme="minorHAnsi" w:cstheme="minorBidi"/>
              </w:rPr>
              <w:t xml:space="preserve">an </w:t>
            </w:r>
            <w:r w:rsidRPr="226A47EC">
              <w:rPr>
                <w:rFonts w:asciiTheme="minorHAnsi" w:hAnsiTheme="minorHAnsi" w:cstheme="minorBidi"/>
              </w:rPr>
              <w:t xml:space="preserve">overview </w:t>
            </w:r>
            <w:r w:rsidR="58315AAA" w:rsidRPr="226A47EC">
              <w:rPr>
                <w:rFonts w:asciiTheme="minorHAnsi" w:hAnsiTheme="minorHAnsi" w:cstheme="minorBidi"/>
              </w:rPr>
              <w:t xml:space="preserve">table </w:t>
            </w:r>
            <w:r w:rsidRPr="226A47EC">
              <w:rPr>
                <w:rFonts w:asciiTheme="minorHAnsi" w:hAnsiTheme="minorHAnsi" w:cstheme="minorBidi"/>
              </w:rPr>
              <w:t xml:space="preserve">of indicators and sources are finalized and ready to be shared. </w:t>
            </w:r>
          </w:p>
        </w:tc>
        <w:tc>
          <w:tcPr>
            <w:tcW w:w="1170" w:type="dxa"/>
            <w:shd w:val="clear" w:color="auto" w:fill="auto"/>
          </w:tcPr>
          <w:p w14:paraId="5EA30E9C" w14:textId="70B7BD00" w:rsidR="00705160" w:rsidRPr="00944DA4" w:rsidRDefault="640553EF" w:rsidP="00705160">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11 </w:t>
            </w:r>
            <w:r w:rsidR="004823D3">
              <w:rPr>
                <w:rFonts w:ascii="Calibri" w:eastAsia="Arial Unicode MS" w:hAnsi="Calibri" w:cs="Calibri"/>
                <w:color w:val="auto"/>
                <w:sz w:val="22"/>
                <w:szCs w:val="22"/>
                <w:lang w:val="en-AU"/>
              </w:rPr>
              <w:t xml:space="preserve">Nov </w:t>
            </w:r>
          </w:p>
        </w:tc>
        <w:tc>
          <w:tcPr>
            <w:tcW w:w="1624" w:type="dxa"/>
            <w:shd w:val="clear" w:color="auto" w:fill="auto"/>
          </w:tcPr>
          <w:p w14:paraId="30745229" w14:textId="4CF695B0" w:rsidR="00705160" w:rsidRDefault="5C78A24F" w:rsidP="00705160">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10 </w:t>
            </w:r>
            <w:r w:rsidR="6758A921" w:rsidRPr="226A47EC">
              <w:rPr>
                <w:rFonts w:ascii="Calibri" w:eastAsia="Arial Unicode MS" w:hAnsi="Calibri" w:cs="Calibri"/>
                <w:color w:val="auto"/>
                <w:sz w:val="22"/>
                <w:szCs w:val="22"/>
                <w:lang w:val="en-AU"/>
              </w:rPr>
              <w:t>%</w:t>
            </w:r>
          </w:p>
        </w:tc>
      </w:tr>
      <w:tr w:rsidR="00705160" w:rsidRPr="00944DA4" w14:paraId="0EF3F816" w14:textId="77777777" w:rsidTr="226A47EC">
        <w:tc>
          <w:tcPr>
            <w:tcW w:w="3403" w:type="dxa"/>
            <w:shd w:val="clear" w:color="auto" w:fill="auto"/>
          </w:tcPr>
          <w:p w14:paraId="2FEF8081" w14:textId="640DAF9B" w:rsidR="00705160" w:rsidRDefault="00705160" w:rsidP="00705160">
            <w:pPr>
              <w:spacing w:line="240" w:lineRule="auto"/>
              <w:rPr>
                <w:rFonts w:asciiTheme="minorHAnsi" w:eastAsia="Times New Roman" w:hAnsiTheme="minorHAnsi" w:cstheme="minorHAnsi"/>
              </w:rPr>
            </w:pPr>
            <w:r>
              <w:rPr>
                <w:rFonts w:asciiTheme="minorHAnsi" w:eastAsia="Times New Roman" w:hAnsiTheme="minorHAnsi" w:cstheme="minorHAnsi"/>
              </w:rPr>
              <w:t>Support the i</w:t>
            </w:r>
            <w:r w:rsidRPr="006F34DE">
              <w:rPr>
                <w:rFonts w:asciiTheme="minorHAnsi" w:eastAsia="Times New Roman" w:hAnsiTheme="minorHAnsi" w:cstheme="minorHAnsi"/>
              </w:rPr>
              <w:t>ntegrat</w:t>
            </w:r>
            <w:r>
              <w:rPr>
                <w:rFonts w:asciiTheme="minorHAnsi" w:eastAsia="Times New Roman" w:hAnsiTheme="minorHAnsi" w:cstheme="minorHAnsi"/>
              </w:rPr>
              <w:t>ion of</w:t>
            </w:r>
            <w:r w:rsidRPr="006F34DE">
              <w:rPr>
                <w:rFonts w:asciiTheme="minorHAnsi" w:eastAsia="Times New Roman" w:hAnsiTheme="minorHAnsi" w:cstheme="minorHAnsi"/>
              </w:rPr>
              <w:t xml:space="preserve"> the subnational model (results and indicator data) in an interactive platform</w:t>
            </w:r>
            <w:r>
              <w:rPr>
                <w:rFonts w:asciiTheme="minorHAnsi" w:eastAsia="Times New Roman" w:hAnsiTheme="minorHAnsi" w:cstheme="minorHAnsi"/>
              </w:rPr>
              <w:t xml:space="preserve"> </w:t>
            </w:r>
            <w:r w:rsidRPr="006F34DE">
              <w:rPr>
                <w:rFonts w:asciiTheme="minorHAnsi" w:eastAsia="Times New Roman" w:hAnsiTheme="minorHAnsi" w:cstheme="minorHAnsi"/>
              </w:rPr>
              <w:t>(</w:t>
            </w:r>
            <w:proofErr w:type="spellStart"/>
            <w:r w:rsidRPr="006F34DE">
              <w:rPr>
                <w:rFonts w:asciiTheme="minorHAnsi" w:eastAsia="Times New Roman" w:hAnsiTheme="minorHAnsi" w:cstheme="minorHAnsi"/>
              </w:rPr>
              <w:t>GeoSight</w:t>
            </w:r>
            <w:proofErr w:type="spellEnd"/>
            <w:r w:rsidRPr="006F34DE">
              <w:rPr>
                <w:rFonts w:asciiTheme="minorHAnsi" w:eastAsia="Times New Roman" w:hAnsiTheme="minorHAnsi" w:cstheme="minorHAnsi"/>
              </w:rPr>
              <w:t>) to share its results and promote their use ​</w:t>
            </w:r>
          </w:p>
        </w:tc>
        <w:tc>
          <w:tcPr>
            <w:tcW w:w="3252" w:type="dxa"/>
            <w:shd w:val="clear" w:color="auto" w:fill="auto"/>
          </w:tcPr>
          <w:p w14:paraId="12219827" w14:textId="41436D11" w:rsidR="00705160" w:rsidRPr="006F34DE" w:rsidRDefault="00705160" w:rsidP="00705160">
            <w:pPr>
              <w:rPr>
                <w:rFonts w:asciiTheme="minorHAnsi" w:eastAsia="Arial Unicode MS" w:hAnsiTheme="minorHAnsi" w:cstheme="minorHAnsi"/>
                <w:lang w:val="en-AU"/>
              </w:rPr>
            </w:pPr>
            <w:r>
              <w:rPr>
                <w:rFonts w:asciiTheme="minorHAnsi" w:eastAsia="Times New Roman" w:hAnsiTheme="minorHAnsi" w:cstheme="minorHAnsi"/>
              </w:rPr>
              <w:t xml:space="preserve">The </w:t>
            </w:r>
            <w:r w:rsidRPr="006F34DE">
              <w:rPr>
                <w:rFonts w:asciiTheme="minorHAnsi" w:eastAsia="Times New Roman" w:hAnsiTheme="minorHAnsi" w:cstheme="minorHAnsi"/>
              </w:rPr>
              <w:t xml:space="preserve">subnational model (results and indicator data) </w:t>
            </w:r>
            <w:r w:rsidR="00D93505">
              <w:rPr>
                <w:rFonts w:asciiTheme="minorHAnsi" w:eastAsia="Times New Roman" w:hAnsiTheme="minorHAnsi" w:cstheme="minorHAnsi"/>
              </w:rPr>
              <w:t>is</w:t>
            </w:r>
            <w:r>
              <w:rPr>
                <w:rFonts w:asciiTheme="minorHAnsi" w:eastAsia="Times New Roman" w:hAnsiTheme="minorHAnsi" w:cstheme="minorHAnsi"/>
              </w:rPr>
              <w:t xml:space="preserve"> displayed in</w:t>
            </w:r>
            <w:r w:rsidRPr="006F34DE">
              <w:rPr>
                <w:rFonts w:asciiTheme="minorHAnsi" w:eastAsia="Times New Roman" w:hAnsiTheme="minorHAnsi" w:cstheme="minorHAnsi"/>
              </w:rPr>
              <w:t xml:space="preserve"> an interactive platform</w:t>
            </w:r>
            <w:r>
              <w:rPr>
                <w:rFonts w:asciiTheme="minorHAnsi" w:eastAsia="Times New Roman" w:hAnsiTheme="minorHAnsi" w:cstheme="minorHAnsi"/>
              </w:rPr>
              <w:t xml:space="preserve"> </w:t>
            </w:r>
            <w:r w:rsidRPr="006F34DE">
              <w:rPr>
                <w:rFonts w:asciiTheme="minorHAnsi" w:eastAsia="Times New Roman" w:hAnsiTheme="minorHAnsi" w:cstheme="minorHAnsi"/>
              </w:rPr>
              <w:t>(</w:t>
            </w:r>
            <w:proofErr w:type="spellStart"/>
            <w:r w:rsidRPr="006F34DE">
              <w:rPr>
                <w:rFonts w:asciiTheme="minorHAnsi" w:eastAsia="Times New Roman" w:hAnsiTheme="minorHAnsi" w:cstheme="minorHAnsi"/>
              </w:rPr>
              <w:t>GeoSight</w:t>
            </w:r>
            <w:proofErr w:type="spellEnd"/>
            <w:r>
              <w:rPr>
                <w:rFonts w:asciiTheme="minorHAnsi" w:eastAsia="Times New Roman" w:hAnsiTheme="minorHAnsi" w:cstheme="minorHAnsi"/>
              </w:rPr>
              <w:t xml:space="preserve"> or locally developed</w:t>
            </w:r>
            <w:r w:rsidRPr="006F34DE">
              <w:rPr>
                <w:rFonts w:asciiTheme="minorHAnsi" w:eastAsia="Times New Roman" w:hAnsiTheme="minorHAnsi" w:cstheme="minorHAnsi"/>
              </w:rPr>
              <w:t xml:space="preserve">) </w:t>
            </w:r>
          </w:p>
        </w:tc>
        <w:tc>
          <w:tcPr>
            <w:tcW w:w="1170" w:type="dxa"/>
            <w:shd w:val="clear" w:color="auto" w:fill="auto"/>
          </w:tcPr>
          <w:p w14:paraId="2DD6C7FE" w14:textId="53DAA84D" w:rsidR="00705160" w:rsidRPr="00944DA4" w:rsidRDefault="7E73451B" w:rsidP="00705160">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15 </w:t>
            </w:r>
            <w:r w:rsidR="00DF0317">
              <w:rPr>
                <w:rFonts w:ascii="Calibri" w:eastAsia="Arial Unicode MS" w:hAnsi="Calibri" w:cs="Calibri"/>
                <w:color w:val="auto"/>
                <w:sz w:val="22"/>
                <w:szCs w:val="22"/>
                <w:lang w:val="en-AU"/>
              </w:rPr>
              <w:t>Dec</w:t>
            </w:r>
          </w:p>
        </w:tc>
        <w:tc>
          <w:tcPr>
            <w:tcW w:w="1624" w:type="dxa"/>
            <w:shd w:val="clear" w:color="auto" w:fill="auto"/>
          </w:tcPr>
          <w:p w14:paraId="23C31B1D" w14:textId="06E947D5" w:rsidR="00705160" w:rsidRDefault="00705160" w:rsidP="00705160">
            <w:pPr>
              <w:spacing w:line="240" w:lineRule="auto"/>
              <w:jc w:val="both"/>
              <w:rPr>
                <w:rFonts w:ascii="Calibri" w:eastAsia="Arial Unicode MS" w:hAnsi="Calibri" w:cs="Calibri"/>
                <w:color w:val="auto"/>
                <w:sz w:val="22"/>
                <w:szCs w:val="22"/>
                <w:lang w:val="en-AU"/>
              </w:rPr>
            </w:pPr>
          </w:p>
        </w:tc>
      </w:tr>
      <w:tr w:rsidR="00705160" w:rsidRPr="00944DA4" w14:paraId="5D75004B" w14:textId="77777777" w:rsidTr="226A47EC">
        <w:tc>
          <w:tcPr>
            <w:tcW w:w="3403" w:type="dxa"/>
            <w:shd w:val="clear" w:color="auto" w:fill="auto"/>
          </w:tcPr>
          <w:p w14:paraId="3580FAFA" w14:textId="04131C6A" w:rsidR="00705160" w:rsidRPr="006F34DE" w:rsidRDefault="00705160" w:rsidP="00077E41">
            <w:pPr>
              <w:spacing w:line="240" w:lineRule="auto"/>
              <w:rPr>
                <w:rFonts w:asciiTheme="minorHAnsi" w:eastAsia="Times New Roman" w:hAnsiTheme="minorHAnsi" w:cstheme="minorHAnsi"/>
                <w:lang w:val="en-AU"/>
              </w:rPr>
            </w:pPr>
            <w:r w:rsidRPr="006F34DE">
              <w:rPr>
                <w:rFonts w:asciiTheme="minorHAnsi" w:eastAsia="Arial Unicode MS" w:hAnsiTheme="minorHAnsi" w:cstheme="minorHAnsi"/>
                <w:color w:val="auto"/>
                <w:lang w:val="en-AU"/>
              </w:rPr>
              <w:t xml:space="preserve">Train country focal points in </w:t>
            </w:r>
            <w:r w:rsidR="00D704DD">
              <w:rPr>
                <w:rFonts w:asciiTheme="minorHAnsi" w:eastAsia="Arial Unicode MS" w:hAnsiTheme="minorHAnsi" w:cstheme="minorHAnsi"/>
                <w:color w:val="auto"/>
                <w:lang w:val="en-AU"/>
              </w:rPr>
              <w:t xml:space="preserve">the </w:t>
            </w:r>
            <w:r w:rsidR="00077E41">
              <w:rPr>
                <w:rFonts w:asciiTheme="minorHAnsi" w:eastAsia="Arial Unicode MS" w:hAnsiTheme="minorHAnsi" w:cstheme="minorHAnsi"/>
                <w:color w:val="auto"/>
                <w:lang w:val="en-AU"/>
              </w:rPr>
              <w:t xml:space="preserve">use and </w:t>
            </w:r>
            <w:r w:rsidRPr="006F34DE">
              <w:rPr>
                <w:rFonts w:asciiTheme="minorHAnsi" w:eastAsia="Arial Unicode MS" w:hAnsiTheme="minorHAnsi" w:cstheme="minorHAnsi"/>
                <w:color w:val="auto"/>
                <w:lang w:val="en-AU"/>
              </w:rPr>
              <w:t>the maintenance</w:t>
            </w:r>
            <w:r w:rsidR="00077E41">
              <w:rPr>
                <w:rFonts w:asciiTheme="minorHAnsi" w:eastAsia="Arial Unicode MS" w:hAnsiTheme="minorHAnsi" w:cstheme="minorHAnsi"/>
                <w:color w:val="auto"/>
                <w:lang w:val="en-AU"/>
              </w:rPr>
              <w:t xml:space="preserve"> of the interactive platform (</w:t>
            </w:r>
            <w:proofErr w:type="spellStart"/>
            <w:r w:rsidR="00077E41">
              <w:rPr>
                <w:rFonts w:asciiTheme="minorHAnsi" w:eastAsia="Arial Unicode MS" w:hAnsiTheme="minorHAnsi" w:cstheme="minorHAnsi"/>
                <w:color w:val="auto"/>
                <w:lang w:val="en-AU"/>
              </w:rPr>
              <w:t>GeoSight</w:t>
            </w:r>
            <w:proofErr w:type="spellEnd"/>
            <w:r w:rsidR="00077E41">
              <w:rPr>
                <w:rFonts w:asciiTheme="minorHAnsi" w:eastAsia="Arial Unicode MS" w:hAnsiTheme="minorHAnsi" w:cstheme="minorHAnsi"/>
                <w:color w:val="auto"/>
                <w:lang w:val="en-AU"/>
              </w:rPr>
              <w:t>)</w:t>
            </w:r>
            <w:r w:rsidRPr="006F34DE">
              <w:rPr>
                <w:rFonts w:asciiTheme="minorHAnsi" w:eastAsia="Arial Unicode MS" w:hAnsiTheme="minorHAnsi" w:cstheme="minorHAnsi"/>
                <w:color w:val="auto"/>
                <w:lang w:val="en-AU"/>
              </w:rPr>
              <w:t>, including adding and updating results layers</w:t>
            </w:r>
          </w:p>
        </w:tc>
        <w:tc>
          <w:tcPr>
            <w:tcW w:w="3252" w:type="dxa"/>
            <w:shd w:val="clear" w:color="auto" w:fill="auto"/>
          </w:tcPr>
          <w:p w14:paraId="7B2206F9" w14:textId="1CEB5C4B" w:rsidR="00705160" w:rsidRDefault="00F87949" w:rsidP="00705160">
            <w:pPr>
              <w:spacing w:line="240" w:lineRule="auto"/>
              <w:rPr>
                <w:rFonts w:asciiTheme="minorHAnsi" w:eastAsia="Arial Unicode MS" w:hAnsiTheme="minorHAnsi" w:cstheme="minorHAnsi"/>
                <w:color w:val="auto"/>
                <w:lang w:val="en-AU"/>
              </w:rPr>
            </w:pPr>
            <w:r w:rsidRPr="00AC637D">
              <w:rPr>
                <w:rFonts w:asciiTheme="minorHAnsi" w:eastAsia="Arial Unicode MS" w:hAnsiTheme="minorHAnsi" w:cstheme="minorHAnsi"/>
                <w:color w:val="auto"/>
                <w:lang w:val="en-AU"/>
              </w:rPr>
              <w:t>A</w:t>
            </w:r>
            <w:r>
              <w:rPr>
                <w:rFonts w:asciiTheme="minorHAnsi" w:eastAsia="Arial Unicode MS" w:hAnsiTheme="minorHAnsi" w:cstheme="minorHAnsi"/>
                <w:color w:val="auto"/>
                <w:lang w:val="en-AU"/>
              </w:rPr>
              <w:t>nnotated a</w:t>
            </w:r>
            <w:r w:rsidRPr="00AC637D">
              <w:rPr>
                <w:rFonts w:asciiTheme="minorHAnsi" w:eastAsia="Arial Unicode MS" w:hAnsiTheme="minorHAnsi" w:cstheme="minorHAnsi"/>
                <w:color w:val="auto"/>
                <w:lang w:val="en-AU"/>
              </w:rPr>
              <w:t>genda</w:t>
            </w:r>
            <w:r>
              <w:rPr>
                <w:rFonts w:asciiTheme="minorHAnsi" w:eastAsia="Arial Unicode MS" w:hAnsiTheme="minorHAnsi" w:cstheme="minorHAnsi"/>
                <w:color w:val="auto"/>
                <w:lang w:val="en-AU"/>
              </w:rPr>
              <w:t xml:space="preserve"> and </w:t>
            </w:r>
            <w:r w:rsidRPr="00AC637D">
              <w:rPr>
                <w:rFonts w:asciiTheme="minorHAnsi" w:eastAsia="Arial Unicode MS" w:hAnsiTheme="minorHAnsi" w:cstheme="minorHAnsi"/>
                <w:color w:val="auto"/>
                <w:lang w:val="en-AU"/>
              </w:rPr>
              <w:t>materials</w:t>
            </w:r>
            <w:r>
              <w:rPr>
                <w:rFonts w:asciiTheme="minorHAnsi" w:eastAsia="Arial Unicode MS" w:hAnsiTheme="minorHAnsi" w:cstheme="minorHAnsi"/>
                <w:color w:val="auto"/>
                <w:lang w:val="en-AU"/>
              </w:rPr>
              <w:t xml:space="preserve"> of </w:t>
            </w:r>
            <w:r w:rsidR="00EC769C">
              <w:rPr>
                <w:rFonts w:asciiTheme="minorHAnsi" w:eastAsia="Arial Unicode MS" w:hAnsiTheme="minorHAnsi" w:cstheme="minorHAnsi"/>
                <w:color w:val="auto"/>
                <w:lang w:val="en-AU"/>
              </w:rPr>
              <w:t xml:space="preserve">a </w:t>
            </w:r>
            <w:r>
              <w:rPr>
                <w:rFonts w:asciiTheme="minorHAnsi" w:eastAsia="Arial Unicode MS" w:hAnsiTheme="minorHAnsi" w:cstheme="minorHAnsi"/>
                <w:color w:val="auto"/>
                <w:lang w:val="en-AU"/>
              </w:rPr>
              <w:t>training</w:t>
            </w:r>
            <w:r w:rsidR="002738C6">
              <w:rPr>
                <w:rFonts w:asciiTheme="minorHAnsi" w:eastAsia="Arial Unicode MS" w:hAnsiTheme="minorHAnsi" w:cstheme="minorHAnsi"/>
                <w:color w:val="auto"/>
                <w:lang w:val="en-AU"/>
              </w:rPr>
              <w:t xml:space="preserve"> </w:t>
            </w:r>
            <w:r w:rsidR="00EC769C">
              <w:rPr>
                <w:rFonts w:asciiTheme="minorHAnsi" w:eastAsia="Arial Unicode MS" w:hAnsiTheme="minorHAnsi" w:cstheme="minorHAnsi"/>
                <w:color w:val="auto"/>
                <w:lang w:val="en-AU"/>
              </w:rPr>
              <w:t xml:space="preserve">event </w:t>
            </w:r>
            <w:r w:rsidR="002738C6">
              <w:rPr>
                <w:rFonts w:asciiTheme="minorHAnsi" w:eastAsia="Arial Unicode MS" w:hAnsiTheme="minorHAnsi" w:cstheme="minorHAnsi"/>
                <w:color w:val="auto"/>
                <w:lang w:val="en-AU"/>
              </w:rPr>
              <w:t>and</w:t>
            </w:r>
            <w:r w:rsidRPr="00AC637D">
              <w:rPr>
                <w:rFonts w:asciiTheme="minorHAnsi" w:eastAsia="Arial Unicode MS" w:hAnsiTheme="minorHAnsi" w:cstheme="minorHAnsi"/>
                <w:color w:val="auto"/>
                <w:lang w:val="en-AU"/>
              </w:rPr>
              <w:t xml:space="preserve"> participant</w:t>
            </w:r>
            <w:r>
              <w:rPr>
                <w:rFonts w:asciiTheme="minorHAnsi" w:eastAsia="Arial Unicode MS" w:hAnsiTheme="minorHAnsi" w:cstheme="minorHAnsi"/>
                <w:color w:val="auto"/>
                <w:lang w:val="en-AU"/>
              </w:rPr>
              <w:t xml:space="preserve"> </w:t>
            </w:r>
            <w:r w:rsidRPr="00AC637D">
              <w:rPr>
                <w:rFonts w:asciiTheme="minorHAnsi" w:eastAsia="Arial Unicode MS" w:hAnsiTheme="minorHAnsi" w:cstheme="minorHAnsi"/>
                <w:color w:val="auto"/>
                <w:lang w:val="en-AU"/>
              </w:rPr>
              <w:t>list</w:t>
            </w:r>
            <w:r w:rsidR="002738C6">
              <w:rPr>
                <w:rFonts w:asciiTheme="minorHAnsi" w:eastAsia="Arial Unicode MS" w:hAnsiTheme="minorHAnsi" w:cstheme="minorHAnsi"/>
                <w:color w:val="auto"/>
                <w:lang w:val="en-AU"/>
              </w:rPr>
              <w:t>;</w:t>
            </w:r>
          </w:p>
          <w:p w14:paraId="30292270" w14:textId="1CF313DA" w:rsidR="002738C6" w:rsidRPr="006F34DE" w:rsidRDefault="002738C6" w:rsidP="00705160">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Brief guidance notes</w:t>
            </w:r>
            <w:r w:rsidR="00DB7D31">
              <w:rPr>
                <w:rFonts w:asciiTheme="minorHAnsi" w:eastAsia="Arial Unicode MS" w:hAnsiTheme="minorHAnsi" w:cstheme="minorHAnsi"/>
                <w:color w:val="auto"/>
                <w:lang w:val="en-AU"/>
              </w:rPr>
              <w:t>.</w:t>
            </w:r>
          </w:p>
        </w:tc>
        <w:tc>
          <w:tcPr>
            <w:tcW w:w="1170" w:type="dxa"/>
            <w:shd w:val="clear" w:color="auto" w:fill="auto"/>
          </w:tcPr>
          <w:p w14:paraId="351ADF75" w14:textId="06778331" w:rsidR="00705160" w:rsidRPr="00944DA4" w:rsidRDefault="667FB6EF" w:rsidP="00705160">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 xml:space="preserve">22 </w:t>
            </w:r>
            <w:r w:rsidR="00DF0317">
              <w:rPr>
                <w:rFonts w:ascii="Calibri" w:eastAsia="Arial Unicode MS" w:hAnsi="Calibri" w:cs="Calibri"/>
                <w:color w:val="auto"/>
                <w:sz w:val="22"/>
                <w:szCs w:val="22"/>
                <w:lang w:val="en-AU"/>
              </w:rPr>
              <w:t xml:space="preserve">Dec </w:t>
            </w:r>
          </w:p>
        </w:tc>
        <w:tc>
          <w:tcPr>
            <w:tcW w:w="1624" w:type="dxa"/>
            <w:shd w:val="clear" w:color="auto" w:fill="auto"/>
          </w:tcPr>
          <w:p w14:paraId="62FB4AE4" w14:textId="6693871B" w:rsidR="00705160" w:rsidRDefault="00705160" w:rsidP="00705160">
            <w:pPr>
              <w:spacing w:line="240" w:lineRule="auto"/>
              <w:jc w:val="both"/>
              <w:rPr>
                <w:rFonts w:ascii="Calibri" w:eastAsia="Arial Unicode MS" w:hAnsi="Calibri" w:cs="Calibri"/>
                <w:color w:val="auto"/>
                <w:sz w:val="22"/>
                <w:szCs w:val="22"/>
                <w:lang w:val="en-AU"/>
              </w:rPr>
            </w:pPr>
          </w:p>
        </w:tc>
      </w:tr>
      <w:tr w:rsidR="00705160" w:rsidRPr="00944DA4" w14:paraId="36390D85" w14:textId="77777777" w:rsidTr="226A47EC">
        <w:tc>
          <w:tcPr>
            <w:tcW w:w="3403" w:type="dxa"/>
            <w:shd w:val="clear" w:color="auto" w:fill="auto"/>
          </w:tcPr>
          <w:p w14:paraId="2EF9FF1F" w14:textId="362E2632" w:rsidR="00705160" w:rsidRPr="006F34DE" w:rsidRDefault="00705160" w:rsidP="00705160">
            <w:pPr>
              <w:spacing w:line="240" w:lineRule="auto"/>
              <w:rPr>
                <w:rFonts w:asciiTheme="minorHAnsi" w:eastAsia="Arial Unicode MS" w:hAnsiTheme="minorHAnsi" w:cstheme="minorHAnsi"/>
                <w:color w:val="auto"/>
                <w:lang w:val="en-AU"/>
              </w:rPr>
            </w:pPr>
            <w:r>
              <w:rPr>
                <w:rFonts w:asciiTheme="minorHAnsi" w:eastAsia="Times New Roman" w:hAnsiTheme="minorHAnsi" w:cstheme="minorHAnsi"/>
              </w:rPr>
              <w:t>Analyze risk and vulnerability data and develop Sector Briefs that capture areas of high risk</w:t>
            </w:r>
            <w:r w:rsidR="003A37A6">
              <w:rPr>
                <w:rFonts w:asciiTheme="minorHAnsi" w:eastAsia="Times New Roman" w:hAnsiTheme="minorHAnsi" w:cstheme="minorHAnsi"/>
              </w:rPr>
              <w:t>, shock exposure</w:t>
            </w:r>
            <w:r>
              <w:rPr>
                <w:rFonts w:asciiTheme="minorHAnsi" w:eastAsia="Times New Roman" w:hAnsiTheme="minorHAnsi" w:cstheme="minorHAnsi"/>
              </w:rPr>
              <w:t xml:space="preserve"> and child vulnerability</w:t>
            </w:r>
            <w:r w:rsidR="007F49C9">
              <w:rPr>
                <w:rFonts w:asciiTheme="minorHAnsi" w:eastAsia="Times New Roman" w:hAnsiTheme="minorHAnsi" w:cstheme="minorHAnsi"/>
              </w:rPr>
              <w:t>.</w:t>
            </w:r>
            <w:r w:rsidR="004C4AC4">
              <w:rPr>
                <w:rFonts w:asciiTheme="minorHAnsi" w:eastAsia="Times New Roman" w:hAnsiTheme="minorHAnsi" w:cstheme="minorHAnsi"/>
              </w:rPr>
              <w:t xml:space="preserve"> </w:t>
            </w:r>
          </w:p>
        </w:tc>
        <w:tc>
          <w:tcPr>
            <w:tcW w:w="3252" w:type="dxa"/>
            <w:shd w:val="clear" w:color="auto" w:fill="auto"/>
          </w:tcPr>
          <w:p w14:paraId="47BD0747" w14:textId="2C9F94AE" w:rsidR="00705160" w:rsidRPr="006F34DE" w:rsidRDefault="00F21CC8" w:rsidP="00F21CC8">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Analytical report and s</w:t>
            </w:r>
            <w:r w:rsidR="00705160">
              <w:rPr>
                <w:rFonts w:asciiTheme="minorHAnsi" w:eastAsia="Arial Unicode MS" w:hAnsiTheme="minorHAnsi" w:cstheme="minorHAnsi"/>
                <w:color w:val="auto"/>
                <w:lang w:val="en-AU"/>
              </w:rPr>
              <w:t xml:space="preserve">ector Briefs and </w:t>
            </w:r>
            <w:r>
              <w:rPr>
                <w:rFonts w:asciiTheme="minorHAnsi" w:eastAsia="Times New Roman" w:hAnsiTheme="minorHAnsi" w:cstheme="minorHAnsi"/>
              </w:rPr>
              <w:t>that capture areas of high risk, shock exposure and child vulnerability</w:t>
            </w:r>
          </w:p>
        </w:tc>
        <w:tc>
          <w:tcPr>
            <w:tcW w:w="1170" w:type="dxa"/>
            <w:shd w:val="clear" w:color="auto" w:fill="auto"/>
          </w:tcPr>
          <w:p w14:paraId="39CCFF6B" w14:textId="6A3A7EA2" w:rsidR="00705160" w:rsidRPr="00944DA4" w:rsidRDefault="004D2EF3" w:rsidP="00705160">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16 Feb</w:t>
            </w:r>
          </w:p>
        </w:tc>
        <w:tc>
          <w:tcPr>
            <w:tcW w:w="1624" w:type="dxa"/>
            <w:shd w:val="clear" w:color="auto" w:fill="auto"/>
          </w:tcPr>
          <w:p w14:paraId="086F706F" w14:textId="106DD667" w:rsidR="00705160" w:rsidRDefault="7DAA61D8" w:rsidP="00705160">
            <w:pPr>
              <w:spacing w:line="240" w:lineRule="auto"/>
              <w:jc w:val="both"/>
              <w:rPr>
                <w:rFonts w:ascii="Calibri" w:eastAsia="Arial Unicode MS" w:hAnsi="Calibri" w:cs="Calibri"/>
                <w:color w:val="auto"/>
                <w:sz w:val="22"/>
                <w:szCs w:val="22"/>
                <w:lang w:val="en-AU"/>
              </w:rPr>
            </w:pPr>
            <w:r w:rsidRPr="226A47EC">
              <w:rPr>
                <w:rFonts w:ascii="Calibri" w:eastAsia="Arial Unicode MS" w:hAnsi="Calibri" w:cs="Calibri"/>
                <w:color w:val="auto"/>
                <w:sz w:val="22"/>
                <w:szCs w:val="22"/>
                <w:lang w:val="en-AU"/>
              </w:rPr>
              <w:t>2</w:t>
            </w:r>
            <w:r w:rsidR="20351F66" w:rsidRPr="226A47EC">
              <w:rPr>
                <w:rFonts w:ascii="Calibri" w:eastAsia="Arial Unicode MS" w:hAnsi="Calibri" w:cs="Calibri"/>
                <w:color w:val="auto"/>
                <w:sz w:val="22"/>
                <w:szCs w:val="22"/>
                <w:lang w:val="en-AU"/>
              </w:rPr>
              <w:t xml:space="preserve">0 </w:t>
            </w:r>
            <w:r w:rsidR="4A72E617" w:rsidRPr="226A47EC">
              <w:rPr>
                <w:rFonts w:ascii="Calibri" w:eastAsia="Arial Unicode MS" w:hAnsi="Calibri" w:cs="Calibri"/>
                <w:color w:val="auto"/>
                <w:sz w:val="22"/>
                <w:szCs w:val="22"/>
                <w:lang w:val="en-AU"/>
              </w:rPr>
              <w:t>%</w:t>
            </w:r>
          </w:p>
        </w:tc>
      </w:tr>
    </w:tbl>
    <w:p w14:paraId="511BDE06" w14:textId="77777777" w:rsidR="00DF29BF" w:rsidRPr="00944DA4" w:rsidRDefault="00DF29BF" w:rsidP="00944DA4">
      <w:pPr>
        <w:spacing w:line="240" w:lineRule="auto"/>
        <w:rPr>
          <w:rFonts w:ascii="Calibri" w:hAnsi="Calibri" w:cs="Calibri"/>
          <w:sz w:val="22"/>
          <w:szCs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24"/>
        <w:gridCol w:w="4725"/>
      </w:tblGrid>
      <w:tr w:rsidR="00DF29BF" w:rsidRPr="00944DA4" w14:paraId="6D8C7F39" w14:textId="77777777" w:rsidTr="226A47EC">
        <w:tc>
          <w:tcPr>
            <w:tcW w:w="4724" w:type="dxa"/>
          </w:tcPr>
          <w:p w14:paraId="3D3A173B" w14:textId="095BB9DD" w:rsidR="00DF29BF" w:rsidRPr="00944DA4" w:rsidRDefault="00DF29BF" w:rsidP="226A47EC">
            <w:pPr>
              <w:spacing w:line="240" w:lineRule="auto"/>
              <w:rPr>
                <w:rFonts w:ascii="Calibri" w:eastAsia="Arial Unicode MS" w:hAnsi="Calibri" w:cs="Calibri"/>
                <w:b/>
                <w:bCs/>
                <w:color w:val="auto"/>
                <w:sz w:val="22"/>
                <w:szCs w:val="22"/>
                <w:lang w:val="en-AU"/>
              </w:rPr>
            </w:pPr>
            <w:r w:rsidRPr="226A47EC">
              <w:rPr>
                <w:rFonts w:ascii="Calibri" w:eastAsia="Arial Unicode MS" w:hAnsi="Calibri" w:cs="Calibri"/>
                <w:b/>
                <w:bCs/>
                <w:color w:val="auto"/>
                <w:sz w:val="22"/>
                <w:szCs w:val="22"/>
                <w:lang w:val="en-AU"/>
              </w:rPr>
              <w:t>Minimum Qualifications required</w:t>
            </w:r>
            <w:r w:rsidRPr="226A47EC">
              <w:rPr>
                <w:rFonts w:ascii="Calibri" w:eastAsia="Arial Unicode MS" w:hAnsi="Calibri" w:cs="Calibri"/>
                <w:b/>
                <w:bCs/>
                <w:color w:val="FF0000"/>
                <w:sz w:val="22"/>
                <w:szCs w:val="22"/>
                <w:lang w:val="en-AU"/>
              </w:rPr>
              <w:t>*</w:t>
            </w:r>
            <w:r w:rsidRPr="226A47EC">
              <w:rPr>
                <w:rFonts w:ascii="Calibri" w:eastAsia="Arial Unicode MS" w:hAnsi="Calibri" w:cs="Calibri"/>
                <w:b/>
                <w:bCs/>
                <w:color w:val="auto"/>
                <w:sz w:val="22"/>
                <w:szCs w:val="22"/>
                <w:lang w:val="en-AU"/>
              </w:rPr>
              <w:t>:</w:t>
            </w:r>
          </w:p>
          <w:p w14:paraId="4414883A" w14:textId="7CC4B9F1" w:rsidR="00DF29BF" w:rsidRPr="00944DA4" w:rsidRDefault="00DF29BF" w:rsidP="226A47EC">
            <w:pPr>
              <w:spacing w:line="240" w:lineRule="auto"/>
              <w:rPr>
                <w:rFonts w:ascii="Calibri" w:eastAsia="Arial Unicode MS" w:hAnsi="Calibri" w:cs="Calibri"/>
                <w:b/>
                <w:bCs/>
                <w:color w:val="auto"/>
                <w:sz w:val="22"/>
                <w:szCs w:val="22"/>
                <w:lang w:val="en-AU"/>
              </w:rPr>
            </w:pPr>
          </w:p>
        </w:tc>
        <w:tc>
          <w:tcPr>
            <w:tcW w:w="4725" w:type="dxa"/>
          </w:tcPr>
          <w:p w14:paraId="3019EC56" w14:textId="0AE0BF10" w:rsidR="00DF29BF" w:rsidRPr="00944DA4" w:rsidRDefault="00DF29BF" w:rsidP="00944DA4">
            <w:pPr>
              <w:spacing w:line="240" w:lineRule="auto"/>
              <w:rPr>
                <w:rFonts w:ascii="Calibri" w:eastAsia="Arial Unicode MS" w:hAnsi="Calibri" w:cs="Calibri"/>
                <w:b/>
                <w:color w:val="auto"/>
                <w:sz w:val="22"/>
                <w:szCs w:val="22"/>
                <w:lang w:val="en-AU"/>
              </w:rPr>
            </w:pPr>
            <w:r w:rsidRPr="00944DA4">
              <w:rPr>
                <w:rFonts w:ascii="Calibri" w:eastAsia="Arial Unicode MS" w:hAnsi="Calibri" w:cs="Calibri"/>
                <w:b/>
                <w:bCs/>
                <w:color w:val="auto"/>
                <w:sz w:val="22"/>
                <w:szCs w:val="22"/>
                <w:lang w:val="en-AU"/>
              </w:rPr>
              <w:t>Knowledge/Expertise/Skills required</w:t>
            </w:r>
            <w:r w:rsidRPr="00944DA4">
              <w:rPr>
                <w:rFonts w:ascii="Calibri" w:eastAsia="Arial Unicode MS" w:hAnsi="Calibri" w:cs="Calibri"/>
                <w:b/>
                <w:bCs/>
                <w:color w:val="FF0000"/>
                <w:sz w:val="22"/>
                <w:szCs w:val="22"/>
                <w:lang w:val="en-AU"/>
              </w:rPr>
              <w:t xml:space="preserve"> *</w:t>
            </w:r>
            <w:r w:rsidRPr="00944DA4">
              <w:rPr>
                <w:rFonts w:ascii="Calibri" w:eastAsia="Arial Unicode MS" w:hAnsi="Calibri" w:cs="Calibri"/>
                <w:b/>
                <w:bCs/>
                <w:color w:val="auto"/>
                <w:sz w:val="22"/>
                <w:szCs w:val="22"/>
                <w:lang w:val="en-AU"/>
              </w:rPr>
              <w:t>:</w:t>
            </w:r>
          </w:p>
        </w:tc>
      </w:tr>
      <w:tr w:rsidR="00102B60" w:rsidRPr="00944DA4" w14:paraId="2ED1D2D8" w14:textId="77777777" w:rsidTr="226A47EC">
        <w:tc>
          <w:tcPr>
            <w:tcW w:w="4724" w:type="dxa"/>
          </w:tcPr>
          <w:p w14:paraId="3012237F" w14:textId="72226D3C" w:rsidR="00102B60" w:rsidRPr="00944DA4" w:rsidRDefault="00102B60" w:rsidP="00102B60">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color w:val="auto"/>
                <w:sz w:val="22"/>
                <w:szCs w:val="22"/>
                <w:lang w:val="en-AU"/>
              </w:rPr>
              <w:fldChar w:fldCharType="begin">
                <w:ffData>
                  <w:name w:val="Check6"/>
                  <w:enabled/>
                  <w:calcOnExit w:val="0"/>
                  <w:checkBox>
                    <w:sizeAuto/>
                    <w:default w:val="0"/>
                  </w:checkBox>
                </w:ffData>
              </w:fldChar>
            </w:r>
            <w:r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Pr="00944DA4">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Bachelors   </w:t>
            </w:r>
            <w:r>
              <w:rPr>
                <w:rFonts w:ascii="Calibri" w:eastAsia="Arial Unicode MS" w:hAnsi="Calibri" w:cs="Calibri"/>
                <w:color w:val="auto"/>
                <w:sz w:val="22"/>
                <w:szCs w:val="22"/>
                <w:lang w:val="en-AU"/>
              </w:rPr>
              <w:fldChar w:fldCharType="begin">
                <w:ffData>
                  <w:name w:val="Check7"/>
                  <w:enabled/>
                  <w:calcOnExit w:val="0"/>
                  <w:checkBox>
                    <w:sizeAuto/>
                    <w:default w:val="1"/>
                  </w:checkBox>
                </w:ffData>
              </w:fldChar>
            </w:r>
            <w:bookmarkStart w:id="2" w:name="Check7"/>
            <w:r>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Pr>
                <w:rFonts w:ascii="Calibri" w:eastAsia="Arial Unicode MS" w:hAnsi="Calibri" w:cs="Calibri"/>
                <w:color w:val="auto"/>
                <w:sz w:val="22"/>
                <w:szCs w:val="22"/>
                <w:lang w:val="en-AU"/>
              </w:rPr>
              <w:fldChar w:fldCharType="end"/>
            </w:r>
            <w:bookmarkEnd w:id="2"/>
            <w:r w:rsidRPr="00944DA4">
              <w:rPr>
                <w:rFonts w:ascii="Calibri" w:eastAsia="Arial Unicode MS" w:hAnsi="Calibri" w:cs="Calibri"/>
                <w:color w:val="auto"/>
                <w:sz w:val="22"/>
                <w:szCs w:val="22"/>
                <w:lang w:val="en-AU"/>
              </w:rPr>
              <w:t xml:space="preserve"> Masters   </w:t>
            </w:r>
            <w:r w:rsidRPr="00944DA4">
              <w:rPr>
                <w:rFonts w:ascii="Calibri" w:eastAsia="Arial Unicode MS" w:hAnsi="Calibri" w:cs="Calibri"/>
                <w:color w:val="auto"/>
                <w:sz w:val="22"/>
                <w:szCs w:val="22"/>
                <w:lang w:val="en-AU"/>
              </w:rPr>
              <w:fldChar w:fldCharType="begin">
                <w:ffData>
                  <w:name w:val="Check8"/>
                  <w:enabled/>
                  <w:calcOnExit w:val="0"/>
                  <w:checkBox>
                    <w:sizeAuto/>
                    <w:default w:val="0"/>
                  </w:checkBox>
                </w:ffData>
              </w:fldChar>
            </w:r>
            <w:r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Pr="00944DA4">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PhD   </w:t>
            </w:r>
            <w:r w:rsidRPr="00944DA4">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Pr="00944DA4">
              <w:rPr>
                <w:rFonts w:ascii="Calibri" w:eastAsia="Arial Unicode MS" w:hAnsi="Calibri" w:cs="Calibri"/>
                <w:color w:val="auto"/>
                <w:sz w:val="22"/>
                <w:szCs w:val="22"/>
                <w:lang w:val="en-AU"/>
              </w:rPr>
              <w:fldChar w:fldCharType="end"/>
            </w:r>
            <w:r w:rsidRPr="00944DA4">
              <w:rPr>
                <w:rFonts w:ascii="Calibri" w:eastAsia="Arial Unicode MS" w:hAnsi="Calibri" w:cs="Calibri"/>
                <w:color w:val="auto"/>
                <w:sz w:val="22"/>
                <w:szCs w:val="22"/>
                <w:lang w:val="en-AU"/>
              </w:rPr>
              <w:t xml:space="preserve"> Other  </w:t>
            </w:r>
          </w:p>
          <w:p w14:paraId="42E87BE7" w14:textId="77777777" w:rsidR="00102B60" w:rsidRPr="00944DA4" w:rsidRDefault="00102B60" w:rsidP="00102B60">
            <w:pPr>
              <w:spacing w:line="240" w:lineRule="auto"/>
              <w:jc w:val="both"/>
              <w:rPr>
                <w:rFonts w:ascii="Calibri" w:eastAsia="Arial Unicode MS" w:hAnsi="Calibri" w:cs="Calibri"/>
                <w:color w:val="auto"/>
                <w:sz w:val="22"/>
                <w:szCs w:val="22"/>
                <w:lang w:val="en-AU"/>
              </w:rPr>
            </w:pPr>
          </w:p>
          <w:p w14:paraId="67D7C0D7" w14:textId="77777777" w:rsidR="00102B60" w:rsidRDefault="00102B60" w:rsidP="226A47EC">
            <w:pPr>
              <w:spacing w:line="240" w:lineRule="auto"/>
              <w:jc w:val="both"/>
              <w:rPr>
                <w:rFonts w:asciiTheme="minorHAnsi" w:eastAsia="Arial Unicode MS" w:hAnsiTheme="minorHAnsi" w:cstheme="minorBidi"/>
                <w:color w:val="auto"/>
                <w:sz w:val="22"/>
                <w:szCs w:val="22"/>
                <w:lang w:val="en-AU"/>
              </w:rPr>
            </w:pPr>
            <w:r w:rsidRPr="226A47EC">
              <w:rPr>
                <w:rFonts w:ascii="Calibri" w:eastAsia="Arial Unicode MS" w:hAnsi="Calibri" w:cs="Calibri"/>
                <w:color w:val="auto"/>
                <w:sz w:val="22"/>
                <w:szCs w:val="22"/>
                <w:lang w:val="en-AU"/>
              </w:rPr>
              <w:t xml:space="preserve">Degree in Social Sciences, Data Science, Statistics, Public Policy, Development, or related degree areas of work. </w:t>
            </w:r>
            <w:r w:rsidRPr="226A47EC">
              <w:rPr>
                <w:rFonts w:asciiTheme="minorHAnsi" w:eastAsia="Arial Unicode MS" w:hAnsiTheme="minorHAnsi" w:cstheme="minorBidi"/>
                <w:color w:val="auto"/>
                <w:sz w:val="22"/>
                <w:szCs w:val="22"/>
                <w:lang w:val="en-AU"/>
              </w:rPr>
              <w:t xml:space="preserve">In lieu of an advanced degree, a </w:t>
            </w:r>
            <w:r w:rsidR="002D4ED2" w:rsidRPr="226A47EC">
              <w:rPr>
                <w:rFonts w:asciiTheme="minorHAnsi" w:eastAsia="Arial Unicode MS" w:hAnsiTheme="minorHAnsi" w:cstheme="minorBidi"/>
                <w:color w:val="auto"/>
                <w:sz w:val="22"/>
                <w:szCs w:val="22"/>
                <w:lang w:val="en-AU"/>
              </w:rPr>
              <w:t>bachelor’s</w:t>
            </w:r>
            <w:r w:rsidRPr="226A47EC">
              <w:rPr>
                <w:rFonts w:asciiTheme="minorHAnsi" w:eastAsia="Arial Unicode MS" w:hAnsiTheme="minorHAnsi" w:cstheme="minorBidi"/>
                <w:color w:val="auto"/>
                <w:sz w:val="22"/>
                <w:szCs w:val="22"/>
                <w:lang w:val="en-AU"/>
              </w:rPr>
              <w:t xml:space="preserve"> degree may be accepted in combination with </w:t>
            </w:r>
            <w:r w:rsidR="202232CD" w:rsidRPr="226A47EC">
              <w:rPr>
                <w:rFonts w:asciiTheme="minorHAnsi" w:eastAsia="Arial Unicode MS" w:hAnsiTheme="minorHAnsi" w:cstheme="minorBidi"/>
                <w:color w:val="auto"/>
                <w:sz w:val="22"/>
                <w:szCs w:val="22"/>
                <w:lang w:val="en-AU"/>
              </w:rPr>
              <w:t>8</w:t>
            </w:r>
            <w:r w:rsidRPr="226A47EC">
              <w:rPr>
                <w:rFonts w:asciiTheme="minorHAnsi" w:eastAsia="Arial Unicode MS" w:hAnsiTheme="minorHAnsi" w:cstheme="minorBidi"/>
                <w:color w:val="auto"/>
                <w:sz w:val="22"/>
                <w:szCs w:val="22"/>
                <w:lang w:val="en-AU"/>
              </w:rPr>
              <w:t xml:space="preserve"> years of relevant experience. </w:t>
            </w:r>
          </w:p>
          <w:p w14:paraId="3F441FAB" w14:textId="77777777" w:rsidR="00BE3CC6" w:rsidRDefault="00BE3CC6" w:rsidP="226A47EC">
            <w:pPr>
              <w:spacing w:line="240" w:lineRule="auto"/>
              <w:jc w:val="both"/>
              <w:rPr>
                <w:rFonts w:asciiTheme="minorHAnsi" w:eastAsia="Arial Unicode MS" w:hAnsiTheme="minorHAnsi" w:cstheme="minorBidi"/>
                <w:color w:val="auto"/>
                <w:sz w:val="22"/>
                <w:szCs w:val="22"/>
                <w:lang w:val="en-AU"/>
              </w:rPr>
            </w:pPr>
          </w:p>
          <w:p w14:paraId="043C9D4F" w14:textId="77777777" w:rsidR="00BE3CC6" w:rsidRPr="00A22E7D" w:rsidRDefault="00BE3CC6" w:rsidP="00BE3CC6">
            <w:pPr>
              <w:shd w:val="clear" w:color="auto" w:fill="FFFFFF"/>
              <w:spacing w:line="240" w:lineRule="auto"/>
              <w:rPr>
                <w:rFonts w:ascii="Calibri" w:eastAsia="Times New Roman" w:hAnsi="Calibri" w:cs="Calibri"/>
                <w:b/>
                <w:bCs/>
                <w:color w:val="242424"/>
                <w:sz w:val="22"/>
                <w:szCs w:val="22"/>
              </w:rPr>
            </w:pPr>
            <w:r w:rsidRPr="00A22E7D">
              <w:rPr>
                <w:rFonts w:ascii="Calibri" w:eastAsia="Times New Roman" w:hAnsi="Calibri" w:cs="Calibri"/>
                <w:b/>
                <w:bCs/>
                <w:color w:val="242424"/>
                <w:sz w:val="22"/>
                <w:szCs w:val="22"/>
              </w:rPr>
              <w:t>Proficiency in both French and English is mandatory.</w:t>
            </w:r>
          </w:p>
          <w:p w14:paraId="14BBBE8F" w14:textId="5B0DE62C" w:rsidR="00BE3CC6" w:rsidRPr="00102B60" w:rsidRDefault="00BE3CC6" w:rsidP="226A47EC">
            <w:pPr>
              <w:spacing w:line="240" w:lineRule="auto"/>
              <w:jc w:val="both"/>
              <w:rPr>
                <w:rFonts w:asciiTheme="minorHAnsi" w:eastAsia="Arial Unicode MS" w:hAnsiTheme="minorHAnsi" w:cstheme="minorBidi"/>
                <w:color w:val="auto"/>
                <w:sz w:val="22"/>
                <w:szCs w:val="22"/>
                <w:lang w:val="en-AU"/>
              </w:rPr>
            </w:pPr>
          </w:p>
        </w:tc>
        <w:tc>
          <w:tcPr>
            <w:tcW w:w="4725" w:type="dxa"/>
          </w:tcPr>
          <w:p w14:paraId="299BC42A" w14:textId="2D0D2D68" w:rsidR="00102B60" w:rsidRDefault="00102B60" w:rsidP="00102B60">
            <w:pPr>
              <w:rPr>
                <w:rFonts w:asciiTheme="minorHAnsi" w:hAnsiTheme="minorHAnsi" w:cstheme="minorHAnsi"/>
              </w:rPr>
            </w:pPr>
            <w:r w:rsidRPr="00AC637D">
              <w:rPr>
                <w:rFonts w:asciiTheme="minorHAnsi" w:hAnsiTheme="minorHAnsi" w:cstheme="minorHAnsi"/>
              </w:rPr>
              <w:t xml:space="preserve">At least </w:t>
            </w:r>
            <w:r w:rsidR="00FA1F5E">
              <w:rPr>
                <w:rFonts w:asciiTheme="minorHAnsi" w:hAnsiTheme="minorHAnsi" w:cstheme="minorHAnsi"/>
              </w:rPr>
              <w:t>5</w:t>
            </w:r>
            <w:r w:rsidRPr="00AC637D">
              <w:rPr>
                <w:rFonts w:asciiTheme="minorHAnsi" w:hAnsiTheme="minorHAnsi" w:cstheme="minorHAnsi"/>
              </w:rPr>
              <w:t xml:space="preserve"> years of relevant professional experience related to the development of information systems</w:t>
            </w:r>
            <w:r w:rsidR="00737786">
              <w:rPr>
                <w:rFonts w:asciiTheme="minorHAnsi" w:hAnsiTheme="minorHAnsi" w:cstheme="minorHAnsi"/>
              </w:rPr>
              <w:t>, management and analysis of quantitative data</w:t>
            </w:r>
            <w:r w:rsidR="00305D20">
              <w:rPr>
                <w:rFonts w:asciiTheme="minorHAnsi" w:hAnsiTheme="minorHAnsi" w:cstheme="minorHAnsi"/>
              </w:rPr>
              <w:t>.</w:t>
            </w:r>
          </w:p>
          <w:p w14:paraId="4984F343" w14:textId="77777777" w:rsidR="0016263F" w:rsidRDefault="0016263F" w:rsidP="00102B60">
            <w:pPr>
              <w:rPr>
                <w:rFonts w:asciiTheme="minorHAnsi" w:hAnsiTheme="minorHAnsi" w:cstheme="minorHAnsi"/>
              </w:rPr>
            </w:pPr>
          </w:p>
          <w:p w14:paraId="12603E10" w14:textId="2DE69069" w:rsidR="002D4ED2" w:rsidRPr="00AC637D" w:rsidRDefault="002D4ED2" w:rsidP="226A47EC">
            <w:pPr>
              <w:rPr>
                <w:rFonts w:asciiTheme="minorHAnsi" w:hAnsiTheme="minorHAnsi" w:cstheme="minorBidi"/>
              </w:rPr>
            </w:pPr>
            <w:r w:rsidRPr="226A47EC">
              <w:rPr>
                <w:rFonts w:asciiTheme="minorHAnsi" w:hAnsiTheme="minorHAnsi" w:cstheme="minorBidi"/>
              </w:rPr>
              <w:t>Experience in the statistical systems, data exchange and information sharing mechanisms/structures</w:t>
            </w:r>
            <w:r w:rsidR="01ADD93F" w:rsidRPr="226A47EC">
              <w:rPr>
                <w:rFonts w:asciiTheme="minorHAnsi" w:hAnsiTheme="minorHAnsi" w:cstheme="minorBidi"/>
              </w:rPr>
              <w:t>;</w:t>
            </w:r>
            <w:r w:rsidRPr="226A47EC">
              <w:rPr>
                <w:rFonts w:asciiTheme="minorHAnsi" w:hAnsiTheme="minorHAnsi" w:cstheme="minorBidi"/>
              </w:rPr>
              <w:t xml:space="preserve"> with this experience related to climate and disaster risk management areas a strong asset. </w:t>
            </w:r>
          </w:p>
          <w:p w14:paraId="59D2D6B6" w14:textId="21B7F194" w:rsidR="0016263F" w:rsidRPr="00AC637D" w:rsidRDefault="00102B60" w:rsidP="0016263F">
            <w:pPr>
              <w:rPr>
                <w:rFonts w:asciiTheme="minorHAnsi" w:hAnsiTheme="minorHAnsi" w:cstheme="minorHAnsi"/>
              </w:rPr>
            </w:pPr>
            <w:r w:rsidRPr="00AC637D">
              <w:rPr>
                <w:rFonts w:asciiTheme="minorHAnsi" w:hAnsiTheme="minorHAnsi" w:cstheme="minorHAnsi"/>
              </w:rPr>
              <w:t>Knowledge of national and local governance and climate change and disaster risk management,</w:t>
            </w:r>
            <w:r>
              <w:rPr>
                <w:rFonts w:asciiTheme="minorHAnsi" w:hAnsiTheme="minorHAnsi" w:cstheme="minorHAnsi"/>
              </w:rPr>
              <w:t xml:space="preserve"> and</w:t>
            </w:r>
            <w:r w:rsidRPr="00AC637D">
              <w:rPr>
                <w:rFonts w:asciiTheme="minorHAnsi" w:hAnsiTheme="minorHAnsi" w:cstheme="minorHAnsi"/>
              </w:rPr>
              <w:t xml:space="preserve"> of </w:t>
            </w:r>
            <w:r w:rsidRPr="00AC637D">
              <w:rPr>
                <w:rFonts w:asciiTheme="minorHAnsi" w:hAnsiTheme="minorHAnsi" w:cstheme="minorHAnsi"/>
              </w:rPr>
              <w:lastRenderedPageBreak/>
              <w:t>the systems</w:t>
            </w:r>
            <w:r>
              <w:rPr>
                <w:rFonts w:asciiTheme="minorHAnsi" w:hAnsiTheme="minorHAnsi" w:cstheme="minorHAnsi"/>
              </w:rPr>
              <w:t xml:space="preserve"> in place to respond to risk and vulnerability.</w:t>
            </w:r>
          </w:p>
          <w:p w14:paraId="0C6005BA" w14:textId="341EC439" w:rsidR="00102B60" w:rsidRPr="00AC637D" w:rsidRDefault="00102B60" w:rsidP="0016263F">
            <w:pPr>
              <w:rPr>
                <w:rFonts w:asciiTheme="minorHAnsi" w:hAnsiTheme="minorHAnsi" w:cstheme="minorHAnsi"/>
              </w:rPr>
            </w:pPr>
            <w:r w:rsidRPr="00AC637D">
              <w:rPr>
                <w:rFonts w:asciiTheme="minorHAnsi" w:hAnsiTheme="minorHAnsi" w:cstheme="minorHAnsi"/>
              </w:rPr>
              <w:t>Experience of working with government partners</w:t>
            </w:r>
            <w:r>
              <w:rPr>
                <w:rFonts w:asciiTheme="minorHAnsi" w:hAnsiTheme="minorHAnsi" w:cstheme="minorHAnsi"/>
              </w:rPr>
              <w:t xml:space="preserve"> including relevant line Ministries and stakeholders including UN agencies</w:t>
            </w:r>
            <w:r w:rsidRPr="00AC637D">
              <w:rPr>
                <w:rFonts w:asciiTheme="minorHAnsi" w:hAnsiTheme="minorHAnsi" w:cstheme="minorHAnsi"/>
              </w:rPr>
              <w:t xml:space="preserve">. </w:t>
            </w:r>
          </w:p>
          <w:p w14:paraId="5AC864A5" w14:textId="2623D72B" w:rsidR="00102B60" w:rsidRPr="00AC637D" w:rsidRDefault="00102B60" w:rsidP="00102B60">
            <w:pPr>
              <w:rPr>
                <w:rFonts w:asciiTheme="minorHAnsi" w:hAnsiTheme="minorHAnsi" w:cstheme="minorHAnsi"/>
              </w:rPr>
            </w:pPr>
            <w:r w:rsidRPr="00AC637D">
              <w:rPr>
                <w:rFonts w:asciiTheme="minorHAnsi" w:hAnsiTheme="minorHAnsi" w:cstheme="minorHAnsi"/>
              </w:rPr>
              <w:t xml:space="preserve">Experience </w:t>
            </w:r>
            <w:r>
              <w:rPr>
                <w:rFonts w:asciiTheme="minorHAnsi" w:hAnsiTheme="minorHAnsi" w:cstheme="minorHAnsi"/>
              </w:rPr>
              <w:t xml:space="preserve">in </w:t>
            </w:r>
            <w:r w:rsidRPr="00AC637D">
              <w:rPr>
                <w:rFonts w:asciiTheme="minorHAnsi" w:hAnsiTheme="minorHAnsi" w:cstheme="minorHAnsi"/>
              </w:rPr>
              <w:t>facilitating</w:t>
            </w:r>
            <w:r>
              <w:rPr>
                <w:rFonts w:asciiTheme="minorHAnsi" w:hAnsiTheme="minorHAnsi" w:cstheme="minorHAnsi"/>
              </w:rPr>
              <w:t xml:space="preserve"> </w:t>
            </w:r>
            <w:r w:rsidRPr="00AC637D">
              <w:rPr>
                <w:rFonts w:asciiTheme="minorHAnsi" w:hAnsiTheme="minorHAnsi" w:cstheme="minorHAnsi"/>
              </w:rPr>
              <w:t>inter-institutional working groups and coordination mechanisms with multiple members and associated stakeholders</w:t>
            </w:r>
            <w:r>
              <w:rPr>
                <w:rFonts w:asciiTheme="minorHAnsi" w:hAnsiTheme="minorHAnsi" w:cstheme="minorHAnsi"/>
              </w:rPr>
              <w:t>.</w:t>
            </w:r>
          </w:p>
          <w:p w14:paraId="63484917" w14:textId="0CA173C4" w:rsidR="006F0AA7" w:rsidRPr="00AC637D" w:rsidRDefault="006F0AA7" w:rsidP="006F0AA7">
            <w:pPr>
              <w:rPr>
                <w:rFonts w:asciiTheme="minorHAnsi" w:hAnsiTheme="minorHAnsi" w:cstheme="minorHAnsi"/>
              </w:rPr>
            </w:pPr>
            <w:r>
              <w:rPr>
                <w:rFonts w:asciiTheme="minorHAnsi" w:hAnsiTheme="minorHAnsi" w:cstheme="minorHAnsi"/>
              </w:rPr>
              <w:t>P</w:t>
            </w:r>
            <w:r w:rsidRPr="00DA3970">
              <w:rPr>
                <w:rFonts w:asciiTheme="minorHAnsi" w:hAnsiTheme="minorHAnsi" w:cstheme="minorHAnsi"/>
              </w:rPr>
              <w:t>roficiency with Microsoft Excel</w:t>
            </w:r>
            <w:r>
              <w:rPr>
                <w:rFonts w:asciiTheme="minorHAnsi" w:hAnsiTheme="minorHAnsi" w:cstheme="minorHAnsi"/>
              </w:rPr>
              <w:t>.</w:t>
            </w:r>
          </w:p>
          <w:p w14:paraId="0B832AFE" w14:textId="77777777" w:rsidR="00305D20" w:rsidRPr="00AC637D" w:rsidRDefault="00305D20" w:rsidP="00305D20">
            <w:pPr>
              <w:rPr>
                <w:rFonts w:asciiTheme="minorHAnsi" w:hAnsiTheme="minorHAnsi" w:cstheme="minorHAnsi"/>
              </w:rPr>
            </w:pPr>
            <w:r w:rsidRPr="00AC637D">
              <w:rPr>
                <w:rFonts w:asciiTheme="minorHAnsi" w:hAnsiTheme="minorHAnsi" w:cstheme="minorHAnsi"/>
              </w:rPr>
              <w:t>Analysis skills and quantitative and qualitative synthesis of information.</w:t>
            </w:r>
          </w:p>
          <w:p w14:paraId="54C9F0FF" w14:textId="2405D3A2" w:rsidR="00102B60" w:rsidRPr="00AC637D" w:rsidRDefault="00102B60" w:rsidP="00102B60">
            <w:pPr>
              <w:rPr>
                <w:rFonts w:asciiTheme="minorHAnsi" w:hAnsiTheme="minorHAnsi" w:cstheme="minorHAnsi"/>
              </w:rPr>
            </w:pPr>
            <w:r w:rsidRPr="00AC637D">
              <w:rPr>
                <w:rFonts w:asciiTheme="minorHAnsi" w:hAnsiTheme="minorHAnsi" w:cstheme="minorHAnsi"/>
              </w:rPr>
              <w:t>Experience in researching and preparing written analytical reports in an accurate, concise</w:t>
            </w:r>
            <w:r w:rsidR="002D4ED2">
              <w:rPr>
                <w:rFonts w:asciiTheme="minorHAnsi" w:hAnsiTheme="minorHAnsi" w:cstheme="minorHAnsi"/>
              </w:rPr>
              <w:t>,</w:t>
            </w:r>
            <w:r w:rsidRPr="00AC637D">
              <w:rPr>
                <w:rFonts w:asciiTheme="minorHAnsi" w:hAnsiTheme="minorHAnsi" w:cstheme="minorHAnsi"/>
              </w:rPr>
              <w:t xml:space="preserve"> and timely manner.</w:t>
            </w:r>
          </w:p>
          <w:p w14:paraId="622F456B" w14:textId="0E94BDF4" w:rsidR="00102B60" w:rsidRPr="00AC637D" w:rsidRDefault="00102B60" w:rsidP="00102B60">
            <w:pPr>
              <w:rPr>
                <w:rFonts w:asciiTheme="minorHAnsi" w:hAnsiTheme="minorHAnsi" w:cstheme="minorHAnsi"/>
              </w:rPr>
            </w:pPr>
            <w:r w:rsidRPr="00AC637D">
              <w:rPr>
                <w:rFonts w:asciiTheme="minorHAnsi" w:hAnsiTheme="minorHAnsi" w:cstheme="minorHAnsi"/>
              </w:rPr>
              <w:t>Experience in organization, facilitation, systematization</w:t>
            </w:r>
            <w:r w:rsidR="002D4ED2">
              <w:rPr>
                <w:rFonts w:asciiTheme="minorHAnsi" w:hAnsiTheme="minorHAnsi" w:cstheme="minorHAnsi"/>
              </w:rPr>
              <w:t>,</w:t>
            </w:r>
            <w:r w:rsidRPr="00AC637D">
              <w:rPr>
                <w:rFonts w:asciiTheme="minorHAnsi" w:hAnsiTheme="minorHAnsi" w:cstheme="minorHAnsi"/>
              </w:rPr>
              <w:t xml:space="preserve"> and presentation of results.</w:t>
            </w:r>
          </w:p>
          <w:p w14:paraId="3AB58B73" w14:textId="77777777" w:rsidR="00102B60" w:rsidRPr="00AC637D" w:rsidRDefault="00102B60" w:rsidP="00102B60">
            <w:pPr>
              <w:rPr>
                <w:rFonts w:asciiTheme="minorHAnsi" w:hAnsiTheme="minorHAnsi" w:cstheme="minorHAnsi"/>
              </w:rPr>
            </w:pPr>
            <w:r w:rsidRPr="00AC637D">
              <w:rPr>
                <w:rFonts w:asciiTheme="minorHAnsi" w:hAnsiTheme="minorHAnsi" w:cstheme="minorHAnsi"/>
              </w:rPr>
              <w:t>Skills for facilitating and managing training processes.</w:t>
            </w:r>
          </w:p>
          <w:p w14:paraId="61B37B5D" w14:textId="12DFB8C1" w:rsidR="00102B60" w:rsidRDefault="00102B60" w:rsidP="226A47EC">
            <w:pPr>
              <w:rPr>
                <w:rFonts w:asciiTheme="minorHAnsi" w:hAnsiTheme="minorHAnsi" w:cstheme="minorBidi"/>
              </w:rPr>
            </w:pPr>
            <w:r w:rsidRPr="226A47EC">
              <w:rPr>
                <w:rFonts w:asciiTheme="minorHAnsi" w:hAnsiTheme="minorHAnsi" w:cstheme="minorBidi"/>
              </w:rPr>
              <w:t xml:space="preserve">Excellent oral and written </w:t>
            </w:r>
            <w:r w:rsidR="76DC0B86" w:rsidRPr="226A47EC">
              <w:rPr>
                <w:rFonts w:asciiTheme="minorHAnsi" w:hAnsiTheme="minorHAnsi" w:cstheme="minorBidi"/>
              </w:rPr>
              <w:t xml:space="preserve">French </w:t>
            </w:r>
            <w:r w:rsidRPr="226A47EC">
              <w:rPr>
                <w:rFonts w:asciiTheme="minorHAnsi" w:hAnsiTheme="minorHAnsi" w:cstheme="minorBidi"/>
              </w:rPr>
              <w:t>and</w:t>
            </w:r>
            <w:r w:rsidR="16886508" w:rsidRPr="226A47EC">
              <w:rPr>
                <w:rFonts w:asciiTheme="minorHAnsi" w:hAnsiTheme="minorHAnsi" w:cstheme="minorBidi"/>
              </w:rPr>
              <w:t xml:space="preserve"> good</w:t>
            </w:r>
            <w:r w:rsidRPr="226A47EC">
              <w:rPr>
                <w:rFonts w:asciiTheme="minorHAnsi" w:hAnsiTheme="minorHAnsi" w:cstheme="minorBidi"/>
              </w:rPr>
              <w:t xml:space="preserve"> English skills.</w:t>
            </w:r>
          </w:p>
          <w:p w14:paraId="455BDBB8" w14:textId="30D09AF4" w:rsidR="00041397" w:rsidRPr="00727921" w:rsidRDefault="00041397" w:rsidP="00727921">
            <w:pPr>
              <w:widowControl w:val="0"/>
              <w:spacing w:line="240" w:lineRule="auto"/>
              <w:jc w:val="both"/>
              <w:rPr>
                <w:rFonts w:asciiTheme="minorHAnsi" w:hAnsiTheme="minorHAnsi" w:cstheme="minorHAnsi"/>
              </w:rPr>
            </w:pPr>
            <w:r w:rsidRPr="00727921">
              <w:rPr>
                <w:rFonts w:asciiTheme="minorHAnsi" w:hAnsiTheme="minorHAnsi" w:cstheme="minorHAnsi"/>
              </w:rPr>
              <w:t>Experience working with open-source GIS technology</w:t>
            </w:r>
            <w:r>
              <w:rPr>
                <w:rFonts w:asciiTheme="minorHAnsi" w:hAnsiTheme="minorHAnsi" w:cstheme="minorHAnsi"/>
              </w:rPr>
              <w:t xml:space="preserve"> is an asset</w:t>
            </w:r>
            <w:r w:rsidRPr="00727921">
              <w:rPr>
                <w:rFonts w:asciiTheme="minorHAnsi" w:hAnsiTheme="minorHAnsi" w:cstheme="minorHAnsi"/>
              </w:rPr>
              <w:t>.</w:t>
            </w:r>
          </w:p>
          <w:p w14:paraId="3D908EA7" w14:textId="77777777" w:rsidR="00102B60" w:rsidRDefault="00102B60" w:rsidP="00102B60">
            <w:pPr>
              <w:rPr>
                <w:rFonts w:asciiTheme="minorHAnsi" w:hAnsiTheme="minorHAnsi" w:cstheme="minorHAnsi"/>
              </w:rPr>
            </w:pPr>
          </w:p>
          <w:p w14:paraId="5A2861BE" w14:textId="477EFB6A" w:rsidR="00FA1F5E" w:rsidRPr="00AC637D" w:rsidRDefault="00FA1F5E" w:rsidP="00FA1F5E">
            <w:pPr>
              <w:rPr>
                <w:rFonts w:asciiTheme="minorHAnsi" w:hAnsiTheme="minorHAnsi" w:cstheme="minorHAnsi"/>
              </w:rPr>
            </w:pPr>
            <w:r>
              <w:rPr>
                <w:rFonts w:asciiTheme="minorHAnsi" w:hAnsiTheme="minorHAnsi" w:cstheme="minorHAnsi"/>
              </w:rPr>
              <w:t>Optional:</w:t>
            </w:r>
          </w:p>
          <w:p w14:paraId="78BE0996" w14:textId="77777777" w:rsidR="00FA1F5E" w:rsidRPr="00FA1F5E" w:rsidRDefault="00FA1F5E" w:rsidP="00FA1F5E">
            <w:pPr>
              <w:widowControl w:val="0"/>
              <w:spacing w:line="240" w:lineRule="auto"/>
              <w:jc w:val="both"/>
              <w:rPr>
                <w:rFonts w:asciiTheme="minorHAnsi" w:hAnsiTheme="minorHAnsi" w:cstheme="minorHAnsi"/>
              </w:rPr>
            </w:pPr>
            <w:r w:rsidRPr="00FA1F5E">
              <w:rPr>
                <w:rFonts w:asciiTheme="minorHAnsi" w:hAnsiTheme="minorHAnsi" w:cstheme="minorHAnsi"/>
              </w:rPr>
              <w:t>Communication:</w:t>
            </w:r>
          </w:p>
          <w:p w14:paraId="2D82BA14" w14:textId="0561BC5A"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Excellent personal and professional communication and presentation skills.</w:t>
            </w:r>
          </w:p>
          <w:p w14:paraId="0B294B0A" w14:textId="7CF48D81"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Strong analytical and communications skills, and a proven ability to draft a wide range of documentation (correspondence, briefing and concept notes, talking points etc.).</w:t>
            </w:r>
          </w:p>
          <w:p w14:paraId="4A3073D5" w14:textId="77777777"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Proven advocacy, analytical and writing skills.</w:t>
            </w:r>
          </w:p>
          <w:p w14:paraId="3FD88ADF" w14:textId="77777777" w:rsidR="00FA1F5E" w:rsidRPr="00FA1F5E" w:rsidRDefault="00FA1F5E" w:rsidP="00FA1F5E">
            <w:pPr>
              <w:widowControl w:val="0"/>
              <w:spacing w:line="240" w:lineRule="auto"/>
              <w:jc w:val="both"/>
              <w:rPr>
                <w:rFonts w:asciiTheme="minorHAnsi" w:hAnsiTheme="minorHAnsi" w:cstheme="minorHAnsi"/>
              </w:rPr>
            </w:pPr>
          </w:p>
          <w:p w14:paraId="71545457" w14:textId="77777777" w:rsidR="00FA1F5E" w:rsidRPr="00FA1F5E" w:rsidRDefault="00FA1F5E" w:rsidP="00FA1F5E">
            <w:pPr>
              <w:widowControl w:val="0"/>
              <w:spacing w:line="240" w:lineRule="auto"/>
              <w:jc w:val="both"/>
              <w:rPr>
                <w:rFonts w:asciiTheme="minorHAnsi" w:hAnsiTheme="minorHAnsi" w:cstheme="minorHAnsi"/>
              </w:rPr>
            </w:pPr>
            <w:r w:rsidRPr="00FA1F5E">
              <w:rPr>
                <w:rFonts w:asciiTheme="minorHAnsi" w:hAnsiTheme="minorHAnsi" w:cstheme="minorHAnsi"/>
              </w:rPr>
              <w:t>Teamwork:</w:t>
            </w:r>
          </w:p>
          <w:p w14:paraId="4B348ACF" w14:textId="4C449EB4"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Strong interpersonal skills demonstrated by the ability to lead and gain the assistance and cooperation of others in a team endeavor.</w:t>
            </w:r>
          </w:p>
          <w:p w14:paraId="39BE151F" w14:textId="478F72E0"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Ability to build trust through operating with transparency and creating an open, positive, and enabling environment.</w:t>
            </w:r>
          </w:p>
          <w:p w14:paraId="4C3D0BA5" w14:textId="77777777"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Ability to work in a multicultural environment.</w:t>
            </w:r>
          </w:p>
          <w:p w14:paraId="5CF49A6C" w14:textId="77777777" w:rsidR="00FA1F5E" w:rsidRPr="00FA1F5E" w:rsidRDefault="00FA1F5E" w:rsidP="00FA1F5E">
            <w:pPr>
              <w:widowControl w:val="0"/>
              <w:spacing w:line="240" w:lineRule="auto"/>
              <w:jc w:val="both"/>
              <w:rPr>
                <w:rFonts w:asciiTheme="minorHAnsi" w:hAnsiTheme="minorHAnsi" w:cstheme="minorHAnsi"/>
              </w:rPr>
            </w:pPr>
          </w:p>
          <w:p w14:paraId="2ED50723" w14:textId="77777777" w:rsidR="00FA1F5E" w:rsidRPr="00FA1F5E" w:rsidRDefault="00FA1F5E" w:rsidP="00FA1F5E">
            <w:pPr>
              <w:widowControl w:val="0"/>
              <w:spacing w:line="240" w:lineRule="auto"/>
              <w:jc w:val="both"/>
              <w:rPr>
                <w:rFonts w:asciiTheme="minorHAnsi" w:hAnsiTheme="minorHAnsi" w:cstheme="minorHAnsi"/>
              </w:rPr>
            </w:pPr>
            <w:r w:rsidRPr="00FA1F5E">
              <w:rPr>
                <w:rFonts w:asciiTheme="minorHAnsi" w:hAnsiTheme="minorHAnsi" w:cstheme="minorHAnsi"/>
              </w:rPr>
              <w:t>Technical Competencies:</w:t>
            </w:r>
          </w:p>
          <w:p w14:paraId="3D7FA4C1" w14:textId="580C6100" w:rsid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Direct experience with the development of subnational risk analysis</w:t>
            </w:r>
            <w:r w:rsidR="00D10AAD">
              <w:rPr>
                <w:rFonts w:asciiTheme="minorHAnsi" w:hAnsiTheme="minorHAnsi" w:cstheme="minorHAnsi"/>
              </w:rPr>
              <w:t>, asset</w:t>
            </w:r>
          </w:p>
          <w:p w14:paraId="64E04E30" w14:textId="3C0F887F"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Familiarity with subnational adaptation processes, stakeholders, and technical support teams</w:t>
            </w:r>
            <w:r w:rsidR="00D10AAD">
              <w:rPr>
                <w:rFonts w:asciiTheme="minorHAnsi" w:hAnsiTheme="minorHAnsi" w:cstheme="minorHAnsi"/>
              </w:rPr>
              <w:t xml:space="preserve">, </w:t>
            </w:r>
            <w:r w:rsidR="00F475CA">
              <w:rPr>
                <w:rFonts w:asciiTheme="minorHAnsi" w:hAnsiTheme="minorHAnsi" w:cstheme="minorHAnsi"/>
              </w:rPr>
              <w:t>required</w:t>
            </w:r>
          </w:p>
          <w:p w14:paraId="0C246B9F" w14:textId="1D5C0090"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 xml:space="preserve">Knowledge of DRR concepts, global policy </w:t>
            </w:r>
            <w:r w:rsidRPr="00FA1F5E">
              <w:rPr>
                <w:rFonts w:asciiTheme="minorHAnsi" w:hAnsiTheme="minorHAnsi" w:cstheme="minorHAnsi"/>
              </w:rPr>
              <w:lastRenderedPageBreak/>
              <w:t>frameworks and principles and ability to apply them to strategic and/or practical situations</w:t>
            </w:r>
            <w:r w:rsidR="00F475CA">
              <w:rPr>
                <w:rFonts w:asciiTheme="minorHAnsi" w:hAnsiTheme="minorHAnsi" w:cstheme="minorHAnsi"/>
              </w:rPr>
              <w:t>, required</w:t>
            </w:r>
          </w:p>
          <w:p w14:paraId="6C41609E" w14:textId="25D67709"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Knowledge of information management for humanitarian and/or development sector</w:t>
            </w:r>
            <w:r w:rsidR="00F475CA">
              <w:rPr>
                <w:rFonts w:asciiTheme="minorHAnsi" w:hAnsiTheme="minorHAnsi" w:cstheme="minorHAnsi"/>
              </w:rPr>
              <w:t>, required</w:t>
            </w:r>
          </w:p>
          <w:p w14:paraId="23246D89" w14:textId="1D61C050"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 xml:space="preserve">Ability to identify and organize </w:t>
            </w:r>
            <w:proofErr w:type="spellStart"/>
            <w:r w:rsidRPr="00FA1F5E">
              <w:rPr>
                <w:rFonts w:asciiTheme="minorHAnsi" w:hAnsiTheme="minorHAnsi" w:cstheme="minorHAnsi"/>
              </w:rPr>
              <w:t>programmes</w:t>
            </w:r>
            <w:proofErr w:type="spellEnd"/>
            <w:r w:rsidRPr="00FA1F5E">
              <w:rPr>
                <w:rFonts w:asciiTheme="minorHAnsi" w:hAnsiTheme="minorHAnsi" w:cstheme="minorHAnsi"/>
              </w:rPr>
              <w:t xml:space="preserve"> to implement solutions and generate resources</w:t>
            </w:r>
            <w:r w:rsidR="00F475CA">
              <w:rPr>
                <w:rFonts w:asciiTheme="minorHAnsi" w:hAnsiTheme="minorHAnsi" w:cstheme="minorHAnsi"/>
              </w:rPr>
              <w:t>, required</w:t>
            </w:r>
          </w:p>
          <w:p w14:paraId="478AD60B" w14:textId="15004181" w:rsidR="00FA1F5E" w:rsidRPr="00FA1F5E" w:rsidRDefault="00FA1F5E" w:rsidP="00FA1F5E">
            <w:pPr>
              <w:pStyle w:val="ListParagraph"/>
              <w:widowControl w:val="0"/>
              <w:numPr>
                <w:ilvl w:val="0"/>
                <w:numId w:val="32"/>
              </w:numPr>
              <w:spacing w:line="240" w:lineRule="auto"/>
              <w:contextualSpacing w:val="0"/>
              <w:jc w:val="both"/>
              <w:rPr>
                <w:rFonts w:asciiTheme="minorHAnsi" w:hAnsiTheme="minorHAnsi" w:cstheme="minorHAnsi"/>
              </w:rPr>
            </w:pPr>
            <w:r w:rsidRPr="00FA1F5E">
              <w:rPr>
                <w:rFonts w:asciiTheme="minorHAnsi" w:hAnsiTheme="minorHAnsi" w:cstheme="minorHAnsi"/>
              </w:rPr>
              <w:t>Ability to build strong relationships with both internal and external actors</w:t>
            </w:r>
            <w:r w:rsidR="00F475CA">
              <w:rPr>
                <w:rFonts w:asciiTheme="minorHAnsi" w:hAnsiTheme="minorHAnsi" w:cstheme="minorHAnsi"/>
              </w:rPr>
              <w:t>, required</w:t>
            </w:r>
          </w:p>
          <w:p w14:paraId="34424375" w14:textId="77777777" w:rsidR="00FA1F5E" w:rsidRPr="00FA1F5E" w:rsidRDefault="00FA1F5E" w:rsidP="00FA1F5E">
            <w:pPr>
              <w:spacing w:line="240" w:lineRule="auto"/>
              <w:jc w:val="both"/>
              <w:rPr>
                <w:rFonts w:asciiTheme="minorHAnsi" w:hAnsiTheme="minorHAnsi" w:cstheme="minorHAnsi"/>
              </w:rPr>
            </w:pPr>
          </w:p>
          <w:p w14:paraId="2E0388B6" w14:textId="77777777" w:rsidR="00FA1F5E" w:rsidRPr="00FA1F5E" w:rsidRDefault="00FA1F5E" w:rsidP="00102B60">
            <w:pPr>
              <w:spacing w:line="240" w:lineRule="auto"/>
              <w:jc w:val="both"/>
              <w:rPr>
                <w:rFonts w:asciiTheme="minorHAnsi" w:hAnsiTheme="minorHAnsi" w:cstheme="minorHAnsi"/>
              </w:rPr>
            </w:pPr>
          </w:p>
          <w:p w14:paraId="1FC3883E" w14:textId="77777777" w:rsidR="00FA1F5E" w:rsidRPr="00FA1F5E" w:rsidRDefault="00FA1F5E" w:rsidP="00102B60">
            <w:pPr>
              <w:spacing w:line="240" w:lineRule="auto"/>
              <w:jc w:val="both"/>
              <w:rPr>
                <w:rFonts w:asciiTheme="minorHAnsi" w:hAnsiTheme="minorHAnsi" w:cstheme="minorHAnsi"/>
              </w:rPr>
            </w:pPr>
          </w:p>
          <w:p w14:paraId="7A107B24" w14:textId="77777777" w:rsidR="00FA1F5E" w:rsidRPr="00FA1F5E" w:rsidRDefault="00FA1F5E" w:rsidP="00102B60">
            <w:pPr>
              <w:spacing w:line="240" w:lineRule="auto"/>
              <w:jc w:val="both"/>
              <w:rPr>
                <w:rFonts w:asciiTheme="minorHAnsi" w:hAnsiTheme="minorHAnsi" w:cstheme="minorHAnsi"/>
              </w:rPr>
            </w:pPr>
          </w:p>
          <w:p w14:paraId="73D430B2" w14:textId="77777777" w:rsidR="00FA1F5E" w:rsidRPr="00FA1F5E" w:rsidRDefault="00FA1F5E" w:rsidP="00102B60">
            <w:pPr>
              <w:spacing w:line="240" w:lineRule="auto"/>
              <w:jc w:val="both"/>
              <w:rPr>
                <w:rFonts w:asciiTheme="minorHAnsi" w:hAnsiTheme="minorHAnsi" w:cstheme="minorHAnsi"/>
              </w:rPr>
            </w:pPr>
          </w:p>
          <w:p w14:paraId="018A39A3" w14:textId="77777777" w:rsidR="00FA1F5E" w:rsidRPr="00FA1F5E" w:rsidRDefault="00FA1F5E" w:rsidP="00102B60">
            <w:pPr>
              <w:spacing w:line="240" w:lineRule="auto"/>
              <w:jc w:val="both"/>
              <w:rPr>
                <w:rFonts w:asciiTheme="minorHAnsi" w:hAnsiTheme="minorHAnsi" w:cstheme="minorHAnsi"/>
              </w:rPr>
            </w:pPr>
          </w:p>
        </w:tc>
      </w:tr>
      <w:tr w:rsidR="00102B60" w:rsidRPr="00944DA4" w14:paraId="04C7E41E" w14:textId="77777777" w:rsidTr="226A47EC">
        <w:tc>
          <w:tcPr>
            <w:tcW w:w="9449" w:type="dxa"/>
            <w:gridSpan w:val="2"/>
          </w:tcPr>
          <w:p w14:paraId="4D322422" w14:textId="77777777" w:rsidR="00102B60" w:rsidRPr="00944DA4" w:rsidRDefault="00102B60" w:rsidP="00102B60">
            <w:pPr>
              <w:spacing w:line="240" w:lineRule="auto"/>
              <w:jc w:val="both"/>
              <w:rPr>
                <w:rFonts w:ascii="Calibri" w:eastAsia="Arial Unicode MS" w:hAnsi="Calibri" w:cs="Calibri"/>
                <w:b/>
                <w:color w:val="auto"/>
                <w:sz w:val="22"/>
                <w:szCs w:val="22"/>
                <w:lang w:val="en-AU"/>
              </w:rPr>
            </w:pPr>
            <w:r w:rsidRPr="00944DA4">
              <w:rPr>
                <w:rFonts w:ascii="Calibri" w:eastAsia="Arial Unicode MS" w:hAnsi="Calibri" w:cs="Calibri"/>
                <w:b/>
                <w:color w:val="auto"/>
                <w:sz w:val="22"/>
                <w:szCs w:val="22"/>
                <w:lang w:val="en-AU"/>
              </w:rPr>
              <w:lastRenderedPageBreak/>
              <w:t xml:space="preserve">Submission of applications: </w:t>
            </w:r>
          </w:p>
          <w:p w14:paraId="17A0F8C8" w14:textId="77777777" w:rsidR="00102B60" w:rsidRPr="00944DA4" w:rsidRDefault="00102B60" w:rsidP="00102B60">
            <w:pPr>
              <w:pStyle w:val="ListParagraph"/>
              <w:numPr>
                <w:ilvl w:val="0"/>
                <w:numId w:val="27"/>
              </w:num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color w:val="auto"/>
                <w:sz w:val="22"/>
                <w:szCs w:val="22"/>
                <w:lang w:val="en-AU"/>
              </w:rPr>
              <w:t>Letter of Interest (cover letter)</w:t>
            </w:r>
          </w:p>
          <w:p w14:paraId="1574CEA0" w14:textId="77777777" w:rsidR="00102B60" w:rsidRPr="00944DA4" w:rsidRDefault="00102B60" w:rsidP="00102B60">
            <w:pPr>
              <w:pStyle w:val="ListParagraph"/>
              <w:numPr>
                <w:ilvl w:val="0"/>
                <w:numId w:val="27"/>
              </w:num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color w:val="auto"/>
                <w:sz w:val="22"/>
                <w:szCs w:val="22"/>
                <w:lang w:val="en-AU"/>
              </w:rPr>
              <w:t>CV or Resume</w:t>
            </w:r>
          </w:p>
          <w:p w14:paraId="3D278BEB" w14:textId="77777777" w:rsidR="00102B60" w:rsidRPr="00944DA4" w:rsidRDefault="00102B60" w:rsidP="00102B60">
            <w:pPr>
              <w:pStyle w:val="ListParagraph"/>
              <w:numPr>
                <w:ilvl w:val="0"/>
                <w:numId w:val="27"/>
              </w:num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color w:val="auto"/>
                <w:sz w:val="22"/>
                <w:szCs w:val="22"/>
                <w:lang w:val="en-AU"/>
              </w:rPr>
              <w:t>Performance evaluation reports or references of similar consultancy assignments (if available)</w:t>
            </w:r>
          </w:p>
          <w:p w14:paraId="312F8E43" w14:textId="77777777" w:rsidR="00102B60" w:rsidRPr="00944DA4" w:rsidRDefault="00102B60" w:rsidP="00102B60">
            <w:pPr>
              <w:pStyle w:val="ListParagraph"/>
              <w:numPr>
                <w:ilvl w:val="0"/>
                <w:numId w:val="27"/>
              </w:num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color w:val="auto"/>
                <w:sz w:val="22"/>
                <w:szCs w:val="22"/>
                <w:lang w:val="en-AU"/>
              </w:rPr>
              <w:t>Financial proposal: All-inclusive lump-sum cost including travel and accommodation cost for this assignment as per work assignment.</w:t>
            </w:r>
          </w:p>
          <w:p w14:paraId="08717CA8" w14:textId="77777777" w:rsidR="00102B60" w:rsidRPr="00944DA4" w:rsidRDefault="00102B60" w:rsidP="00102B60">
            <w:pPr>
              <w:spacing w:line="240" w:lineRule="auto"/>
              <w:jc w:val="both"/>
              <w:rPr>
                <w:rFonts w:ascii="Calibri" w:eastAsia="Arial Unicode MS" w:hAnsi="Calibri" w:cs="Calibri"/>
                <w:b/>
                <w:bCs/>
                <w:sz w:val="22"/>
                <w:szCs w:val="22"/>
                <w:lang w:val="en-AU"/>
              </w:rPr>
            </w:pPr>
          </w:p>
        </w:tc>
      </w:tr>
      <w:tr w:rsidR="00102B60" w:rsidRPr="00944DA4" w14:paraId="77F283BC" w14:textId="77777777" w:rsidTr="226A47EC">
        <w:tc>
          <w:tcPr>
            <w:tcW w:w="9449" w:type="dxa"/>
            <w:gridSpan w:val="2"/>
          </w:tcPr>
          <w:p w14:paraId="3D55C8E9" w14:textId="77777777" w:rsidR="00102B60" w:rsidRPr="00944DA4" w:rsidRDefault="00102B60" w:rsidP="00102B60">
            <w:pPr>
              <w:spacing w:line="240" w:lineRule="auto"/>
              <w:jc w:val="both"/>
              <w:rPr>
                <w:rFonts w:ascii="Calibri" w:eastAsia="Arial Unicode MS" w:hAnsi="Calibri" w:cs="Calibri"/>
                <w:b/>
                <w:bCs/>
                <w:color w:val="auto"/>
                <w:sz w:val="22"/>
                <w:szCs w:val="22"/>
                <w:lang w:val="en-AU"/>
              </w:rPr>
            </w:pPr>
            <w:r w:rsidRPr="00944DA4">
              <w:rPr>
                <w:rFonts w:ascii="Calibri" w:eastAsia="Arial Unicode MS" w:hAnsi="Calibri" w:cs="Calibri"/>
                <w:b/>
                <w:bCs/>
                <w:sz w:val="22"/>
                <w:szCs w:val="22"/>
                <w:lang w:val="en-AU"/>
              </w:rPr>
              <w:t xml:space="preserve">Evaluation Criteria </w:t>
            </w:r>
            <w:r w:rsidRPr="00944DA4">
              <w:rPr>
                <w:rFonts w:ascii="Calibri" w:eastAsia="Arial Unicode MS" w:hAnsi="Calibri" w:cs="Calibri"/>
                <w:b/>
                <w:bCs/>
                <w:color w:val="auto"/>
                <w:sz w:val="22"/>
                <w:szCs w:val="22"/>
                <w:lang w:val="en-AU"/>
              </w:rPr>
              <w:t xml:space="preserve">(This will be used for the </w:t>
            </w:r>
            <w:hyperlink r:id="rId15">
              <w:r w:rsidRPr="00944DA4">
                <w:rPr>
                  <w:rStyle w:val="Hyperlink"/>
                  <w:rFonts w:ascii="Calibri" w:eastAsia="Arial Unicode MS" w:hAnsi="Calibri" w:cs="Calibri"/>
                  <w:b/>
                  <w:bCs/>
                  <w:sz w:val="22"/>
                  <w:szCs w:val="22"/>
                  <w:lang w:val="en-AU"/>
                </w:rPr>
                <w:t>Selection Report</w:t>
              </w:r>
            </w:hyperlink>
            <w:r w:rsidRPr="00944DA4">
              <w:rPr>
                <w:rFonts w:ascii="Calibri" w:eastAsia="Arial Unicode MS" w:hAnsi="Calibri" w:cs="Calibri"/>
                <w:b/>
                <w:bCs/>
                <w:color w:val="auto"/>
                <w:sz w:val="22"/>
                <w:szCs w:val="22"/>
                <w:lang w:val="en-AU"/>
              </w:rPr>
              <w:t xml:space="preserve"> (for clarification see </w:t>
            </w:r>
            <w:hyperlink r:id="rId16">
              <w:r w:rsidRPr="00944DA4">
                <w:rPr>
                  <w:rStyle w:val="Hyperlink"/>
                  <w:rFonts w:ascii="Calibri" w:eastAsia="Arial Unicode MS" w:hAnsi="Calibri" w:cs="Calibri"/>
                  <w:b/>
                  <w:bCs/>
                  <w:sz w:val="22"/>
                  <w:szCs w:val="22"/>
                  <w:lang w:val="en-AU"/>
                </w:rPr>
                <w:t>Guidance)</w:t>
              </w:r>
            </w:hyperlink>
          </w:p>
          <w:p w14:paraId="759C20B0" w14:textId="6F929FAC" w:rsidR="00102B60" w:rsidRPr="00D4795C" w:rsidRDefault="00102B60" w:rsidP="00102B60">
            <w:pPr>
              <w:pStyle w:val="ListParagraph"/>
              <w:numPr>
                <w:ilvl w:val="0"/>
                <w:numId w:val="29"/>
              </w:numPr>
              <w:spacing w:line="240" w:lineRule="auto"/>
              <w:jc w:val="both"/>
              <w:rPr>
                <w:rFonts w:ascii="Calibri" w:eastAsia="Arial Unicode MS" w:hAnsi="Calibri" w:cs="Calibri"/>
                <w:b/>
                <w:bCs/>
                <w:color w:val="auto"/>
                <w:sz w:val="22"/>
                <w:szCs w:val="22"/>
                <w:lang w:val="en-AU"/>
              </w:rPr>
            </w:pPr>
            <w:r w:rsidRPr="226A47EC">
              <w:rPr>
                <w:rFonts w:ascii="Calibri" w:eastAsia="Arial Unicode MS" w:hAnsi="Calibri" w:cs="Calibri"/>
                <w:b/>
                <w:bCs/>
                <w:color w:val="auto"/>
                <w:sz w:val="22"/>
                <w:szCs w:val="22"/>
                <w:lang w:val="en-AU"/>
              </w:rPr>
              <w:t xml:space="preserve">Technical Evaluation </w:t>
            </w:r>
            <w:r w:rsidRPr="226A47EC">
              <w:rPr>
                <w:rFonts w:ascii="Calibri" w:eastAsia="Arial Unicode MS" w:hAnsi="Calibri" w:cs="Calibri"/>
                <w:b/>
                <w:bCs/>
                <w:color w:val="000000" w:themeColor="text1"/>
                <w:sz w:val="22"/>
                <w:szCs w:val="22"/>
                <w:lang w:val="en-AU"/>
              </w:rPr>
              <w:t>(_</w:t>
            </w:r>
            <w:r w:rsidR="2BEE2BAF" w:rsidRPr="226A47EC">
              <w:rPr>
                <w:rFonts w:ascii="Calibri" w:eastAsia="Arial Unicode MS" w:hAnsi="Calibri" w:cs="Calibri"/>
                <w:b/>
                <w:bCs/>
                <w:color w:val="000000" w:themeColor="text1"/>
                <w:sz w:val="22"/>
                <w:szCs w:val="22"/>
                <w:lang w:val="en-AU"/>
              </w:rPr>
              <w:t>75</w:t>
            </w:r>
            <w:r w:rsidRPr="226A47EC">
              <w:rPr>
                <w:rFonts w:ascii="Calibri" w:eastAsia="Arial Unicode MS" w:hAnsi="Calibri" w:cs="Calibri"/>
                <w:b/>
                <w:bCs/>
                <w:color w:val="000000" w:themeColor="text1"/>
                <w:sz w:val="22"/>
                <w:szCs w:val="22"/>
                <w:lang w:val="en-AU"/>
              </w:rPr>
              <w:t>_maximum points</w:t>
            </w:r>
            <w:r w:rsidRPr="226A47EC">
              <w:rPr>
                <w:rFonts w:ascii="Calibri" w:eastAsia="Arial Unicode MS" w:hAnsi="Calibri" w:cs="Calibri"/>
                <w:b/>
                <w:bCs/>
                <w:color w:val="auto"/>
                <w:sz w:val="22"/>
                <w:szCs w:val="22"/>
                <w:lang w:val="en-AU"/>
              </w:rPr>
              <w:t xml:space="preserve">) </w:t>
            </w:r>
            <w:r w:rsidRPr="226A47EC">
              <w:rPr>
                <w:rFonts w:ascii="Calibri" w:eastAsia="Arial Unicode MS" w:hAnsi="Calibri" w:cs="Calibri"/>
                <w:b/>
                <w:bCs/>
                <w:color w:val="auto"/>
                <w:lang w:val="en-AU"/>
              </w:rPr>
              <w:t>weight _</w:t>
            </w:r>
            <w:r w:rsidR="5B7DC763" w:rsidRPr="226A47EC">
              <w:rPr>
                <w:rFonts w:ascii="Calibri" w:eastAsia="Arial Unicode MS" w:hAnsi="Calibri" w:cs="Calibri"/>
                <w:b/>
                <w:bCs/>
                <w:color w:val="auto"/>
                <w:lang w:val="en-AU"/>
              </w:rPr>
              <w:t>75</w:t>
            </w:r>
            <w:r w:rsidRPr="226A47EC">
              <w:rPr>
                <w:rFonts w:ascii="Calibri" w:eastAsia="Arial Unicode MS" w:hAnsi="Calibri" w:cs="Calibri"/>
                <w:b/>
                <w:bCs/>
                <w:color w:val="auto"/>
                <w:lang w:val="en-AU"/>
              </w:rPr>
              <w:t>_ %   </w:t>
            </w:r>
          </w:p>
          <w:p w14:paraId="6B772FF1" w14:textId="3D433D75" w:rsidR="00102B60" w:rsidRDefault="47281D7E" w:rsidP="226A47EC">
            <w:pPr>
              <w:rPr>
                <w:rFonts w:eastAsia="Arial" w:cs="Arial"/>
                <w:color w:val="000000" w:themeColor="text1"/>
                <w:lang w:val="en-AU"/>
              </w:rPr>
            </w:pPr>
            <w:r w:rsidRPr="226A47EC">
              <w:rPr>
                <w:rFonts w:eastAsia="Arial" w:cs="Arial"/>
                <w:color w:val="000000" w:themeColor="text1"/>
              </w:rPr>
              <w:t>-Previous work experience minimum 5 years in development context or with development related work</w:t>
            </w:r>
          </w:p>
          <w:p w14:paraId="29A0E50D" w14:textId="5B0A965B" w:rsidR="00102B60" w:rsidRDefault="47281D7E" w:rsidP="226A47EC">
            <w:pPr>
              <w:rPr>
                <w:rFonts w:eastAsia="Arial" w:cs="Arial"/>
                <w:color w:val="000000" w:themeColor="text1"/>
                <w:lang w:val="en-AU"/>
              </w:rPr>
            </w:pPr>
            <w:r w:rsidRPr="226A47EC">
              <w:rPr>
                <w:rFonts w:ascii="Calibri" w:eastAsia="Calibri" w:hAnsi="Calibri" w:cs="Calibri"/>
                <w:b/>
                <w:bCs/>
                <w:color w:val="000000" w:themeColor="text1"/>
                <w:lang w:val="en-AU"/>
              </w:rPr>
              <w:t>-</w:t>
            </w:r>
            <w:r w:rsidRPr="226A47EC">
              <w:rPr>
                <w:rFonts w:eastAsia="Arial" w:cs="Arial"/>
                <w:color w:val="000000" w:themeColor="text1"/>
              </w:rPr>
              <w:t xml:space="preserve">Quality of previous work of candidates in similar domains. </w:t>
            </w:r>
          </w:p>
          <w:p w14:paraId="590E61F1" w14:textId="7DD9399F" w:rsidR="00102B60" w:rsidRDefault="47281D7E" w:rsidP="226A47EC">
            <w:pPr>
              <w:rPr>
                <w:rFonts w:eastAsia="Arial" w:cs="Arial"/>
                <w:color w:val="000000" w:themeColor="text1"/>
                <w:lang w:val="en-AU"/>
              </w:rPr>
            </w:pPr>
            <w:r w:rsidRPr="226A47EC">
              <w:rPr>
                <w:rFonts w:eastAsia="Arial" w:cs="Arial"/>
                <w:color w:val="000000" w:themeColor="text1"/>
              </w:rPr>
              <w:t>Candidates should annex previous work with the application.</w:t>
            </w:r>
          </w:p>
          <w:p w14:paraId="2640D48C" w14:textId="5F895D59" w:rsidR="00102B60" w:rsidRDefault="00102B60" w:rsidP="226A47EC">
            <w:pPr>
              <w:spacing w:line="240" w:lineRule="auto"/>
              <w:jc w:val="both"/>
              <w:rPr>
                <w:rFonts w:ascii="Calibri" w:eastAsia="Arial Unicode MS" w:hAnsi="Calibri" w:cs="Calibri"/>
                <w:color w:val="auto"/>
                <w:sz w:val="22"/>
                <w:szCs w:val="22"/>
                <w:lang w:val="en-AU"/>
              </w:rPr>
            </w:pPr>
          </w:p>
          <w:p w14:paraId="4BB3268E" w14:textId="392BA613" w:rsidR="00102B60" w:rsidRPr="00944DA4" w:rsidRDefault="00102B60" w:rsidP="226A47EC">
            <w:pPr>
              <w:spacing w:line="240" w:lineRule="auto"/>
              <w:jc w:val="both"/>
              <w:rPr>
                <w:rFonts w:ascii="Calibri" w:eastAsia="Arial Unicode MS" w:hAnsi="Calibri" w:cs="Calibri"/>
                <w:b/>
                <w:bCs/>
                <w:color w:val="auto"/>
                <w:sz w:val="22"/>
                <w:szCs w:val="22"/>
                <w:lang w:val="en-AU"/>
              </w:rPr>
            </w:pPr>
            <w:r w:rsidRPr="226A47EC">
              <w:rPr>
                <w:rFonts w:ascii="Calibri" w:eastAsia="Arial Unicode MS" w:hAnsi="Calibri" w:cs="Calibri"/>
                <w:color w:val="auto"/>
                <w:sz w:val="22"/>
                <w:szCs w:val="22"/>
                <w:lang w:val="en-AU"/>
              </w:rPr>
              <w:t xml:space="preserve">      </w:t>
            </w:r>
            <w:r w:rsidRPr="226A47EC">
              <w:rPr>
                <w:rFonts w:ascii="Calibri" w:eastAsia="Arial Unicode MS" w:hAnsi="Calibri" w:cs="Calibri"/>
                <w:b/>
                <w:bCs/>
                <w:color w:val="auto"/>
                <w:sz w:val="22"/>
                <w:szCs w:val="22"/>
                <w:lang w:val="en-AU"/>
              </w:rPr>
              <w:t xml:space="preserve">   B) Financial Proposal (</w:t>
            </w:r>
            <w:r w:rsidR="18D7FDBB" w:rsidRPr="226A47EC">
              <w:rPr>
                <w:rFonts w:ascii="Calibri" w:eastAsia="Arial Unicode MS" w:hAnsi="Calibri" w:cs="Calibri"/>
                <w:b/>
                <w:bCs/>
                <w:color w:val="auto"/>
                <w:sz w:val="22"/>
                <w:szCs w:val="22"/>
                <w:lang w:val="en-AU"/>
              </w:rPr>
              <w:t>25</w:t>
            </w:r>
            <w:r w:rsidRPr="226A47EC">
              <w:rPr>
                <w:rFonts w:ascii="Calibri" w:eastAsia="Arial Unicode MS" w:hAnsi="Calibri" w:cs="Calibri"/>
                <w:b/>
                <w:bCs/>
                <w:color w:val="auto"/>
                <w:sz w:val="22"/>
                <w:szCs w:val="22"/>
                <w:lang w:val="en-AU"/>
              </w:rPr>
              <w:t>_</w:t>
            </w:r>
            <w:r w:rsidRPr="226A47EC">
              <w:rPr>
                <w:rFonts w:ascii="Calibri" w:eastAsia="Arial Unicode MS" w:hAnsi="Calibri" w:cs="Calibri"/>
                <w:b/>
                <w:bCs/>
                <w:color w:val="000000" w:themeColor="text1"/>
                <w:sz w:val="22"/>
                <w:szCs w:val="22"/>
                <w:lang w:val="en-AU"/>
              </w:rPr>
              <w:t xml:space="preserve"> maximum points</w:t>
            </w:r>
            <w:r w:rsidRPr="226A47EC">
              <w:rPr>
                <w:rFonts w:ascii="Calibri" w:eastAsia="Arial Unicode MS" w:hAnsi="Calibri" w:cs="Calibri"/>
                <w:b/>
                <w:bCs/>
                <w:color w:val="auto"/>
                <w:sz w:val="22"/>
                <w:szCs w:val="22"/>
                <w:lang w:val="en-AU"/>
              </w:rPr>
              <w:t>)</w:t>
            </w:r>
          </w:p>
          <w:p w14:paraId="39BF38CB" w14:textId="77777777" w:rsidR="00102B60" w:rsidRPr="00944DA4" w:rsidRDefault="00102B60" w:rsidP="00102B60">
            <w:pPr>
              <w:spacing w:line="240" w:lineRule="auto"/>
              <w:jc w:val="both"/>
              <w:rPr>
                <w:rFonts w:ascii="Calibri" w:hAnsi="Calibri" w:cs="Calibri"/>
                <w:color w:val="FF0000"/>
                <w:sz w:val="22"/>
                <w:szCs w:val="22"/>
              </w:rPr>
            </w:pPr>
          </w:p>
        </w:tc>
      </w:tr>
      <w:tr w:rsidR="00102B60" w:rsidRPr="00944DA4" w14:paraId="63D91D41" w14:textId="77777777" w:rsidTr="226A47EC">
        <w:tc>
          <w:tcPr>
            <w:tcW w:w="4724" w:type="dxa"/>
          </w:tcPr>
          <w:p w14:paraId="06F87D17" w14:textId="77777777" w:rsidR="00102B60" w:rsidRPr="00944DA4" w:rsidRDefault="00102B60" w:rsidP="00102B60">
            <w:pPr>
              <w:spacing w:line="240" w:lineRule="auto"/>
              <w:jc w:val="both"/>
              <w:rPr>
                <w:rFonts w:ascii="Calibri" w:eastAsia="Arial Unicode MS" w:hAnsi="Calibri" w:cs="Calibri"/>
                <w:b/>
                <w:color w:val="auto"/>
                <w:sz w:val="22"/>
                <w:szCs w:val="22"/>
                <w:lang w:val="en-AU"/>
              </w:rPr>
            </w:pPr>
            <w:r w:rsidRPr="00944DA4">
              <w:rPr>
                <w:rFonts w:ascii="Calibri" w:eastAsia="Arial Unicode MS" w:hAnsi="Calibri" w:cs="Calibri"/>
                <w:b/>
                <w:color w:val="auto"/>
                <w:sz w:val="22"/>
                <w:szCs w:val="22"/>
                <w:lang w:val="en-AU"/>
              </w:rPr>
              <w:t>Administrative details:</w:t>
            </w:r>
          </w:p>
          <w:p w14:paraId="05E3A251" w14:textId="77777777" w:rsidR="00102B60" w:rsidRPr="00944DA4" w:rsidRDefault="00102B60" w:rsidP="00102B60">
            <w:pPr>
              <w:spacing w:line="240" w:lineRule="auto"/>
              <w:jc w:val="both"/>
              <w:rPr>
                <w:rFonts w:ascii="Calibri" w:eastAsia="Arial Unicode MS" w:hAnsi="Calibri" w:cs="Calibri"/>
                <w:b/>
                <w:color w:val="auto"/>
                <w:sz w:val="22"/>
                <w:szCs w:val="22"/>
                <w:lang w:val="en-AU"/>
              </w:rPr>
            </w:pPr>
          </w:p>
          <w:p w14:paraId="08D6B16E" w14:textId="77777777" w:rsidR="00102B60" w:rsidRPr="00944DA4" w:rsidRDefault="00102B60" w:rsidP="00102B60">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color w:val="auto"/>
                <w:sz w:val="22"/>
                <w:szCs w:val="22"/>
                <w:lang w:val="en-AU"/>
              </w:rPr>
              <w:t xml:space="preserve">Visa assistance required:       </w:t>
            </w:r>
            <w:r w:rsidRPr="00944DA4">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Pr="00944DA4">
              <w:rPr>
                <w:rFonts w:ascii="Calibri" w:eastAsia="Arial Unicode MS" w:hAnsi="Calibri" w:cs="Calibri"/>
                <w:color w:val="auto"/>
                <w:sz w:val="22"/>
                <w:szCs w:val="22"/>
                <w:lang w:val="en-AU"/>
              </w:rPr>
              <w:fldChar w:fldCharType="end"/>
            </w:r>
          </w:p>
          <w:p w14:paraId="2F617EB0" w14:textId="77777777" w:rsidR="00102B60" w:rsidRPr="00944DA4" w:rsidRDefault="00102B60" w:rsidP="00102B60">
            <w:pPr>
              <w:spacing w:line="240" w:lineRule="auto"/>
              <w:jc w:val="both"/>
              <w:rPr>
                <w:rFonts w:ascii="Calibri" w:eastAsia="Arial Unicode MS" w:hAnsi="Calibri" w:cs="Calibri"/>
                <w:color w:val="auto"/>
                <w:sz w:val="22"/>
                <w:szCs w:val="22"/>
                <w:lang w:val="en-AU"/>
              </w:rPr>
            </w:pPr>
          </w:p>
          <w:p w14:paraId="4A45E27B" w14:textId="657856AB" w:rsidR="00102B60" w:rsidRPr="00944DA4" w:rsidRDefault="00CD0A9D" w:rsidP="00102B60">
            <w:pPr>
              <w:spacing w:line="240" w:lineRule="auto"/>
              <w:jc w:val="both"/>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Pr>
                <w:rFonts w:ascii="Calibri" w:eastAsia="Arial Unicode MS" w:hAnsi="Calibri" w:cs="Calibri"/>
                <w:color w:val="auto"/>
                <w:sz w:val="22"/>
                <w:szCs w:val="22"/>
                <w:lang w:val="en-AU"/>
              </w:rPr>
              <w:fldChar w:fldCharType="end"/>
            </w:r>
            <w:r w:rsidR="00102B60" w:rsidRPr="00944DA4">
              <w:rPr>
                <w:rFonts w:ascii="Calibri" w:eastAsia="Arial Unicode MS" w:hAnsi="Calibri" w:cs="Calibri"/>
                <w:color w:val="auto"/>
                <w:sz w:val="22"/>
                <w:szCs w:val="22"/>
                <w:lang w:val="en-AU"/>
              </w:rPr>
              <w:t xml:space="preserve"> Home Based  </w:t>
            </w:r>
            <w:r w:rsidR="00102B60" w:rsidRPr="00944DA4">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00102B60"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00102B60" w:rsidRPr="00944DA4">
              <w:rPr>
                <w:rFonts w:ascii="Calibri" w:eastAsia="Arial Unicode MS" w:hAnsi="Calibri" w:cs="Calibri"/>
                <w:color w:val="auto"/>
                <w:sz w:val="22"/>
                <w:szCs w:val="22"/>
                <w:lang w:val="en-AU"/>
              </w:rPr>
              <w:fldChar w:fldCharType="end"/>
            </w:r>
            <w:r w:rsidR="00102B60" w:rsidRPr="00944DA4">
              <w:rPr>
                <w:rFonts w:ascii="Calibri" w:eastAsia="Arial Unicode MS" w:hAnsi="Calibri" w:cs="Calibri"/>
                <w:color w:val="auto"/>
                <w:sz w:val="22"/>
                <w:szCs w:val="22"/>
                <w:lang w:val="en-AU"/>
              </w:rPr>
              <w:t xml:space="preserve"> Office Based:</w:t>
            </w:r>
          </w:p>
          <w:p w14:paraId="62906673" w14:textId="77777777" w:rsidR="00102B60" w:rsidRPr="00944DA4" w:rsidRDefault="00102B60" w:rsidP="00102B60">
            <w:pPr>
              <w:spacing w:line="240" w:lineRule="auto"/>
              <w:jc w:val="both"/>
              <w:rPr>
                <w:rFonts w:ascii="Calibri" w:eastAsia="Arial Unicode MS" w:hAnsi="Calibri" w:cs="Calibri"/>
                <w:b/>
                <w:bCs/>
                <w:sz w:val="22"/>
                <w:szCs w:val="22"/>
                <w:lang w:val="en-AU"/>
              </w:rPr>
            </w:pPr>
          </w:p>
        </w:tc>
        <w:tc>
          <w:tcPr>
            <w:tcW w:w="4725" w:type="dxa"/>
          </w:tcPr>
          <w:p w14:paraId="760E5987" w14:textId="77777777" w:rsidR="00102B60" w:rsidRPr="00944DA4" w:rsidRDefault="00102B60" w:rsidP="00102B60">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color w:val="auto"/>
                <w:sz w:val="22"/>
                <w:szCs w:val="22"/>
                <w:lang w:val="en-AU"/>
              </w:rPr>
              <w:t xml:space="preserve"> </w:t>
            </w:r>
          </w:p>
          <w:p w14:paraId="14D5335C" w14:textId="77777777" w:rsidR="00102B60" w:rsidRPr="00944DA4" w:rsidRDefault="00102B60" w:rsidP="00102B60">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b/>
                <w:bCs/>
                <w:color w:val="auto"/>
                <w:sz w:val="22"/>
                <w:szCs w:val="22"/>
                <w:lang w:val="en-AU"/>
              </w:rPr>
              <w:t>If office based,</w:t>
            </w:r>
            <w:r w:rsidRPr="00944DA4">
              <w:rPr>
                <w:rFonts w:ascii="Calibri" w:eastAsia="Arial Unicode MS" w:hAnsi="Calibri" w:cs="Calibri"/>
                <w:color w:val="auto"/>
                <w:sz w:val="22"/>
                <w:szCs w:val="22"/>
                <w:lang w:val="en-AU"/>
              </w:rPr>
              <w:t xml:space="preserve"> seating arrangement identified:  </w:t>
            </w:r>
            <w:r w:rsidRPr="00944DA4">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Pr="00944DA4">
              <w:rPr>
                <w:rFonts w:ascii="Calibri" w:eastAsia="Arial Unicode MS" w:hAnsi="Calibri" w:cs="Calibri"/>
                <w:color w:val="auto"/>
                <w:sz w:val="22"/>
                <w:szCs w:val="22"/>
                <w:lang w:val="en-AU"/>
              </w:rPr>
              <w:fldChar w:fldCharType="end"/>
            </w:r>
          </w:p>
          <w:p w14:paraId="09DCC7C1" w14:textId="77777777" w:rsidR="00102B60" w:rsidRPr="00944DA4" w:rsidRDefault="00102B60" w:rsidP="00102B60">
            <w:pPr>
              <w:spacing w:line="240" w:lineRule="auto"/>
              <w:jc w:val="both"/>
              <w:rPr>
                <w:rFonts w:ascii="Calibri" w:eastAsia="Arial Unicode MS" w:hAnsi="Calibri" w:cs="Calibri"/>
                <w:color w:val="auto"/>
                <w:sz w:val="22"/>
                <w:szCs w:val="22"/>
                <w:lang w:val="en-AU"/>
              </w:rPr>
            </w:pPr>
          </w:p>
          <w:p w14:paraId="521FFFA0" w14:textId="038469D5" w:rsidR="00102B60" w:rsidRPr="00944DA4" w:rsidRDefault="00102B60" w:rsidP="00102B60">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color w:val="auto"/>
                <w:sz w:val="22"/>
                <w:szCs w:val="22"/>
                <w:lang w:val="en-AU"/>
              </w:rPr>
              <w:t xml:space="preserve">IT and Communication equipment required:       </w:t>
            </w:r>
            <w:r w:rsidRPr="00944DA4">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Pr="00944DA4">
              <w:rPr>
                <w:rFonts w:ascii="Calibri" w:eastAsia="Arial Unicode MS" w:hAnsi="Calibri" w:cs="Calibri"/>
                <w:color w:val="auto"/>
                <w:sz w:val="22"/>
                <w:szCs w:val="22"/>
                <w:lang w:val="en-AU"/>
              </w:rPr>
              <w:fldChar w:fldCharType="end"/>
            </w:r>
          </w:p>
          <w:p w14:paraId="5E758523" w14:textId="77777777" w:rsidR="00102B60" w:rsidRPr="00944DA4" w:rsidRDefault="00102B60" w:rsidP="00102B60">
            <w:pPr>
              <w:spacing w:line="240" w:lineRule="auto"/>
              <w:jc w:val="both"/>
              <w:rPr>
                <w:rFonts w:ascii="Calibri" w:eastAsia="Arial Unicode MS" w:hAnsi="Calibri" w:cs="Calibri"/>
                <w:color w:val="auto"/>
                <w:sz w:val="22"/>
                <w:szCs w:val="22"/>
                <w:lang w:val="en-AU"/>
              </w:rPr>
            </w:pPr>
          </w:p>
          <w:p w14:paraId="1E093F96" w14:textId="75E7F381" w:rsidR="00102B60" w:rsidRPr="00944DA4" w:rsidRDefault="00102B60" w:rsidP="00102B60">
            <w:pPr>
              <w:spacing w:line="240" w:lineRule="auto"/>
              <w:jc w:val="both"/>
              <w:rPr>
                <w:rFonts w:ascii="Calibri" w:eastAsia="Arial Unicode MS" w:hAnsi="Calibri" w:cs="Calibri"/>
                <w:b/>
                <w:bCs/>
                <w:sz w:val="22"/>
                <w:szCs w:val="22"/>
                <w:lang w:val="en-AU"/>
              </w:rPr>
            </w:pPr>
            <w:r w:rsidRPr="00944DA4">
              <w:rPr>
                <w:rFonts w:ascii="Calibri" w:eastAsia="Arial Unicode MS" w:hAnsi="Calibri" w:cs="Calibri"/>
                <w:color w:val="auto"/>
                <w:sz w:val="22"/>
                <w:szCs w:val="22"/>
                <w:lang w:val="en-AU"/>
              </w:rPr>
              <w:t xml:space="preserve">Internet access required:  </w:t>
            </w:r>
            <w:r w:rsidRPr="00944DA4">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944DA4">
              <w:rPr>
                <w:rFonts w:ascii="Calibri" w:eastAsia="Arial Unicode MS" w:hAnsi="Calibri" w:cs="Calibri"/>
                <w:color w:val="auto"/>
                <w:sz w:val="22"/>
                <w:szCs w:val="22"/>
                <w:lang w:val="en-AU"/>
              </w:rPr>
              <w:instrText xml:space="preserve"> FORMCHECKBOX </w:instrText>
            </w:r>
            <w:r w:rsidR="00000000">
              <w:rPr>
                <w:rFonts w:ascii="Calibri" w:eastAsia="Arial Unicode MS" w:hAnsi="Calibri" w:cs="Calibri"/>
                <w:color w:val="auto"/>
                <w:sz w:val="22"/>
                <w:szCs w:val="22"/>
                <w:lang w:val="en-AU"/>
              </w:rPr>
            </w:r>
            <w:r w:rsidR="00000000">
              <w:rPr>
                <w:rFonts w:ascii="Calibri" w:eastAsia="Arial Unicode MS" w:hAnsi="Calibri" w:cs="Calibri"/>
                <w:color w:val="auto"/>
                <w:sz w:val="22"/>
                <w:szCs w:val="22"/>
                <w:lang w:val="en-AU"/>
              </w:rPr>
              <w:fldChar w:fldCharType="separate"/>
            </w:r>
            <w:r w:rsidRPr="00944DA4">
              <w:rPr>
                <w:rFonts w:ascii="Calibri" w:eastAsia="Arial Unicode MS" w:hAnsi="Calibri" w:cs="Calibri"/>
                <w:color w:val="auto"/>
                <w:sz w:val="22"/>
                <w:szCs w:val="22"/>
                <w:lang w:val="en-AU"/>
              </w:rPr>
              <w:fldChar w:fldCharType="end"/>
            </w:r>
          </w:p>
        </w:tc>
      </w:tr>
      <w:tr w:rsidR="00102B60" w:rsidRPr="00944DA4" w14:paraId="37674FFF" w14:textId="77777777" w:rsidTr="226A47EC">
        <w:tc>
          <w:tcPr>
            <w:tcW w:w="4724" w:type="dxa"/>
          </w:tcPr>
          <w:p w14:paraId="49A94EB9" w14:textId="363CA1DB" w:rsidR="00102B60" w:rsidRDefault="00102B60" w:rsidP="00102B60">
            <w:pPr>
              <w:spacing w:line="240" w:lineRule="auto"/>
              <w:jc w:val="both"/>
              <w:rPr>
                <w:rFonts w:ascii="Calibri" w:eastAsia="Arial Unicode MS" w:hAnsi="Calibri" w:cs="Calibri"/>
                <w:b/>
                <w:color w:val="auto"/>
                <w:sz w:val="22"/>
                <w:szCs w:val="22"/>
                <w:lang w:val="en-AU"/>
              </w:rPr>
            </w:pPr>
            <w:r w:rsidRPr="00944DA4">
              <w:rPr>
                <w:rFonts w:ascii="Calibri" w:eastAsia="Arial Unicode MS" w:hAnsi="Calibri" w:cs="Calibri"/>
                <w:b/>
                <w:color w:val="auto"/>
                <w:sz w:val="22"/>
                <w:szCs w:val="22"/>
                <w:lang w:val="en-AU"/>
              </w:rPr>
              <w:t>Request Authorised by Section Head:</w:t>
            </w:r>
          </w:p>
          <w:p w14:paraId="4F1A1238" w14:textId="77777777" w:rsidR="00102B60" w:rsidRPr="00944DA4" w:rsidRDefault="00102B60" w:rsidP="00102B60">
            <w:pPr>
              <w:spacing w:line="240" w:lineRule="auto"/>
              <w:jc w:val="both"/>
              <w:rPr>
                <w:rFonts w:ascii="Calibri" w:eastAsia="Arial Unicode MS" w:hAnsi="Calibri" w:cs="Calibri"/>
                <w:b/>
                <w:color w:val="auto"/>
                <w:sz w:val="22"/>
                <w:szCs w:val="22"/>
                <w:lang w:val="en-AU"/>
              </w:rPr>
            </w:pPr>
          </w:p>
          <w:p w14:paraId="0789675C" w14:textId="77777777" w:rsidR="00102B60" w:rsidRPr="00944DA4" w:rsidRDefault="00102B60" w:rsidP="00102B60">
            <w:pPr>
              <w:spacing w:line="240" w:lineRule="auto"/>
              <w:jc w:val="both"/>
              <w:rPr>
                <w:rFonts w:ascii="Calibri" w:eastAsia="Arial Unicode MS" w:hAnsi="Calibri" w:cs="Calibri"/>
                <w:bCs/>
                <w:color w:val="auto"/>
                <w:sz w:val="22"/>
                <w:szCs w:val="22"/>
                <w:lang w:val="en-AU"/>
              </w:rPr>
            </w:pPr>
          </w:p>
          <w:p w14:paraId="7B8FBFFE" w14:textId="7F3DF914" w:rsidR="00102B60" w:rsidRPr="00944DA4" w:rsidRDefault="00102B60" w:rsidP="00102B60">
            <w:pPr>
              <w:spacing w:line="240" w:lineRule="auto"/>
              <w:jc w:val="both"/>
              <w:rPr>
                <w:rFonts w:ascii="Calibri" w:eastAsia="Arial Unicode MS" w:hAnsi="Calibri" w:cs="Calibri"/>
                <w:b/>
                <w:color w:val="auto"/>
                <w:sz w:val="22"/>
                <w:szCs w:val="22"/>
                <w:lang w:val="en-AU"/>
              </w:rPr>
            </w:pPr>
          </w:p>
        </w:tc>
        <w:tc>
          <w:tcPr>
            <w:tcW w:w="4725" w:type="dxa"/>
          </w:tcPr>
          <w:p w14:paraId="21A6B3C4" w14:textId="77777777" w:rsidR="00102B60" w:rsidRPr="00944DA4" w:rsidRDefault="00102B60" w:rsidP="00102B60">
            <w:pPr>
              <w:spacing w:line="240" w:lineRule="auto"/>
              <w:jc w:val="both"/>
              <w:rPr>
                <w:rFonts w:ascii="Calibri" w:eastAsia="Arial Unicode MS" w:hAnsi="Calibri" w:cs="Calibri"/>
                <w:b/>
                <w:color w:val="auto"/>
                <w:sz w:val="22"/>
                <w:szCs w:val="22"/>
                <w:lang w:val="en-AU"/>
              </w:rPr>
            </w:pPr>
            <w:r w:rsidRPr="00944DA4">
              <w:rPr>
                <w:rFonts w:ascii="Calibri" w:eastAsia="Arial Unicode MS" w:hAnsi="Calibri" w:cs="Calibri"/>
                <w:b/>
                <w:color w:val="auto"/>
                <w:sz w:val="22"/>
                <w:szCs w:val="22"/>
                <w:lang w:val="en-AU"/>
              </w:rPr>
              <w:t>Request Verified by HR:</w:t>
            </w:r>
          </w:p>
          <w:p w14:paraId="460A9884" w14:textId="77777777" w:rsidR="00102B60" w:rsidRPr="00944DA4" w:rsidRDefault="00102B60" w:rsidP="00102B60">
            <w:pPr>
              <w:spacing w:line="240" w:lineRule="auto"/>
              <w:jc w:val="both"/>
              <w:rPr>
                <w:rFonts w:ascii="Calibri" w:eastAsia="Arial Unicode MS" w:hAnsi="Calibri" w:cs="Calibri"/>
                <w:bCs/>
                <w:color w:val="auto"/>
                <w:sz w:val="22"/>
                <w:szCs w:val="22"/>
                <w:lang w:val="en-AU"/>
              </w:rPr>
            </w:pPr>
          </w:p>
          <w:p w14:paraId="54C57D5E" w14:textId="134B2D03" w:rsidR="00102B60" w:rsidRPr="00944DA4" w:rsidRDefault="00102B60" w:rsidP="00102B60">
            <w:pPr>
              <w:spacing w:line="240" w:lineRule="auto"/>
              <w:jc w:val="both"/>
              <w:rPr>
                <w:rFonts w:ascii="Calibri" w:eastAsia="Arial Unicode MS" w:hAnsi="Calibri" w:cs="Calibri"/>
                <w:color w:val="auto"/>
                <w:sz w:val="22"/>
                <w:szCs w:val="22"/>
                <w:lang w:val="en-AU"/>
              </w:rPr>
            </w:pPr>
          </w:p>
        </w:tc>
      </w:tr>
      <w:tr w:rsidR="00102B60" w:rsidRPr="00944DA4" w14:paraId="5669C674" w14:textId="77777777" w:rsidTr="226A47EC">
        <w:tc>
          <w:tcPr>
            <w:tcW w:w="4724" w:type="dxa"/>
          </w:tcPr>
          <w:p w14:paraId="454191F1" w14:textId="5ABFA0A5" w:rsidR="00102B60" w:rsidRPr="00D4795C" w:rsidRDefault="00102B60" w:rsidP="226A47EC">
            <w:pPr>
              <w:spacing w:line="240" w:lineRule="auto"/>
              <w:jc w:val="both"/>
              <w:rPr>
                <w:rFonts w:ascii="Calibri" w:eastAsia="Arial Unicode MS" w:hAnsi="Calibri" w:cs="Calibri"/>
                <w:b/>
                <w:bCs/>
                <w:i/>
                <w:iCs/>
                <w:color w:val="auto"/>
                <w:sz w:val="22"/>
                <w:szCs w:val="22"/>
                <w:lang w:val="en-AU"/>
              </w:rPr>
            </w:pPr>
            <w:r w:rsidRPr="226A47EC">
              <w:rPr>
                <w:rFonts w:ascii="Calibri" w:eastAsia="Arial Unicode MS" w:hAnsi="Calibri" w:cs="Calibri"/>
                <w:b/>
                <w:bCs/>
                <w:i/>
                <w:iCs/>
                <w:color w:val="auto"/>
                <w:sz w:val="22"/>
                <w:szCs w:val="22"/>
                <w:lang w:val="en-AU"/>
              </w:rPr>
              <w:t xml:space="preserve">Approval of Deputy Representative Operations </w:t>
            </w:r>
            <w:r w:rsidR="1CE7CB0E" w:rsidRPr="226A47EC">
              <w:rPr>
                <w:rFonts w:ascii="Calibri" w:eastAsia="Arial Unicode MS" w:hAnsi="Calibri" w:cs="Calibri"/>
                <w:b/>
                <w:bCs/>
                <w:i/>
                <w:iCs/>
                <w:color w:val="auto"/>
                <w:sz w:val="22"/>
                <w:szCs w:val="22"/>
                <w:lang w:val="en-AU"/>
              </w:rPr>
              <w:t>(if operations)</w:t>
            </w:r>
          </w:p>
          <w:p w14:paraId="7F88B6D2" w14:textId="0D648E89" w:rsidR="00102B60" w:rsidRPr="00D4795C" w:rsidRDefault="00102B60" w:rsidP="00102B60">
            <w:pPr>
              <w:spacing w:line="240" w:lineRule="auto"/>
              <w:jc w:val="both"/>
              <w:rPr>
                <w:rFonts w:ascii="Calibri" w:eastAsia="Arial Unicode MS" w:hAnsi="Calibri" w:cs="Calibri"/>
                <w:b/>
                <w:bCs/>
                <w:i/>
                <w:color w:val="auto"/>
                <w:sz w:val="22"/>
                <w:szCs w:val="22"/>
                <w:lang w:val="en-AU"/>
              </w:rPr>
            </w:pPr>
          </w:p>
          <w:p w14:paraId="19B99848" w14:textId="77777777" w:rsidR="00102B60" w:rsidRPr="00944DA4" w:rsidRDefault="00102B60" w:rsidP="00102B60">
            <w:pPr>
              <w:spacing w:line="240" w:lineRule="auto"/>
              <w:jc w:val="both"/>
              <w:rPr>
                <w:rFonts w:ascii="Calibri" w:eastAsia="Arial Unicode MS" w:hAnsi="Calibri" w:cs="Calibri"/>
                <w:i/>
                <w:color w:val="auto"/>
                <w:sz w:val="22"/>
                <w:szCs w:val="22"/>
                <w:lang w:val="en-AU"/>
              </w:rPr>
            </w:pPr>
          </w:p>
          <w:p w14:paraId="3ADA8230" w14:textId="66DE4E17" w:rsidR="00102B60" w:rsidRPr="00944DA4" w:rsidRDefault="00102B60" w:rsidP="00102B60">
            <w:pPr>
              <w:spacing w:line="240" w:lineRule="auto"/>
              <w:jc w:val="both"/>
              <w:rPr>
                <w:rFonts w:ascii="Calibri" w:eastAsia="Arial Unicode MS" w:hAnsi="Calibri" w:cs="Calibri"/>
                <w:i/>
                <w:color w:val="auto"/>
                <w:sz w:val="22"/>
                <w:szCs w:val="22"/>
                <w:lang w:val="en-AU"/>
              </w:rPr>
            </w:pPr>
            <w:r w:rsidRPr="00944DA4">
              <w:rPr>
                <w:rFonts w:ascii="Calibri" w:eastAsia="Arial Unicode MS" w:hAnsi="Calibri" w:cs="Calibri"/>
                <w:i/>
                <w:color w:val="auto"/>
                <w:sz w:val="22"/>
                <w:szCs w:val="22"/>
                <w:lang w:val="en-AU"/>
              </w:rPr>
              <w:t xml:space="preserve">______________________________________                        </w:t>
            </w:r>
          </w:p>
          <w:p w14:paraId="51790835" w14:textId="77777777" w:rsidR="00102B60" w:rsidRPr="00944DA4" w:rsidRDefault="00102B60" w:rsidP="00102B60">
            <w:pPr>
              <w:spacing w:line="240" w:lineRule="auto"/>
              <w:jc w:val="both"/>
              <w:rPr>
                <w:rFonts w:ascii="Calibri" w:eastAsia="Arial Unicode MS" w:hAnsi="Calibri" w:cs="Calibri"/>
                <w:b/>
                <w:color w:val="auto"/>
                <w:sz w:val="22"/>
                <w:szCs w:val="22"/>
                <w:lang w:val="en-AU"/>
              </w:rPr>
            </w:pPr>
          </w:p>
        </w:tc>
        <w:tc>
          <w:tcPr>
            <w:tcW w:w="4725" w:type="dxa"/>
          </w:tcPr>
          <w:p w14:paraId="778426C2" w14:textId="6A3C1BE2" w:rsidR="00102B60" w:rsidRPr="00D4795C" w:rsidRDefault="00102B60" w:rsidP="226A47EC">
            <w:pPr>
              <w:spacing w:line="240" w:lineRule="auto"/>
              <w:jc w:val="both"/>
              <w:rPr>
                <w:rFonts w:ascii="Calibri" w:eastAsia="Arial Unicode MS" w:hAnsi="Calibri" w:cs="Calibri"/>
                <w:b/>
                <w:bCs/>
                <w:i/>
                <w:iCs/>
                <w:color w:val="auto"/>
                <w:sz w:val="22"/>
                <w:szCs w:val="22"/>
                <w:lang w:val="en-AU"/>
              </w:rPr>
            </w:pPr>
            <w:r w:rsidRPr="226A47EC">
              <w:rPr>
                <w:rFonts w:ascii="Calibri" w:eastAsia="Arial Unicode MS" w:hAnsi="Calibri" w:cs="Calibri"/>
                <w:b/>
                <w:bCs/>
                <w:i/>
                <w:iCs/>
                <w:color w:val="auto"/>
                <w:sz w:val="22"/>
                <w:szCs w:val="22"/>
                <w:lang w:val="en-AU"/>
              </w:rPr>
              <w:t xml:space="preserve">Approval of Deputy Representative </w:t>
            </w:r>
            <w:r w:rsidR="170566CC" w:rsidRPr="226A47EC">
              <w:rPr>
                <w:rFonts w:ascii="Calibri" w:eastAsia="Arial Unicode MS" w:hAnsi="Calibri" w:cs="Calibri"/>
                <w:b/>
                <w:bCs/>
                <w:i/>
                <w:iCs/>
                <w:color w:val="auto"/>
                <w:sz w:val="22"/>
                <w:szCs w:val="22"/>
                <w:lang w:val="en-AU"/>
              </w:rPr>
              <w:t>(if programmes)</w:t>
            </w:r>
          </w:p>
          <w:p w14:paraId="798F1D82" w14:textId="77777777" w:rsidR="00102B60" w:rsidRPr="00944DA4" w:rsidRDefault="00102B60" w:rsidP="00102B60">
            <w:pPr>
              <w:spacing w:line="240" w:lineRule="auto"/>
              <w:jc w:val="both"/>
              <w:rPr>
                <w:rFonts w:ascii="Calibri" w:eastAsia="Arial Unicode MS" w:hAnsi="Calibri" w:cs="Calibri"/>
                <w:i/>
                <w:color w:val="auto"/>
                <w:sz w:val="22"/>
                <w:szCs w:val="22"/>
                <w:lang w:val="en-AU"/>
              </w:rPr>
            </w:pPr>
          </w:p>
          <w:p w14:paraId="042C6AB6" w14:textId="77777777" w:rsidR="00102B60" w:rsidRPr="00944DA4" w:rsidRDefault="00102B60" w:rsidP="00102B60">
            <w:pPr>
              <w:spacing w:line="240" w:lineRule="auto"/>
              <w:jc w:val="both"/>
              <w:rPr>
                <w:rFonts w:ascii="Calibri" w:eastAsia="Arial Unicode MS" w:hAnsi="Calibri" w:cs="Calibri"/>
                <w:i/>
                <w:color w:val="auto"/>
                <w:sz w:val="22"/>
                <w:szCs w:val="22"/>
                <w:lang w:val="en-AU"/>
              </w:rPr>
            </w:pPr>
          </w:p>
          <w:p w14:paraId="2B3CCBF9" w14:textId="026BFF43" w:rsidR="00102B60" w:rsidRPr="00944DA4" w:rsidRDefault="00102B60" w:rsidP="00102B60">
            <w:pPr>
              <w:spacing w:line="240" w:lineRule="auto"/>
              <w:jc w:val="both"/>
              <w:rPr>
                <w:rFonts w:ascii="Calibri" w:eastAsia="Arial Unicode MS" w:hAnsi="Calibri" w:cs="Calibri"/>
                <w:color w:val="auto"/>
                <w:sz w:val="22"/>
                <w:szCs w:val="22"/>
                <w:lang w:val="en-AU"/>
              </w:rPr>
            </w:pPr>
            <w:r w:rsidRPr="00944DA4">
              <w:rPr>
                <w:rFonts w:ascii="Calibri" w:eastAsia="Arial Unicode MS" w:hAnsi="Calibri" w:cs="Calibri"/>
                <w:i/>
                <w:color w:val="auto"/>
                <w:sz w:val="22"/>
                <w:szCs w:val="22"/>
                <w:lang w:val="en-AU"/>
              </w:rPr>
              <w:t>______________________________________</w:t>
            </w:r>
          </w:p>
        </w:tc>
      </w:tr>
      <w:tr w:rsidR="00102B60" w:rsidRPr="00944DA4" w14:paraId="00A538E0" w14:textId="77777777" w:rsidTr="226A47EC">
        <w:tc>
          <w:tcPr>
            <w:tcW w:w="9449" w:type="dxa"/>
            <w:gridSpan w:val="2"/>
          </w:tcPr>
          <w:p w14:paraId="29414BC7" w14:textId="77777777" w:rsidR="00102B60" w:rsidRPr="00944DA4" w:rsidRDefault="00102B60" w:rsidP="00102B60">
            <w:pPr>
              <w:spacing w:line="240" w:lineRule="auto"/>
              <w:jc w:val="both"/>
              <w:rPr>
                <w:rFonts w:ascii="Calibri" w:eastAsia="Arial Unicode MS" w:hAnsi="Calibri" w:cs="Calibri"/>
                <w:i/>
                <w:color w:val="auto"/>
                <w:sz w:val="22"/>
                <w:szCs w:val="22"/>
                <w:lang w:val="en-AU"/>
              </w:rPr>
            </w:pPr>
            <w:r w:rsidRPr="00944DA4">
              <w:rPr>
                <w:rFonts w:ascii="Calibri" w:eastAsia="Arial Unicode MS" w:hAnsi="Calibri" w:cs="Calibri"/>
                <w:i/>
                <w:color w:val="auto"/>
                <w:sz w:val="22"/>
                <w:szCs w:val="22"/>
                <w:lang w:val="en-AU"/>
              </w:rPr>
              <w:lastRenderedPageBreak/>
              <w:t xml:space="preserve">Representative (in case of single sourcing/or if not listed in Annual Workplan)             </w:t>
            </w:r>
          </w:p>
          <w:p w14:paraId="3CB9C7F5" w14:textId="77777777" w:rsidR="00102B60" w:rsidRPr="00944DA4" w:rsidRDefault="00102B60" w:rsidP="00102B60">
            <w:pPr>
              <w:spacing w:line="240" w:lineRule="auto"/>
              <w:jc w:val="both"/>
              <w:rPr>
                <w:rFonts w:ascii="Calibri" w:eastAsia="Arial Unicode MS" w:hAnsi="Calibri" w:cs="Calibri"/>
                <w:color w:val="auto"/>
                <w:sz w:val="22"/>
                <w:szCs w:val="22"/>
                <w:lang w:val="en-AU"/>
              </w:rPr>
            </w:pPr>
          </w:p>
          <w:p w14:paraId="2F02272A" w14:textId="3E38D074" w:rsidR="00102B60" w:rsidRPr="00944DA4" w:rsidRDefault="00102B60" w:rsidP="00102B60">
            <w:pPr>
              <w:spacing w:line="240" w:lineRule="auto"/>
              <w:jc w:val="both"/>
              <w:rPr>
                <w:rFonts w:ascii="Calibri" w:eastAsia="Arial Unicode MS" w:hAnsi="Calibri" w:cs="Calibri"/>
                <w:color w:val="auto"/>
                <w:sz w:val="22"/>
                <w:szCs w:val="22"/>
                <w:lang w:val="en-AU"/>
              </w:rPr>
            </w:pPr>
          </w:p>
        </w:tc>
      </w:tr>
    </w:tbl>
    <w:p w14:paraId="38316BEE" w14:textId="77777777" w:rsidR="00C34C2B" w:rsidRPr="00944DA4" w:rsidRDefault="00C34C2B" w:rsidP="00944DA4">
      <w:pPr>
        <w:spacing w:line="240" w:lineRule="auto"/>
        <w:jc w:val="both"/>
        <w:rPr>
          <w:rFonts w:ascii="Calibri" w:hAnsi="Calibri" w:cs="Calibri"/>
          <w:b/>
          <w:bCs/>
          <w:sz w:val="22"/>
          <w:szCs w:val="22"/>
          <w:u w:val="single"/>
        </w:rPr>
      </w:pPr>
    </w:p>
    <w:p w14:paraId="3837B404" w14:textId="77777777" w:rsidR="00C427CA" w:rsidRPr="00944DA4" w:rsidRDefault="00C427CA" w:rsidP="00944DA4">
      <w:pPr>
        <w:pStyle w:val="EndnoteText"/>
        <w:jc w:val="both"/>
        <w:rPr>
          <w:rFonts w:ascii="Calibri" w:hAnsi="Calibri" w:cs="Calibri"/>
          <w:sz w:val="22"/>
          <w:szCs w:val="22"/>
        </w:rPr>
      </w:pPr>
      <w:r w:rsidRPr="00944DA4">
        <w:rPr>
          <w:rStyle w:val="EndnoteReference"/>
          <w:rFonts w:ascii="Calibri" w:hAnsi="Calibri" w:cs="Calibri"/>
          <w:sz w:val="22"/>
          <w:szCs w:val="22"/>
        </w:rPr>
        <w:footnoteRef/>
      </w:r>
      <w:r w:rsidRPr="00944DA4">
        <w:rPr>
          <w:rFonts w:ascii="Calibri" w:hAnsi="Calibri" w:cs="Calibri"/>
          <w:sz w:val="22"/>
          <w:szCs w:val="22"/>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Pr="00944DA4" w:rsidRDefault="00C427CA" w:rsidP="00944DA4">
      <w:pPr>
        <w:pStyle w:val="EndnoteText"/>
        <w:jc w:val="both"/>
        <w:rPr>
          <w:rFonts w:ascii="Calibri" w:hAnsi="Calibri" w:cs="Calibri"/>
          <w:sz w:val="22"/>
          <w:szCs w:val="22"/>
        </w:rPr>
      </w:pPr>
    </w:p>
    <w:p w14:paraId="7DBE6923" w14:textId="77777777" w:rsidR="00C427CA" w:rsidRPr="00944DA4" w:rsidRDefault="00C427CA" w:rsidP="00944DA4">
      <w:pPr>
        <w:pStyle w:val="EndnoteText"/>
        <w:jc w:val="both"/>
        <w:rPr>
          <w:rFonts w:ascii="Calibri" w:hAnsi="Calibri" w:cs="Calibri"/>
          <w:sz w:val="22"/>
          <w:szCs w:val="22"/>
        </w:rPr>
      </w:pPr>
      <w:r w:rsidRPr="00944DA4">
        <w:rPr>
          <w:rFonts w:ascii="Calibri" w:hAnsi="Calibri" w:cs="Calibri"/>
          <w:sz w:val="22"/>
          <w:szCs w:val="22"/>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Pr="00944DA4" w:rsidRDefault="00C427CA" w:rsidP="00944DA4">
      <w:pPr>
        <w:pStyle w:val="EndnoteText"/>
        <w:jc w:val="both"/>
        <w:rPr>
          <w:rFonts w:ascii="Calibri" w:hAnsi="Calibri" w:cs="Calibri"/>
          <w:sz w:val="22"/>
          <w:szCs w:val="22"/>
        </w:rPr>
      </w:pPr>
    </w:p>
    <w:p w14:paraId="4D03E95B" w14:textId="77777777" w:rsidR="00C427CA" w:rsidRPr="00944DA4" w:rsidRDefault="00C427CA" w:rsidP="00944DA4">
      <w:pPr>
        <w:pStyle w:val="EndnoteText"/>
        <w:jc w:val="both"/>
        <w:rPr>
          <w:rFonts w:ascii="Calibri" w:hAnsi="Calibri" w:cs="Calibri"/>
          <w:sz w:val="22"/>
          <w:szCs w:val="22"/>
        </w:rPr>
      </w:pPr>
      <w:r w:rsidRPr="00944DA4">
        <w:rPr>
          <w:rFonts w:ascii="Calibri" w:hAnsi="Calibri" w:cs="Calibri"/>
          <w:b/>
          <w:bCs/>
          <w:sz w:val="22"/>
          <w:szCs w:val="22"/>
        </w:rPr>
        <w:t>Text to be added to all TORs:</w:t>
      </w:r>
    </w:p>
    <w:p w14:paraId="10C969A8" w14:textId="77777777" w:rsidR="00871EA2" w:rsidRPr="00944DA4" w:rsidRDefault="00871EA2" w:rsidP="00944DA4">
      <w:pPr>
        <w:spacing w:line="240" w:lineRule="auto"/>
        <w:jc w:val="both"/>
        <w:rPr>
          <w:rFonts w:ascii="Calibri" w:eastAsia="Arial" w:hAnsi="Calibri" w:cs="Calibri"/>
          <w:color w:val="000000" w:themeColor="text1"/>
          <w:sz w:val="22"/>
          <w:szCs w:val="22"/>
        </w:rPr>
      </w:pPr>
    </w:p>
    <w:p w14:paraId="355180BE" w14:textId="6035F373" w:rsidR="5DD2836A" w:rsidRPr="00944DA4" w:rsidRDefault="5DD2836A" w:rsidP="00944DA4">
      <w:pPr>
        <w:spacing w:line="240" w:lineRule="auto"/>
        <w:jc w:val="both"/>
        <w:rPr>
          <w:rFonts w:ascii="Calibri" w:eastAsia="Arial" w:hAnsi="Calibri" w:cs="Calibri"/>
          <w:color w:val="000000" w:themeColor="text1"/>
          <w:sz w:val="22"/>
          <w:szCs w:val="22"/>
        </w:rPr>
      </w:pPr>
      <w:r w:rsidRPr="00944DA4">
        <w:rPr>
          <w:rFonts w:ascii="Calibri" w:eastAsia="Arial" w:hAnsi="Calibri" w:cs="Calibri"/>
          <w:color w:val="000000" w:themeColor="text1"/>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16FD37F5" w14:textId="77777777" w:rsidR="00871EA2" w:rsidRPr="00944DA4" w:rsidRDefault="00871EA2" w:rsidP="00944DA4">
      <w:pPr>
        <w:spacing w:line="240" w:lineRule="auto"/>
        <w:jc w:val="both"/>
        <w:rPr>
          <w:rFonts w:ascii="Calibri" w:eastAsia="Arial" w:hAnsi="Calibri" w:cs="Calibri"/>
          <w:color w:val="000000" w:themeColor="text1"/>
          <w:sz w:val="22"/>
          <w:szCs w:val="22"/>
        </w:rPr>
      </w:pPr>
    </w:p>
    <w:p w14:paraId="6D31FA02" w14:textId="0DAC4269" w:rsidR="5DD2836A" w:rsidRPr="00944DA4" w:rsidRDefault="5DD2836A" w:rsidP="00944DA4">
      <w:pPr>
        <w:spacing w:line="240" w:lineRule="auto"/>
        <w:jc w:val="both"/>
        <w:rPr>
          <w:rFonts w:ascii="Calibri" w:eastAsia="Arial" w:hAnsi="Calibri" w:cs="Calibri"/>
          <w:color w:val="000000" w:themeColor="text1"/>
          <w:sz w:val="22"/>
          <w:szCs w:val="22"/>
        </w:rPr>
      </w:pPr>
      <w:r w:rsidRPr="00944DA4">
        <w:rPr>
          <w:rFonts w:ascii="Calibri" w:eastAsia="Arial" w:hAnsi="Calibri" w:cs="Calibri"/>
          <w:color w:val="000000" w:themeColor="text1"/>
          <w:sz w:val="22"/>
          <w:szCs w:val="22"/>
        </w:rPr>
        <w:t xml:space="preserve">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944DA4">
        <w:rPr>
          <w:rFonts w:ascii="Calibri" w:eastAsia="Arial" w:hAnsi="Calibri" w:cs="Calibri"/>
          <w:color w:val="000000" w:themeColor="text1"/>
          <w:sz w:val="22"/>
          <w:szCs w:val="22"/>
        </w:rPr>
        <w:t>programme</w:t>
      </w:r>
      <w:proofErr w:type="spellEnd"/>
      <w:r w:rsidRPr="00944DA4">
        <w:rPr>
          <w:rFonts w:ascii="Calibri" w:eastAsia="Arial" w:hAnsi="Calibri" w:cs="Calibri"/>
          <w:color w:val="000000" w:themeColor="text1"/>
          <w:sz w:val="22"/>
          <w:szCs w:val="22"/>
        </w:rPr>
        <w:t xml:space="preserve"> delivery locations or directly interact with communities UNICEF works with, nor to travel to perform functions for UNICEF for the duration of their consultancy contracts.</w:t>
      </w:r>
    </w:p>
    <w:p w14:paraId="7DC0958B" w14:textId="77777777" w:rsidR="00871EA2" w:rsidRPr="00944DA4" w:rsidRDefault="00871EA2" w:rsidP="00944DA4">
      <w:pPr>
        <w:spacing w:line="240" w:lineRule="auto"/>
        <w:jc w:val="both"/>
        <w:rPr>
          <w:rFonts w:ascii="Calibri" w:hAnsi="Calibri" w:cs="Calibri"/>
          <w:color w:val="000000" w:themeColor="text1"/>
          <w:sz w:val="22"/>
          <w:szCs w:val="22"/>
        </w:rPr>
      </w:pPr>
    </w:p>
    <w:p w14:paraId="76B3D840" w14:textId="0809F5D0" w:rsidR="5DD2836A" w:rsidRPr="00944DA4" w:rsidRDefault="5DD2836A" w:rsidP="00944DA4">
      <w:pPr>
        <w:spacing w:line="240" w:lineRule="auto"/>
        <w:jc w:val="both"/>
        <w:rPr>
          <w:rFonts w:ascii="Calibri" w:eastAsia="Arial" w:hAnsi="Calibri" w:cs="Calibri"/>
          <w:color w:val="000000" w:themeColor="text1"/>
          <w:sz w:val="22"/>
          <w:szCs w:val="22"/>
        </w:rPr>
      </w:pPr>
      <w:r w:rsidRPr="00944DA4">
        <w:rPr>
          <w:rFonts w:ascii="Calibri" w:eastAsia="Arial" w:hAnsi="Calibri" w:cs="Calibri"/>
          <w:color w:val="000000" w:themeColor="text1"/>
          <w:sz w:val="22"/>
          <w:szCs w:val="22"/>
        </w:rPr>
        <w:t xml:space="preserve">UNICEF offers </w:t>
      </w:r>
      <w:hyperlink r:id="rId17">
        <w:r w:rsidRPr="00944DA4">
          <w:rPr>
            <w:rStyle w:val="Hyperlink"/>
            <w:rFonts w:ascii="Calibri" w:eastAsia="Arial" w:hAnsi="Calibri" w:cs="Calibri"/>
            <w:sz w:val="22"/>
            <w:szCs w:val="22"/>
          </w:rPr>
          <w:t>reasonable accommodation</w:t>
        </w:r>
      </w:hyperlink>
      <w:r w:rsidRPr="00944DA4">
        <w:rPr>
          <w:rFonts w:ascii="Calibri" w:eastAsia="Arial" w:hAnsi="Calibri" w:cs="Calibri"/>
          <w:color w:val="000000" w:themeColor="text1"/>
          <w:sz w:val="22"/>
          <w:szCs w:val="22"/>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Pr="00944DA4" w:rsidRDefault="5DD2836A" w:rsidP="00944DA4">
      <w:pPr>
        <w:spacing w:line="240" w:lineRule="auto"/>
        <w:jc w:val="both"/>
        <w:rPr>
          <w:rFonts w:ascii="Calibri" w:hAnsi="Calibri" w:cs="Calibri"/>
          <w:color w:val="000000" w:themeColor="text1"/>
          <w:sz w:val="22"/>
          <w:szCs w:val="22"/>
        </w:rPr>
      </w:pPr>
    </w:p>
    <w:sectPr w:rsidR="5DD2836A" w:rsidRPr="00944DA4" w:rsidSect="003C4672">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786C" w14:textId="77777777" w:rsidR="00F8450B" w:rsidRDefault="00F8450B" w:rsidP="000C3710">
      <w:r>
        <w:separator/>
      </w:r>
    </w:p>
  </w:endnote>
  <w:endnote w:type="continuationSeparator" w:id="0">
    <w:p w14:paraId="7FB311BB" w14:textId="77777777" w:rsidR="00F8450B" w:rsidRDefault="00F8450B" w:rsidP="000C3710">
      <w:r>
        <w:continuationSeparator/>
      </w:r>
    </w:p>
  </w:endnote>
  <w:endnote w:type="continuationNotice" w:id="1">
    <w:p w14:paraId="360E16F2" w14:textId="77777777" w:rsidR="00F8450B" w:rsidRDefault="00F845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FC15" w14:textId="77777777" w:rsidR="00F8450B" w:rsidRDefault="00F8450B" w:rsidP="000C3710">
      <w:r>
        <w:separator/>
      </w:r>
    </w:p>
  </w:footnote>
  <w:footnote w:type="continuationSeparator" w:id="0">
    <w:p w14:paraId="1C5800A1" w14:textId="77777777" w:rsidR="00F8450B" w:rsidRDefault="00F8450B" w:rsidP="000C3710">
      <w:r>
        <w:continuationSeparator/>
      </w:r>
    </w:p>
  </w:footnote>
  <w:footnote w:type="continuationNotice" w:id="1">
    <w:p w14:paraId="29D3E732" w14:textId="77777777" w:rsidR="00F8450B" w:rsidRDefault="00F845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7E39CB"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F4E60A"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8E6B46"/>
    <w:multiLevelType w:val="hybridMultilevel"/>
    <w:tmpl w:val="FEA4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FA2829"/>
    <w:multiLevelType w:val="hybridMultilevel"/>
    <w:tmpl w:val="880C9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035164"/>
    <w:multiLevelType w:val="hybridMultilevel"/>
    <w:tmpl w:val="4D6C9C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0D1DAB"/>
    <w:multiLevelType w:val="hybridMultilevel"/>
    <w:tmpl w:val="CE844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BD41CF"/>
    <w:multiLevelType w:val="hybridMultilevel"/>
    <w:tmpl w:val="E4B0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F65702"/>
    <w:multiLevelType w:val="hybridMultilevel"/>
    <w:tmpl w:val="6D28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79E5623"/>
    <w:multiLevelType w:val="hybridMultilevel"/>
    <w:tmpl w:val="AAC83800"/>
    <w:lvl w:ilvl="0" w:tplc="FFFFFFFF">
      <w:start w:val="1"/>
      <w:numFmt w:val="bullet"/>
      <w:lvlText w:val=""/>
      <w:lvlJc w:val="left"/>
      <w:pPr>
        <w:ind w:left="720" w:hanging="360"/>
      </w:pPr>
      <w:rPr>
        <w:rFonts w:ascii="Wingdings" w:hAnsi="Wingdings" w:hint="default"/>
        <w:color w:val="000000" w:themeColor="tex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C37E3E"/>
    <w:multiLevelType w:val="hybridMultilevel"/>
    <w:tmpl w:val="58A66E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470FA"/>
    <w:multiLevelType w:val="hybridMultilevel"/>
    <w:tmpl w:val="B1E63E42"/>
    <w:lvl w:ilvl="0" w:tplc="E7263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CF62ED"/>
    <w:multiLevelType w:val="hybridMultilevel"/>
    <w:tmpl w:val="072A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2337568">
    <w:abstractNumId w:val="21"/>
  </w:num>
  <w:num w:numId="2" w16cid:durableId="464086016">
    <w:abstractNumId w:val="27"/>
  </w:num>
  <w:num w:numId="3" w16cid:durableId="1035229764">
    <w:abstractNumId w:val="18"/>
  </w:num>
  <w:num w:numId="4" w16cid:durableId="1228758056">
    <w:abstractNumId w:val="15"/>
  </w:num>
  <w:num w:numId="5" w16cid:durableId="477694747">
    <w:abstractNumId w:val="14"/>
  </w:num>
  <w:num w:numId="6" w16cid:durableId="823155991">
    <w:abstractNumId w:val="19"/>
  </w:num>
  <w:num w:numId="7" w16cid:durableId="181404605">
    <w:abstractNumId w:val="31"/>
  </w:num>
  <w:num w:numId="8" w16cid:durableId="1172992697">
    <w:abstractNumId w:val="32"/>
  </w:num>
  <w:num w:numId="9" w16cid:durableId="1929994869">
    <w:abstractNumId w:val="11"/>
    <w:lvlOverride w:ilvl="0">
      <w:lvl w:ilvl="0">
        <w:numFmt w:val="bullet"/>
        <w:lvlText w:val=""/>
        <w:legacy w:legacy="1" w:legacySpace="0" w:legacyIndent="0"/>
        <w:lvlJc w:val="left"/>
        <w:rPr>
          <w:rFonts w:ascii="Symbol" w:hAnsi="Symbol" w:hint="default"/>
          <w:sz w:val="22"/>
        </w:rPr>
      </w:lvl>
    </w:lvlOverride>
  </w:num>
  <w:num w:numId="10" w16cid:durableId="498931404">
    <w:abstractNumId w:val="25"/>
  </w:num>
  <w:num w:numId="11" w16cid:durableId="1257598322">
    <w:abstractNumId w:val="24"/>
  </w:num>
  <w:num w:numId="12" w16cid:durableId="1117483848">
    <w:abstractNumId w:val="33"/>
  </w:num>
  <w:num w:numId="13" w16cid:durableId="459156459">
    <w:abstractNumId w:val="0"/>
  </w:num>
  <w:num w:numId="14" w16cid:durableId="1027409064">
    <w:abstractNumId w:val="10"/>
  </w:num>
  <w:num w:numId="15" w16cid:durableId="952202224">
    <w:abstractNumId w:val="8"/>
  </w:num>
  <w:num w:numId="16" w16cid:durableId="936791582">
    <w:abstractNumId w:val="7"/>
  </w:num>
  <w:num w:numId="17" w16cid:durableId="653988493">
    <w:abstractNumId w:val="6"/>
  </w:num>
  <w:num w:numId="18" w16cid:durableId="1125393391">
    <w:abstractNumId w:val="5"/>
  </w:num>
  <w:num w:numId="19" w16cid:durableId="1896699920">
    <w:abstractNumId w:val="9"/>
  </w:num>
  <w:num w:numId="20" w16cid:durableId="1078866516">
    <w:abstractNumId w:val="4"/>
  </w:num>
  <w:num w:numId="21" w16cid:durableId="1737581770">
    <w:abstractNumId w:val="3"/>
  </w:num>
  <w:num w:numId="22" w16cid:durableId="1158813622">
    <w:abstractNumId w:val="2"/>
  </w:num>
  <w:num w:numId="23" w16cid:durableId="412050774">
    <w:abstractNumId w:val="1"/>
  </w:num>
  <w:num w:numId="24" w16cid:durableId="2026125435">
    <w:abstractNumId w:val="16"/>
  </w:num>
  <w:num w:numId="25" w16cid:durableId="240216576">
    <w:abstractNumId w:val="26"/>
  </w:num>
  <w:num w:numId="26" w16cid:durableId="33624107">
    <w:abstractNumId w:val="17"/>
  </w:num>
  <w:num w:numId="27" w16cid:durableId="1055470230">
    <w:abstractNumId w:val="20"/>
  </w:num>
  <w:num w:numId="28" w16cid:durableId="1400444728">
    <w:abstractNumId w:val="13"/>
  </w:num>
  <w:num w:numId="29" w16cid:durableId="1001422282">
    <w:abstractNumId w:val="29"/>
  </w:num>
  <w:num w:numId="30" w16cid:durableId="1161190918">
    <w:abstractNumId w:val="23"/>
  </w:num>
  <w:num w:numId="31" w16cid:durableId="214434201">
    <w:abstractNumId w:val="12"/>
  </w:num>
  <w:num w:numId="32" w16cid:durableId="1144586645">
    <w:abstractNumId w:val="28"/>
  </w:num>
  <w:num w:numId="33" w16cid:durableId="1746369355">
    <w:abstractNumId w:val="22"/>
  </w:num>
  <w:num w:numId="34" w16cid:durableId="14391810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wMTQ2NbSwNLAwMLJU0lEKTi0uzszPAykwqgUAVo+eQCwAAAA="/>
  </w:docVars>
  <w:rsids>
    <w:rsidRoot w:val="009512AC"/>
    <w:rsid w:val="000040AF"/>
    <w:rsid w:val="000045DE"/>
    <w:rsid w:val="00007E4A"/>
    <w:rsid w:val="0001693B"/>
    <w:rsid w:val="00021287"/>
    <w:rsid w:val="000241D1"/>
    <w:rsid w:val="00025F29"/>
    <w:rsid w:val="00030834"/>
    <w:rsid w:val="000310DE"/>
    <w:rsid w:val="0004008E"/>
    <w:rsid w:val="000404E6"/>
    <w:rsid w:val="00041397"/>
    <w:rsid w:val="000415E9"/>
    <w:rsid w:val="000420D5"/>
    <w:rsid w:val="00042284"/>
    <w:rsid w:val="0004433C"/>
    <w:rsid w:val="00045B9D"/>
    <w:rsid w:val="000508FE"/>
    <w:rsid w:val="00051966"/>
    <w:rsid w:val="00056A18"/>
    <w:rsid w:val="0005746C"/>
    <w:rsid w:val="000576DC"/>
    <w:rsid w:val="00061FC7"/>
    <w:rsid w:val="00064448"/>
    <w:rsid w:val="00066CAF"/>
    <w:rsid w:val="00067D73"/>
    <w:rsid w:val="0007016B"/>
    <w:rsid w:val="00076437"/>
    <w:rsid w:val="00077E41"/>
    <w:rsid w:val="00085F6B"/>
    <w:rsid w:val="000875D6"/>
    <w:rsid w:val="00096574"/>
    <w:rsid w:val="000A2C72"/>
    <w:rsid w:val="000A50C4"/>
    <w:rsid w:val="000A7045"/>
    <w:rsid w:val="000B5829"/>
    <w:rsid w:val="000C2BFE"/>
    <w:rsid w:val="000C3710"/>
    <w:rsid w:val="000C3D1D"/>
    <w:rsid w:val="000C4372"/>
    <w:rsid w:val="000C61F2"/>
    <w:rsid w:val="000D123A"/>
    <w:rsid w:val="000D34D3"/>
    <w:rsid w:val="000D366B"/>
    <w:rsid w:val="000D5033"/>
    <w:rsid w:val="000D6519"/>
    <w:rsid w:val="000D6CA1"/>
    <w:rsid w:val="000E0E63"/>
    <w:rsid w:val="000E1755"/>
    <w:rsid w:val="000E3253"/>
    <w:rsid w:val="000E414F"/>
    <w:rsid w:val="000E4AE9"/>
    <w:rsid w:val="000E4D76"/>
    <w:rsid w:val="000E5CE4"/>
    <w:rsid w:val="000F089C"/>
    <w:rsid w:val="000F411E"/>
    <w:rsid w:val="000F6440"/>
    <w:rsid w:val="00102B60"/>
    <w:rsid w:val="00105B7C"/>
    <w:rsid w:val="001063AD"/>
    <w:rsid w:val="00107B7A"/>
    <w:rsid w:val="001129FE"/>
    <w:rsid w:val="00112DEE"/>
    <w:rsid w:val="0011340C"/>
    <w:rsid w:val="00113B38"/>
    <w:rsid w:val="00115085"/>
    <w:rsid w:val="00120195"/>
    <w:rsid w:val="00121F01"/>
    <w:rsid w:val="00121F20"/>
    <w:rsid w:val="001334A3"/>
    <w:rsid w:val="00133F17"/>
    <w:rsid w:val="00136FF8"/>
    <w:rsid w:val="0014363A"/>
    <w:rsid w:val="00152608"/>
    <w:rsid w:val="001555CD"/>
    <w:rsid w:val="00155E36"/>
    <w:rsid w:val="0015757A"/>
    <w:rsid w:val="00157A31"/>
    <w:rsid w:val="00157F5A"/>
    <w:rsid w:val="0016263F"/>
    <w:rsid w:val="001632FD"/>
    <w:rsid w:val="001634CE"/>
    <w:rsid w:val="001637C2"/>
    <w:rsid w:val="001637DA"/>
    <w:rsid w:val="00164C95"/>
    <w:rsid w:val="00165C9B"/>
    <w:rsid w:val="00165DBC"/>
    <w:rsid w:val="001724B3"/>
    <w:rsid w:val="00172633"/>
    <w:rsid w:val="00172EE0"/>
    <w:rsid w:val="00175E9C"/>
    <w:rsid w:val="00176711"/>
    <w:rsid w:val="00177066"/>
    <w:rsid w:val="00181D2C"/>
    <w:rsid w:val="00182C1C"/>
    <w:rsid w:val="00183FA9"/>
    <w:rsid w:val="00186E13"/>
    <w:rsid w:val="001912E1"/>
    <w:rsid w:val="00193BD3"/>
    <w:rsid w:val="00194936"/>
    <w:rsid w:val="001963C2"/>
    <w:rsid w:val="001A00D0"/>
    <w:rsid w:val="001A0349"/>
    <w:rsid w:val="001A145A"/>
    <w:rsid w:val="001A1BD1"/>
    <w:rsid w:val="001A4B63"/>
    <w:rsid w:val="001A551D"/>
    <w:rsid w:val="001A5942"/>
    <w:rsid w:val="001A5E0D"/>
    <w:rsid w:val="001A71DF"/>
    <w:rsid w:val="001B190C"/>
    <w:rsid w:val="001B2318"/>
    <w:rsid w:val="001B2A5F"/>
    <w:rsid w:val="001B3733"/>
    <w:rsid w:val="001B5D66"/>
    <w:rsid w:val="001C5D63"/>
    <w:rsid w:val="001C7446"/>
    <w:rsid w:val="001D14D6"/>
    <w:rsid w:val="001D5449"/>
    <w:rsid w:val="001E112E"/>
    <w:rsid w:val="001E1537"/>
    <w:rsid w:val="001E6C3F"/>
    <w:rsid w:val="001E7405"/>
    <w:rsid w:val="001E7AF4"/>
    <w:rsid w:val="001F048B"/>
    <w:rsid w:val="001F46F8"/>
    <w:rsid w:val="001F651F"/>
    <w:rsid w:val="001F69B7"/>
    <w:rsid w:val="001F773A"/>
    <w:rsid w:val="001F7CFA"/>
    <w:rsid w:val="002048C9"/>
    <w:rsid w:val="002072D5"/>
    <w:rsid w:val="002115BC"/>
    <w:rsid w:val="00213A86"/>
    <w:rsid w:val="00214584"/>
    <w:rsid w:val="00214E11"/>
    <w:rsid w:val="00215E5E"/>
    <w:rsid w:val="00217A3A"/>
    <w:rsid w:val="0022123C"/>
    <w:rsid w:val="002227E1"/>
    <w:rsid w:val="00222F56"/>
    <w:rsid w:val="00225B78"/>
    <w:rsid w:val="00226C7A"/>
    <w:rsid w:val="00232A6D"/>
    <w:rsid w:val="00234AD4"/>
    <w:rsid w:val="002366E8"/>
    <w:rsid w:val="00240B22"/>
    <w:rsid w:val="002411D5"/>
    <w:rsid w:val="00241C52"/>
    <w:rsid w:val="00244E25"/>
    <w:rsid w:val="00245623"/>
    <w:rsid w:val="002460BE"/>
    <w:rsid w:val="00247353"/>
    <w:rsid w:val="00247523"/>
    <w:rsid w:val="00256A53"/>
    <w:rsid w:val="00257BD7"/>
    <w:rsid w:val="00260B4A"/>
    <w:rsid w:val="00261FDB"/>
    <w:rsid w:val="002642F0"/>
    <w:rsid w:val="002659AE"/>
    <w:rsid w:val="0026644B"/>
    <w:rsid w:val="0027015A"/>
    <w:rsid w:val="002716D4"/>
    <w:rsid w:val="002738C6"/>
    <w:rsid w:val="00276DFB"/>
    <w:rsid w:val="00276E8C"/>
    <w:rsid w:val="00277302"/>
    <w:rsid w:val="00284A37"/>
    <w:rsid w:val="00285811"/>
    <w:rsid w:val="00293255"/>
    <w:rsid w:val="00293AB9"/>
    <w:rsid w:val="002952E4"/>
    <w:rsid w:val="002A420F"/>
    <w:rsid w:val="002A4785"/>
    <w:rsid w:val="002B2A26"/>
    <w:rsid w:val="002B36EE"/>
    <w:rsid w:val="002B4174"/>
    <w:rsid w:val="002B6832"/>
    <w:rsid w:val="002B7647"/>
    <w:rsid w:val="002B7E57"/>
    <w:rsid w:val="002C1A27"/>
    <w:rsid w:val="002C1FBB"/>
    <w:rsid w:val="002C30AB"/>
    <w:rsid w:val="002C5AA6"/>
    <w:rsid w:val="002D0C54"/>
    <w:rsid w:val="002D16CD"/>
    <w:rsid w:val="002D230B"/>
    <w:rsid w:val="002D38E9"/>
    <w:rsid w:val="002D4DEF"/>
    <w:rsid w:val="002D4ED2"/>
    <w:rsid w:val="002D62E4"/>
    <w:rsid w:val="002D7920"/>
    <w:rsid w:val="002D7D3A"/>
    <w:rsid w:val="002E17DF"/>
    <w:rsid w:val="002E2BF5"/>
    <w:rsid w:val="002E443D"/>
    <w:rsid w:val="002F119E"/>
    <w:rsid w:val="002F2367"/>
    <w:rsid w:val="002F363E"/>
    <w:rsid w:val="002F7107"/>
    <w:rsid w:val="00302F13"/>
    <w:rsid w:val="00304A5D"/>
    <w:rsid w:val="00305D20"/>
    <w:rsid w:val="00306E1E"/>
    <w:rsid w:val="00306FA4"/>
    <w:rsid w:val="003117C2"/>
    <w:rsid w:val="00312309"/>
    <w:rsid w:val="00320886"/>
    <w:rsid w:val="0032151B"/>
    <w:rsid w:val="003243B4"/>
    <w:rsid w:val="0032684B"/>
    <w:rsid w:val="003311C0"/>
    <w:rsid w:val="00332D2A"/>
    <w:rsid w:val="003339F7"/>
    <w:rsid w:val="00333C9E"/>
    <w:rsid w:val="00341DCA"/>
    <w:rsid w:val="00342264"/>
    <w:rsid w:val="003425EC"/>
    <w:rsid w:val="0034354C"/>
    <w:rsid w:val="003476AC"/>
    <w:rsid w:val="00353547"/>
    <w:rsid w:val="00361834"/>
    <w:rsid w:val="00363B83"/>
    <w:rsid w:val="003655B8"/>
    <w:rsid w:val="0037152D"/>
    <w:rsid w:val="003718F5"/>
    <w:rsid w:val="00372E4B"/>
    <w:rsid w:val="00373453"/>
    <w:rsid w:val="003734B0"/>
    <w:rsid w:val="0037425C"/>
    <w:rsid w:val="003755C4"/>
    <w:rsid w:val="00376190"/>
    <w:rsid w:val="00377BF5"/>
    <w:rsid w:val="00377E69"/>
    <w:rsid w:val="0038200F"/>
    <w:rsid w:val="003826C9"/>
    <w:rsid w:val="00396BF0"/>
    <w:rsid w:val="003A00B6"/>
    <w:rsid w:val="003A027A"/>
    <w:rsid w:val="003A37A6"/>
    <w:rsid w:val="003A3FCD"/>
    <w:rsid w:val="003A764A"/>
    <w:rsid w:val="003B0E86"/>
    <w:rsid w:val="003B319A"/>
    <w:rsid w:val="003B3D2D"/>
    <w:rsid w:val="003B3F83"/>
    <w:rsid w:val="003B52AA"/>
    <w:rsid w:val="003B59D2"/>
    <w:rsid w:val="003B5E2E"/>
    <w:rsid w:val="003B6047"/>
    <w:rsid w:val="003B7251"/>
    <w:rsid w:val="003B76AC"/>
    <w:rsid w:val="003B781A"/>
    <w:rsid w:val="003C0559"/>
    <w:rsid w:val="003C1BC1"/>
    <w:rsid w:val="003C2193"/>
    <w:rsid w:val="003C4672"/>
    <w:rsid w:val="003C48FF"/>
    <w:rsid w:val="003C71A5"/>
    <w:rsid w:val="003D04D3"/>
    <w:rsid w:val="003D0F6C"/>
    <w:rsid w:val="003D2BCF"/>
    <w:rsid w:val="003D2D72"/>
    <w:rsid w:val="003D3D7E"/>
    <w:rsid w:val="003D42F1"/>
    <w:rsid w:val="003E4220"/>
    <w:rsid w:val="003E7E75"/>
    <w:rsid w:val="003F629F"/>
    <w:rsid w:val="00403A6E"/>
    <w:rsid w:val="00407258"/>
    <w:rsid w:val="00407853"/>
    <w:rsid w:val="00407AEF"/>
    <w:rsid w:val="00411F46"/>
    <w:rsid w:val="004130E8"/>
    <w:rsid w:val="004140E2"/>
    <w:rsid w:val="004160E9"/>
    <w:rsid w:val="00416141"/>
    <w:rsid w:val="004202C2"/>
    <w:rsid w:val="00422305"/>
    <w:rsid w:val="0042347B"/>
    <w:rsid w:val="00427DA0"/>
    <w:rsid w:val="00434196"/>
    <w:rsid w:val="00434EBF"/>
    <w:rsid w:val="00435AB0"/>
    <w:rsid w:val="0043646D"/>
    <w:rsid w:val="00441C23"/>
    <w:rsid w:val="004429D6"/>
    <w:rsid w:val="00445CFF"/>
    <w:rsid w:val="00446F4F"/>
    <w:rsid w:val="00452617"/>
    <w:rsid w:val="00452F5F"/>
    <w:rsid w:val="00453DCA"/>
    <w:rsid w:val="0045561F"/>
    <w:rsid w:val="004560AD"/>
    <w:rsid w:val="00472BBD"/>
    <w:rsid w:val="004809D8"/>
    <w:rsid w:val="00481D11"/>
    <w:rsid w:val="004823D3"/>
    <w:rsid w:val="00482BBA"/>
    <w:rsid w:val="004868AC"/>
    <w:rsid w:val="004937F8"/>
    <w:rsid w:val="00494830"/>
    <w:rsid w:val="00496378"/>
    <w:rsid w:val="004A017B"/>
    <w:rsid w:val="004A64C8"/>
    <w:rsid w:val="004A6CA6"/>
    <w:rsid w:val="004B0C9E"/>
    <w:rsid w:val="004B217D"/>
    <w:rsid w:val="004B276A"/>
    <w:rsid w:val="004B35F6"/>
    <w:rsid w:val="004C22D6"/>
    <w:rsid w:val="004C2C7B"/>
    <w:rsid w:val="004C2DFB"/>
    <w:rsid w:val="004C335A"/>
    <w:rsid w:val="004C4AC4"/>
    <w:rsid w:val="004D0588"/>
    <w:rsid w:val="004D08C1"/>
    <w:rsid w:val="004D2245"/>
    <w:rsid w:val="004D2EF3"/>
    <w:rsid w:val="004D5D35"/>
    <w:rsid w:val="004D7476"/>
    <w:rsid w:val="004E0794"/>
    <w:rsid w:val="004E1158"/>
    <w:rsid w:val="004E2512"/>
    <w:rsid w:val="004E2D0B"/>
    <w:rsid w:val="004E3A4D"/>
    <w:rsid w:val="004E4E8E"/>
    <w:rsid w:val="004E67BE"/>
    <w:rsid w:val="004E6EB7"/>
    <w:rsid w:val="004E7102"/>
    <w:rsid w:val="004F1218"/>
    <w:rsid w:val="004F1A27"/>
    <w:rsid w:val="004F5D4B"/>
    <w:rsid w:val="004F6723"/>
    <w:rsid w:val="00502600"/>
    <w:rsid w:val="005032F9"/>
    <w:rsid w:val="00503B23"/>
    <w:rsid w:val="005054A6"/>
    <w:rsid w:val="005075C6"/>
    <w:rsid w:val="00511A6E"/>
    <w:rsid w:val="00514090"/>
    <w:rsid w:val="00517960"/>
    <w:rsid w:val="00522FC2"/>
    <w:rsid w:val="00523923"/>
    <w:rsid w:val="005246DC"/>
    <w:rsid w:val="00524C80"/>
    <w:rsid w:val="00526194"/>
    <w:rsid w:val="00526438"/>
    <w:rsid w:val="0053144D"/>
    <w:rsid w:val="005321FE"/>
    <w:rsid w:val="005336A2"/>
    <w:rsid w:val="00534778"/>
    <w:rsid w:val="005356FF"/>
    <w:rsid w:val="0054153F"/>
    <w:rsid w:val="00542EA6"/>
    <w:rsid w:val="00544027"/>
    <w:rsid w:val="005442F4"/>
    <w:rsid w:val="00544A89"/>
    <w:rsid w:val="0054592E"/>
    <w:rsid w:val="0054677F"/>
    <w:rsid w:val="00546F41"/>
    <w:rsid w:val="00546FBE"/>
    <w:rsid w:val="00553EDC"/>
    <w:rsid w:val="00555615"/>
    <w:rsid w:val="005602FE"/>
    <w:rsid w:val="00561347"/>
    <w:rsid w:val="00564D9B"/>
    <w:rsid w:val="0056616E"/>
    <w:rsid w:val="00570765"/>
    <w:rsid w:val="00570D45"/>
    <w:rsid w:val="00570E95"/>
    <w:rsid w:val="00573BE7"/>
    <w:rsid w:val="00583037"/>
    <w:rsid w:val="00591246"/>
    <w:rsid w:val="00591711"/>
    <w:rsid w:val="0059191C"/>
    <w:rsid w:val="0059285A"/>
    <w:rsid w:val="00594DA2"/>
    <w:rsid w:val="0059671E"/>
    <w:rsid w:val="00597C0D"/>
    <w:rsid w:val="005A1059"/>
    <w:rsid w:val="005A643C"/>
    <w:rsid w:val="005A6BC4"/>
    <w:rsid w:val="005B215C"/>
    <w:rsid w:val="005B3739"/>
    <w:rsid w:val="005B682E"/>
    <w:rsid w:val="005C103A"/>
    <w:rsid w:val="005C5316"/>
    <w:rsid w:val="005C755A"/>
    <w:rsid w:val="005D0A12"/>
    <w:rsid w:val="005D0BBF"/>
    <w:rsid w:val="005D215F"/>
    <w:rsid w:val="005D2676"/>
    <w:rsid w:val="005D29EA"/>
    <w:rsid w:val="005D51AC"/>
    <w:rsid w:val="005E2853"/>
    <w:rsid w:val="005E3842"/>
    <w:rsid w:val="005E629A"/>
    <w:rsid w:val="005E6FE1"/>
    <w:rsid w:val="005F0044"/>
    <w:rsid w:val="005F0150"/>
    <w:rsid w:val="005F190A"/>
    <w:rsid w:val="005F3AFC"/>
    <w:rsid w:val="005F6B1A"/>
    <w:rsid w:val="005F7DB5"/>
    <w:rsid w:val="006007DA"/>
    <w:rsid w:val="00600856"/>
    <w:rsid w:val="00604660"/>
    <w:rsid w:val="00604E42"/>
    <w:rsid w:val="00606E0B"/>
    <w:rsid w:val="00607A63"/>
    <w:rsid w:val="006130FC"/>
    <w:rsid w:val="00615223"/>
    <w:rsid w:val="00617145"/>
    <w:rsid w:val="00622ED3"/>
    <w:rsid w:val="00626681"/>
    <w:rsid w:val="00626B5A"/>
    <w:rsid w:val="0063036B"/>
    <w:rsid w:val="00630C09"/>
    <w:rsid w:val="00632BDC"/>
    <w:rsid w:val="00632D59"/>
    <w:rsid w:val="00634895"/>
    <w:rsid w:val="006350C0"/>
    <w:rsid w:val="006405DD"/>
    <w:rsid w:val="00641AEF"/>
    <w:rsid w:val="00644EB4"/>
    <w:rsid w:val="00645CA0"/>
    <w:rsid w:val="006479A1"/>
    <w:rsid w:val="0065267D"/>
    <w:rsid w:val="00653E0C"/>
    <w:rsid w:val="006579B7"/>
    <w:rsid w:val="00657E7F"/>
    <w:rsid w:val="006616CE"/>
    <w:rsid w:val="00661BE1"/>
    <w:rsid w:val="00664226"/>
    <w:rsid w:val="006642C4"/>
    <w:rsid w:val="0066692F"/>
    <w:rsid w:val="00674776"/>
    <w:rsid w:val="0067491F"/>
    <w:rsid w:val="00674FCB"/>
    <w:rsid w:val="006764C7"/>
    <w:rsid w:val="006778BC"/>
    <w:rsid w:val="00677C12"/>
    <w:rsid w:val="006812D0"/>
    <w:rsid w:val="0068147F"/>
    <w:rsid w:val="00681EF0"/>
    <w:rsid w:val="006834C2"/>
    <w:rsid w:val="00683A5F"/>
    <w:rsid w:val="0068655C"/>
    <w:rsid w:val="006907A6"/>
    <w:rsid w:val="006921D1"/>
    <w:rsid w:val="006968C1"/>
    <w:rsid w:val="00697683"/>
    <w:rsid w:val="006A2054"/>
    <w:rsid w:val="006A3DCC"/>
    <w:rsid w:val="006A45F5"/>
    <w:rsid w:val="006A5CFB"/>
    <w:rsid w:val="006B30F1"/>
    <w:rsid w:val="006B4298"/>
    <w:rsid w:val="006B48DF"/>
    <w:rsid w:val="006B7F68"/>
    <w:rsid w:val="006C056B"/>
    <w:rsid w:val="006C47DD"/>
    <w:rsid w:val="006C5703"/>
    <w:rsid w:val="006C688F"/>
    <w:rsid w:val="006C7D5A"/>
    <w:rsid w:val="006D0BA7"/>
    <w:rsid w:val="006D1BD7"/>
    <w:rsid w:val="006D409D"/>
    <w:rsid w:val="006D4510"/>
    <w:rsid w:val="006D6C69"/>
    <w:rsid w:val="006D7867"/>
    <w:rsid w:val="006E08B8"/>
    <w:rsid w:val="006E3839"/>
    <w:rsid w:val="006E3A06"/>
    <w:rsid w:val="006E6FD5"/>
    <w:rsid w:val="006F0AA7"/>
    <w:rsid w:val="006F1FC1"/>
    <w:rsid w:val="006F2FD3"/>
    <w:rsid w:val="006F3357"/>
    <w:rsid w:val="006F34DE"/>
    <w:rsid w:val="006F6230"/>
    <w:rsid w:val="007001DA"/>
    <w:rsid w:val="0070073D"/>
    <w:rsid w:val="0070263C"/>
    <w:rsid w:val="0070340C"/>
    <w:rsid w:val="00704596"/>
    <w:rsid w:val="00705160"/>
    <w:rsid w:val="00707281"/>
    <w:rsid w:val="00710805"/>
    <w:rsid w:val="00711C06"/>
    <w:rsid w:val="0071297F"/>
    <w:rsid w:val="00712DE7"/>
    <w:rsid w:val="007142C7"/>
    <w:rsid w:val="00727921"/>
    <w:rsid w:val="00732002"/>
    <w:rsid w:val="0073410C"/>
    <w:rsid w:val="00734FB5"/>
    <w:rsid w:val="00737786"/>
    <w:rsid w:val="0074134F"/>
    <w:rsid w:val="00742D7A"/>
    <w:rsid w:val="0074306A"/>
    <w:rsid w:val="00745587"/>
    <w:rsid w:val="0074559E"/>
    <w:rsid w:val="00745787"/>
    <w:rsid w:val="00745E9B"/>
    <w:rsid w:val="00745ED7"/>
    <w:rsid w:val="00746FD9"/>
    <w:rsid w:val="00751237"/>
    <w:rsid w:val="0075490C"/>
    <w:rsid w:val="00756755"/>
    <w:rsid w:val="0075795E"/>
    <w:rsid w:val="007613B3"/>
    <w:rsid w:val="00764362"/>
    <w:rsid w:val="00765993"/>
    <w:rsid w:val="0076770F"/>
    <w:rsid w:val="0077218C"/>
    <w:rsid w:val="00772C13"/>
    <w:rsid w:val="00773B3B"/>
    <w:rsid w:val="00774438"/>
    <w:rsid w:val="00775183"/>
    <w:rsid w:val="0077559E"/>
    <w:rsid w:val="00776A70"/>
    <w:rsid w:val="007826F8"/>
    <w:rsid w:val="00787AB8"/>
    <w:rsid w:val="00787F76"/>
    <w:rsid w:val="007947A6"/>
    <w:rsid w:val="00797EF1"/>
    <w:rsid w:val="007A4396"/>
    <w:rsid w:val="007A5165"/>
    <w:rsid w:val="007A51B1"/>
    <w:rsid w:val="007A5997"/>
    <w:rsid w:val="007A6E5A"/>
    <w:rsid w:val="007B546F"/>
    <w:rsid w:val="007B6BF8"/>
    <w:rsid w:val="007C0790"/>
    <w:rsid w:val="007C1EB8"/>
    <w:rsid w:val="007C407B"/>
    <w:rsid w:val="007C4B7E"/>
    <w:rsid w:val="007C7F78"/>
    <w:rsid w:val="007D0357"/>
    <w:rsid w:val="007D5968"/>
    <w:rsid w:val="007D6836"/>
    <w:rsid w:val="007D7750"/>
    <w:rsid w:val="007E645E"/>
    <w:rsid w:val="007E73F5"/>
    <w:rsid w:val="007F1127"/>
    <w:rsid w:val="007F49C9"/>
    <w:rsid w:val="007F6AD2"/>
    <w:rsid w:val="00801C3E"/>
    <w:rsid w:val="00802DB2"/>
    <w:rsid w:val="0080334D"/>
    <w:rsid w:val="0080603F"/>
    <w:rsid w:val="00806AF3"/>
    <w:rsid w:val="00812FFA"/>
    <w:rsid w:val="00813D3A"/>
    <w:rsid w:val="00816F04"/>
    <w:rsid w:val="0082035E"/>
    <w:rsid w:val="00820943"/>
    <w:rsid w:val="00822622"/>
    <w:rsid w:val="00823940"/>
    <w:rsid w:val="00823EEE"/>
    <w:rsid w:val="00826838"/>
    <w:rsid w:val="00835DB3"/>
    <w:rsid w:val="00845125"/>
    <w:rsid w:val="00845D1C"/>
    <w:rsid w:val="00846E62"/>
    <w:rsid w:val="00850867"/>
    <w:rsid w:val="00852FE7"/>
    <w:rsid w:val="00854876"/>
    <w:rsid w:val="00857C37"/>
    <w:rsid w:val="0086043F"/>
    <w:rsid w:val="00861563"/>
    <w:rsid w:val="00862180"/>
    <w:rsid w:val="00862C75"/>
    <w:rsid w:val="00863A37"/>
    <w:rsid w:val="00864887"/>
    <w:rsid w:val="00871EA2"/>
    <w:rsid w:val="00873C12"/>
    <w:rsid w:val="00873FDF"/>
    <w:rsid w:val="00874D43"/>
    <w:rsid w:val="00880714"/>
    <w:rsid w:val="00883D70"/>
    <w:rsid w:val="00884D31"/>
    <w:rsid w:val="00884F21"/>
    <w:rsid w:val="00884F6C"/>
    <w:rsid w:val="008870D9"/>
    <w:rsid w:val="008875E0"/>
    <w:rsid w:val="008932C9"/>
    <w:rsid w:val="00893FB3"/>
    <w:rsid w:val="0089435C"/>
    <w:rsid w:val="00896383"/>
    <w:rsid w:val="008A2A60"/>
    <w:rsid w:val="008A3F87"/>
    <w:rsid w:val="008A4EF1"/>
    <w:rsid w:val="008A60A3"/>
    <w:rsid w:val="008B0A0B"/>
    <w:rsid w:val="008B328C"/>
    <w:rsid w:val="008B396D"/>
    <w:rsid w:val="008B3BDE"/>
    <w:rsid w:val="008C0681"/>
    <w:rsid w:val="008C139F"/>
    <w:rsid w:val="008C5761"/>
    <w:rsid w:val="008C71C0"/>
    <w:rsid w:val="008C7983"/>
    <w:rsid w:val="008D2148"/>
    <w:rsid w:val="008D4D3D"/>
    <w:rsid w:val="008D79DD"/>
    <w:rsid w:val="008E375E"/>
    <w:rsid w:val="008E3FD8"/>
    <w:rsid w:val="008E60ED"/>
    <w:rsid w:val="008E6E20"/>
    <w:rsid w:val="008F0625"/>
    <w:rsid w:val="008F0640"/>
    <w:rsid w:val="008F1344"/>
    <w:rsid w:val="008F1FEE"/>
    <w:rsid w:val="008F51BF"/>
    <w:rsid w:val="0090065A"/>
    <w:rsid w:val="00900912"/>
    <w:rsid w:val="00903E9D"/>
    <w:rsid w:val="00905953"/>
    <w:rsid w:val="00906E2A"/>
    <w:rsid w:val="00907423"/>
    <w:rsid w:val="009109A5"/>
    <w:rsid w:val="0091382D"/>
    <w:rsid w:val="00915F00"/>
    <w:rsid w:val="00917A00"/>
    <w:rsid w:val="009203FF"/>
    <w:rsid w:val="0092080C"/>
    <w:rsid w:val="00922852"/>
    <w:rsid w:val="009247BD"/>
    <w:rsid w:val="0093260C"/>
    <w:rsid w:val="009362CB"/>
    <w:rsid w:val="00936F10"/>
    <w:rsid w:val="00942D1F"/>
    <w:rsid w:val="00943146"/>
    <w:rsid w:val="00944DA4"/>
    <w:rsid w:val="009512AC"/>
    <w:rsid w:val="00951991"/>
    <w:rsid w:val="0095309F"/>
    <w:rsid w:val="0095326A"/>
    <w:rsid w:val="00954A41"/>
    <w:rsid w:val="00954CA2"/>
    <w:rsid w:val="00955F79"/>
    <w:rsid w:val="00960715"/>
    <w:rsid w:val="009614F3"/>
    <w:rsid w:val="0096249B"/>
    <w:rsid w:val="00962F0B"/>
    <w:rsid w:val="009637FF"/>
    <w:rsid w:val="00963C52"/>
    <w:rsid w:val="0096448C"/>
    <w:rsid w:val="009657AF"/>
    <w:rsid w:val="0096796F"/>
    <w:rsid w:val="00970EBD"/>
    <w:rsid w:val="00973A21"/>
    <w:rsid w:val="00974942"/>
    <w:rsid w:val="00975550"/>
    <w:rsid w:val="009800F7"/>
    <w:rsid w:val="00981283"/>
    <w:rsid w:val="00983454"/>
    <w:rsid w:val="00996BF6"/>
    <w:rsid w:val="009A11FE"/>
    <w:rsid w:val="009A1C63"/>
    <w:rsid w:val="009A2CA7"/>
    <w:rsid w:val="009B2534"/>
    <w:rsid w:val="009B3C84"/>
    <w:rsid w:val="009B6BAC"/>
    <w:rsid w:val="009C0A58"/>
    <w:rsid w:val="009C345D"/>
    <w:rsid w:val="009C3A72"/>
    <w:rsid w:val="009C415F"/>
    <w:rsid w:val="009C6532"/>
    <w:rsid w:val="009D16C7"/>
    <w:rsid w:val="009D5D1D"/>
    <w:rsid w:val="009D5ED5"/>
    <w:rsid w:val="009E151D"/>
    <w:rsid w:val="009E3D58"/>
    <w:rsid w:val="009E758D"/>
    <w:rsid w:val="009E7852"/>
    <w:rsid w:val="009F5692"/>
    <w:rsid w:val="009F5702"/>
    <w:rsid w:val="009F60CB"/>
    <w:rsid w:val="009F65A8"/>
    <w:rsid w:val="00A0375D"/>
    <w:rsid w:val="00A03C3B"/>
    <w:rsid w:val="00A10AC5"/>
    <w:rsid w:val="00A11FA1"/>
    <w:rsid w:val="00A12D1C"/>
    <w:rsid w:val="00A15D12"/>
    <w:rsid w:val="00A21411"/>
    <w:rsid w:val="00A22E7D"/>
    <w:rsid w:val="00A24FA9"/>
    <w:rsid w:val="00A2599F"/>
    <w:rsid w:val="00A25F13"/>
    <w:rsid w:val="00A33809"/>
    <w:rsid w:val="00A3477D"/>
    <w:rsid w:val="00A405E1"/>
    <w:rsid w:val="00A52C84"/>
    <w:rsid w:val="00A53739"/>
    <w:rsid w:val="00A56EC7"/>
    <w:rsid w:val="00A66677"/>
    <w:rsid w:val="00A669BE"/>
    <w:rsid w:val="00A67BF1"/>
    <w:rsid w:val="00A71AB3"/>
    <w:rsid w:val="00A724B2"/>
    <w:rsid w:val="00A73543"/>
    <w:rsid w:val="00A74660"/>
    <w:rsid w:val="00A74993"/>
    <w:rsid w:val="00A7722C"/>
    <w:rsid w:val="00A77632"/>
    <w:rsid w:val="00A777AA"/>
    <w:rsid w:val="00A801A7"/>
    <w:rsid w:val="00A80C16"/>
    <w:rsid w:val="00A81FF8"/>
    <w:rsid w:val="00A8354D"/>
    <w:rsid w:val="00A83C68"/>
    <w:rsid w:val="00A90585"/>
    <w:rsid w:val="00A934E9"/>
    <w:rsid w:val="00A94248"/>
    <w:rsid w:val="00AA3F8D"/>
    <w:rsid w:val="00AA654B"/>
    <w:rsid w:val="00AA6876"/>
    <w:rsid w:val="00AB271E"/>
    <w:rsid w:val="00AB28F5"/>
    <w:rsid w:val="00AB5039"/>
    <w:rsid w:val="00AC083A"/>
    <w:rsid w:val="00AC1F7E"/>
    <w:rsid w:val="00AC50A8"/>
    <w:rsid w:val="00AC6029"/>
    <w:rsid w:val="00AC78AC"/>
    <w:rsid w:val="00AD18F5"/>
    <w:rsid w:val="00AD3780"/>
    <w:rsid w:val="00AD6C5C"/>
    <w:rsid w:val="00AE290E"/>
    <w:rsid w:val="00AE48C4"/>
    <w:rsid w:val="00AE74FB"/>
    <w:rsid w:val="00AF077A"/>
    <w:rsid w:val="00AF0E75"/>
    <w:rsid w:val="00AF3B0E"/>
    <w:rsid w:val="00AF42FE"/>
    <w:rsid w:val="00B02636"/>
    <w:rsid w:val="00B02BAA"/>
    <w:rsid w:val="00B05ABF"/>
    <w:rsid w:val="00B05ED4"/>
    <w:rsid w:val="00B11683"/>
    <w:rsid w:val="00B13CF2"/>
    <w:rsid w:val="00B14A99"/>
    <w:rsid w:val="00B14BE6"/>
    <w:rsid w:val="00B14D82"/>
    <w:rsid w:val="00B1598C"/>
    <w:rsid w:val="00B21EE6"/>
    <w:rsid w:val="00B22FF0"/>
    <w:rsid w:val="00B23841"/>
    <w:rsid w:val="00B25923"/>
    <w:rsid w:val="00B274E8"/>
    <w:rsid w:val="00B3260F"/>
    <w:rsid w:val="00B327E7"/>
    <w:rsid w:val="00B35723"/>
    <w:rsid w:val="00B37562"/>
    <w:rsid w:val="00B4127F"/>
    <w:rsid w:val="00B415E7"/>
    <w:rsid w:val="00B44C17"/>
    <w:rsid w:val="00B458DA"/>
    <w:rsid w:val="00B47092"/>
    <w:rsid w:val="00B47B2F"/>
    <w:rsid w:val="00B61DB8"/>
    <w:rsid w:val="00B63E76"/>
    <w:rsid w:val="00B66698"/>
    <w:rsid w:val="00B677D8"/>
    <w:rsid w:val="00B739B5"/>
    <w:rsid w:val="00B814B7"/>
    <w:rsid w:val="00B84938"/>
    <w:rsid w:val="00B856E2"/>
    <w:rsid w:val="00B91F97"/>
    <w:rsid w:val="00B92B66"/>
    <w:rsid w:val="00B96CAE"/>
    <w:rsid w:val="00B97841"/>
    <w:rsid w:val="00BA0D60"/>
    <w:rsid w:val="00BA0FF3"/>
    <w:rsid w:val="00BA59EF"/>
    <w:rsid w:val="00BA5CF0"/>
    <w:rsid w:val="00BB1006"/>
    <w:rsid w:val="00BB10A8"/>
    <w:rsid w:val="00BB2A82"/>
    <w:rsid w:val="00BB4A6F"/>
    <w:rsid w:val="00BB63DB"/>
    <w:rsid w:val="00BC0092"/>
    <w:rsid w:val="00BC06E9"/>
    <w:rsid w:val="00BC69AE"/>
    <w:rsid w:val="00BC701A"/>
    <w:rsid w:val="00BD1C5D"/>
    <w:rsid w:val="00BE245A"/>
    <w:rsid w:val="00BE33F6"/>
    <w:rsid w:val="00BE3CC6"/>
    <w:rsid w:val="00BE5A38"/>
    <w:rsid w:val="00BE77C8"/>
    <w:rsid w:val="00BF0DA6"/>
    <w:rsid w:val="00BF4E61"/>
    <w:rsid w:val="00BF605F"/>
    <w:rsid w:val="00BF69DD"/>
    <w:rsid w:val="00C03DBB"/>
    <w:rsid w:val="00C046B2"/>
    <w:rsid w:val="00C05F54"/>
    <w:rsid w:val="00C11EE9"/>
    <w:rsid w:val="00C121E0"/>
    <w:rsid w:val="00C126E1"/>
    <w:rsid w:val="00C1551F"/>
    <w:rsid w:val="00C177BB"/>
    <w:rsid w:val="00C21928"/>
    <w:rsid w:val="00C23E32"/>
    <w:rsid w:val="00C254AD"/>
    <w:rsid w:val="00C25DC0"/>
    <w:rsid w:val="00C2725F"/>
    <w:rsid w:val="00C305C1"/>
    <w:rsid w:val="00C34C2B"/>
    <w:rsid w:val="00C35A45"/>
    <w:rsid w:val="00C401E7"/>
    <w:rsid w:val="00C427CA"/>
    <w:rsid w:val="00C448ED"/>
    <w:rsid w:val="00C511CD"/>
    <w:rsid w:val="00C527AD"/>
    <w:rsid w:val="00C52F2E"/>
    <w:rsid w:val="00C536BF"/>
    <w:rsid w:val="00C55213"/>
    <w:rsid w:val="00C55C4B"/>
    <w:rsid w:val="00C5686B"/>
    <w:rsid w:val="00C62031"/>
    <w:rsid w:val="00C62EFB"/>
    <w:rsid w:val="00C6375C"/>
    <w:rsid w:val="00C66158"/>
    <w:rsid w:val="00C67879"/>
    <w:rsid w:val="00C7065D"/>
    <w:rsid w:val="00C70C6E"/>
    <w:rsid w:val="00C70C7C"/>
    <w:rsid w:val="00C711EC"/>
    <w:rsid w:val="00C71452"/>
    <w:rsid w:val="00C74275"/>
    <w:rsid w:val="00C756A2"/>
    <w:rsid w:val="00C77279"/>
    <w:rsid w:val="00C77B32"/>
    <w:rsid w:val="00C8143F"/>
    <w:rsid w:val="00C84012"/>
    <w:rsid w:val="00C8472E"/>
    <w:rsid w:val="00C86A03"/>
    <w:rsid w:val="00C87AF4"/>
    <w:rsid w:val="00C92726"/>
    <w:rsid w:val="00C972F8"/>
    <w:rsid w:val="00CA2365"/>
    <w:rsid w:val="00CA472F"/>
    <w:rsid w:val="00CB2BD3"/>
    <w:rsid w:val="00CB3A47"/>
    <w:rsid w:val="00CB4526"/>
    <w:rsid w:val="00CC438F"/>
    <w:rsid w:val="00CC6472"/>
    <w:rsid w:val="00CD09D6"/>
    <w:rsid w:val="00CD0A9D"/>
    <w:rsid w:val="00CD3149"/>
    <w:rsid w:val="00CD3E5C"/>
    <w:rsid w:val="00CD652F"/>
    <w:rsid w:val="00CE2FEA"/>
    <w:rsid w:val="00CE3F0E"/>
    <w:rsid w:val="00CE46A7"/>
    <w:rsid w:val="00CE769B"/>
    <w:rsid w:val="00CE7D7E"/>
    <w:rsid w:val="00CF57BD"/>
    <w:rsid w:val="00D01E49"/>
    <w:rsid w:val="00D03797"/>
    <w:rsid w:val="00D042EF"/>
    <w:rsid w:val="00D05102"/>
    <w:rsid w:val="00D05933"/>
    <w:rsid w:val="00D10AAD"/>
    <w:rsid w:val="00D13409"/>
    <w:rsid w:val="00D20B40"/>
    <w:rsid w:val="00D24E21"/>
    <w:rsid w:val="00D26336"/>
    <w:rsid w:val="00D319AA"/>
    <w:rsid w:val="00D31B52"/>
    <w:rsid w:val="00D3303B"/>
    <w:rsid w:val="00D35998"/>
    <w:rsid w:val="00D42090"/>
    <w:rsid w:val="00D458AE"/>
    <w:rsid w:val="00D460BE"/>
    <w:rsid w:val="00D4795C"/>
    <w:rsid w:val="00D47EE3"/>
    <w:rsid w:val="00D505DE"/>
    <w:rsid w:val="00D51439"/>
    <w:rsid w:val="00D5258E"/>
    <w:rsid w:val="00D52681"/>
    <w:rsid w:val="00D541BC"/>
    <w:rsid w:val="00D545A9"/>
    <w:rsid w:val="00D550C2"/>
    <w:rsid w:val="00D55EEF"/>
    <w:rsid w:val="00D55F2B"/>
    <w:rsid w:val="00D61A9A"/>
    <w:rsid w:val="00D64897"/>
    <w:rsid w:val="00D6502F"/>
    <w:rsid w:val="00D66E98"/>
    <w:rsid w:val="00D67207"/>
    <w:rsid w:val="00D675C4"/>
    <w:rsid w:val="00D704DD"/>
    <w:rsid w:val="00D71167"/>
    <w:rsid w:val="00D72E5E"/>
    <w:rsid w:val="00D735FD"/>
    <w:rsid w:val="00D74B9F"/>
    <w:rsid w:val="00D77024"/>
    <w:rsid w:val="00D824F1"/>
    <w:rsid w:val="00D82D29"/>
    <w:rsid w:val="00D84097"/>
    <w:rsid w:val="00D86D91"/>
    <w:rsid w:val="00D91078"/>
    <w:rsid w:val="00D929A7"/>
    <w:rsid w:val="00D92AE1"/>
    <w:rsid w:val="00D92E15"/>
    <w:rsid w:val="00D92EF4"/>
    <w:rsid w:val="00D93505"/>
    <w:rsid w:val="00DA166D"/>
    <w:rsid w:val="00DA3970"/>
    <w:rsid w:val="00DA3CB8"/>
    <w:rsid w:val="00DA4F04"/>
    <w:rsid w:val="00DB714A"/>
    <w:rsid w:val="00DB7533"/>
    <w:rsid w:val="00DB7D31"/>
    <w:rsid w:val="00DC7730"/>
    <w:rsid w:val="00DD751F"/>
    <w:rsid w:val="00DD7CC4"/>
    <w:rsid w:val="00DE057C"/>
    <w:rsid w:val="00DE35F3"/>
    <w:rsid w:val="00DE40E3"/>
    <w:rsid w:val="00DE44D2"/>
    <w:rsid w:val="00DE538D"/>
    <w:rsid w:val="00DE57D7"/>
    <w:rsid w:val="00DE7E29"/>
    <w:rsid w:val="00DF0317"/>
    <w:rsid w:val="00DF1721"/>
    <w:rsid w:val="00DF29BF"/>
    <w:rsid w:val="00DF593A"/>
    <w:rsid w:val="00E0034E"/>
    <w:rsid w:val="00E003AC"/>
    <w:rsid w:val="00E00B53"/>
    <w:rsid w:val="00E03A2F"/>
    <w:rsid w:val="00E03B72"/>
    <w:rsid w:val="00E05E8C"/>
    <w:rsid w:val="00E13740"/>
    <w:rsid w:val="00E172F6"/>
    <w:rsid w:val="00E2153C"/>
    <w:rsid w:val="00E2182C"/>
    <w:rsid w:val="00E24709"/>
    <w:rsid w:val="00E2524F"/>
    <w:rsid w:val="00E42778"/>
    <w:rsid w:val="00E43175"/>
    <w:rsid w:val="00E5163F"/>
    <w:rsid w:val="00E54153"/>
    <w:rsid w:val="00E54A5D"/>
    <w:rsid w:val="00E55227"/>
    <w:rsid w:val="00E55869"/>
    <w:rsid w:val="00E55B2F"/>
    <w:rsid w:val="00E55C01"/>
    <w:rsid w:val="00E56BB8"/>
    <w:rsid w:val="00E612AA"/>
    <w:rsid w:val="00E61D56"/>
    <w:rsid w:val="00E630F3"/>
    <w:rsid w:val="00E63432"/>
    <w:rsid w:val="00E63904"/>
    <w:rsid w:val="00E644E6"/>
    <w:rsid w:val="00E654DC"/>
    <w:rsid w:val="00E66867"/>
    <w:rsid w:val="00E707C5"/>
    <w:rsid w:val="00E71FD6"/>
    <w:rsid w:val="00E76839"/>
    <w:rsid w:val="00E82A93"/>
    <w:rsid w:val="00E83A94"/>
    <w:rsid w:val="00E904A7"/>
    <w:rsid w:val="00E933B6"/>
    <w:rsid w:val="00E9658B"/>
    <w:rsid w:val="00EA1210"/>
    <w:rsid w:val="00EA6D4D"/>
    <w:rsid w:val="00EB09FD"/>
    <w:rsid w:val="00EB187C"/>
    <w:rsid w:val="00EB1D73"/>
    <w:rsid w:val="00EB30ED"/>
    <w:rsid w:val="00EB41DF"/>
    <w:rsid w:val="00EB76A6"/>
    <w:rsid w:val="00EC08B7"/>
    <w:rsid w:val="00EC122E"/>
    <w:rsid w:val="00EC1560"/>
    <w:rsid w:val="00EC3478"/>
    <w:rsid w:val="00EC480E"/>
    <w:rsid w:val="00EC5BDA"/>
    <w:rsid w:val="00EC5E3A"/>
    <w:rsid w:val="00EC769C"/>
    <w:rsid w:val="00ED4B2A"/>
    <w:rsid w:val="00ED75F1"/>
    <w:rsid w:val="00ED7E6C"/>
    <w:rsid w:val="00ED7E7A"/>
    <w:rsid w:val="00EE3111"/>
    <w:rsid w:val="00EE3A60"/>
    <w:rsid w:val="00EE3EFB"/>
    <w:rsid w:val="00EE67CA"/>
    <w:rsid w:val="00EE7747"/>
    <w:rsid w:val="00EF0E42"/>
    <w:rsid w:val="00EF5A83"/>
    <w:rsid w:val="00F007DE"/>
    <w:rsid w:val="00F027D0"/>
    <w:rsid w:val="00F030F0"/>
    <w:rsid w:val="00F13F95"/>
    <w:rsid w:val="00F1528A"/>
    <w:rsid w:val="00F219DD"/>
    <w:rsid w:val="00F21CC8"/>
    <w:rsid w:val="00F2296D"/>
    <w:rsid w:val="00F2300E"/>
    <w:rsid w:val="00F23893"/>
    <w:rsid w:val="00F23CD6"/>
    <w:rsid w:val="00F24528"/>
    <w:rsid w:val="00F246C3"/>
    <w:rsid w:val="00F255BB"/>
    <w:rsid w:val="00F27275"/>
    <w:rsid w:val="00F31886"/>
    <w:rsid w:val="00F31890"/>
    <w:rsid w:val="00F33A8E"/>
    <w:rsid w:val="00F349B0"/>
    <w:rsid w:val="00F358AC"/>
    <w:rsid w:val="00F35E74"/>
    <w:rsid w:val="00F36FBE"/>
    <w:rsid w:val="00F40100"/>
    <w:rsid w:val="00F4378D"/>
    <w:rsid w:val="00F44E84"/>
    <w:rsid w:val="00F45B15"/>
    <w:rsid w:val="00F46C5A"/>
    <w:rsid w:val="00F46D9A"/>
    <w:rsid w:val="00F475CA"/>
    <w:rsid w:val="00F5051A"/>
    <w:rsid w:val="00F509A4"/>
    <w:rsid w:val="00F50BB3"/>
    <w:rsid w:val="00F52905"/>
    <w:rsid w:val="00F5322C"/>
    <w:rsid w:val="00F547C3"/>
    <w:rsid w:val="00F5639B"/>
    <w:rsid w:val="00F63A3D"/>
    <w:rsid w:val="00F73CA9"/>
    <w:rsid w:val="00F7484C"/>
    <w:rsid w:val="00F76811"/>
    <w:rsid w:val="00F772E8"/>
    <w:rsid w:val="00F8124E"/>
    <w:rsid w:val="00F81B8B"/>
    <w:rsid w:val="00F834BF"/>
    <w:rsid w:val="00F841FA"/>
    <w:rsid w:val="00F8439C"/>
    <w:rsid w:val="00F8450B"/>
    <w:rsid w:val="00F85ACB"/>
    <w:rsid w:val="00F8726D"/>
    <w:rsid w:val="00F87949"/>
    <w:rsid w:val="00F90618"/>
    <w:rsid w:val="00F90942"/>
    <w:rsid w:val="00F92C46"/>
    <w:rsid w:val="00F97B64"/>
    <w:rsid w:val="00FA1F5E"/>
    <w:rsid w:val="00FA47FA"/>
    <w:rsid w:val="00FA55CB"/>
    <w:rsid w:val="00FA5C55"/>
    <w:rsid w:val="00FB6BBF"/>
    <w:rsid w:val="00FB6F21"/>
    <w:rsid w:val="00FB72AE"/>
    <w:rsid w:val="00FC0173"/>
    <w:rsid w:val="00FC1ABD"/>
    <w:rsid w:val="00FC3151"/>
    <w:rsid w:val="00FC3772"/>
    <w:rsid w:val="00FC46ED"/>
    <w:rsid w:val="00FD2D4D"/>
    <w:rsid w:val="00FD2E34"/>
    <w:rsid w:val="00FD7746"/>
    <w:rsid w:val="00FE046D"/>
    <w:rsid w:val="00FE1530"/>
    <w:rsid w:val="00FE28C8"/>
    <w:rsid w:val="00FE3848"/>
    <w:rsid w:val="00FE46C7"/>
    <w:rsid w:val="00FF5B60"/>
    <w:rsid w:val="00FF713E"/>
    <w:rsid w:val="01ADD93F"/>
    <w:rsid w:val="02A30509"/>
    <w:rsid w:val="02FF3623"/>
    <w:rsid w:val="034DD3C2"/>
    <w:rsid w:val="038BB990"/>
    <w:rsid w:val="03C038D3"/>
    <w:rsid w:val="0690BFCA"/>
    <w:rsid w:val="06D728E0"/>
    <w:rsid w:val="07B87E7E"/>
    <w:rsid w:val="09CD7EEA"/>
    <w:rsid w:val="0B4782DD"/>
    <w:rsid w:val="0BE4E29E"/>
    <w:rsid w:val="0C19DD6A"/>
    <w:rsid w:val="0C219504"/>
    <w:rsid w:val="0C50E77B"/>
    <w:rsid w:val="0F8C0EEF"/>
    <w:rsid w:val="100858CD"/>
    <w:rsid w:val="1127DF50"/>
    <w:rsid w:val="12297930"/>
    <w:rsid w:val="15A4ED41"/>
    <w:rsid w:val="162A9D5C"/>
    <w:rsid w:val="165C6B59"/>
    <w:rsid w:val="16886508"/>
    <w:rsid w:val="170566CC"/>
    <w:rsid w:val="17D79039"/>
    <w:rsid w:val="18D7FDBB"/>
    <w:rsid w:val="1947B79B"/>
    <w:rsid w:val="1A2E89DA"/>
    <w:rsid w:val="1B0F30FB"/>
    <w:rsid w:val="1B7BDC0E"/>
    <w:rsid w:val="1C91D8FF"/>
    <w:rsid w:val="1CE7CB0E"/>
    <w:rsid w:val="1D622199"/>
    <w:rsid w:val="1E8229D2"/>
    <w:rsid w:val="202232CD"/>
    <w:rsid w:val="20351F66"/>
    <w:rsid w:val="207D6461"/>
    <w:rsid w:val="226A47EC"/>
    <w:rsid w:val="23CB8AD8"/>
    <w:rsid w:val="25FD8E53"/>
    <w:rsid w:val="2843E464"/>
    <w:rsid w:val="28C84E99"/>
    <w:rsid w:val="2AF10559"/>
    <w:rsid w:val="2BEE2BAF"/>
    <w:rsid w:val="2C6424B7"/>
    <w:rsid w:val="2C6B5EB4"/>
    <w:rsid w:val="2FDF9D8B"/>
    <w:rsid w:val="306ADB0B"/>
    <w:rsid w:val="3380E50D"/>
    <w:rsid w:val="34A1D3D7"/>
    <w:rsid w:val="35C2D311"/>
    <w:rsid w:val="35DAE2B0"/>
    <w:rsid w:val="36192109"/>
    <w:rsid w:val="3656CC95"/>
    <w:rsid w:val="3656F599"/>
    <w:rsid w:val="36894E2A"/>
    <w:rsid w:val="371B41D2"/>
    <w:rsid w:val="37D48531"/>
    <w:rsid w:val="38C54A06"/>
    <w:rsid w:val="38DE7263"/>
    <w:rsid w:val="3907E6B1"/>
    <w:rsid w:val="39788DCD"/>
    <w:rsid w:val="39A14F89"/>
    <w:rsid w:val="3A017E99"/>
    <w:rsid w:val="3E1281DB"/>
    <w:rsid w:val="3F2DFF36"/>
    <w:rsid w:val="3F4DB3E7"/>
    <w:rsid w:val="414411DC"/>
    <w:rsid w:val="41EFAF9D"/>
    <w:rsid w:val="42903527"/>
    <w:rsid w:val="438B7FFE"/>
    <w:rsid w:val="448ACBCA"/>
    <w:rsid w:val="46C320C0"/>
    <w:rsid w:val="46DAE54F"/>
    <w:rsid w:val="47281D7E"/>
    <w:rsid w:val="4A72E617"/>
    <w:rsid w:val="4AB56C7E"/>
    <w:rsid w:val="4B9691E3"/>
    <w:rsid w:val="4C3D2F1F"/>
    <w:rsid w:val="4D87AB26"/>
    <w:rsid w:val="503DE0C3"/>
    <w:rsid w:val="53BA2ADB"/>
    <w:rsid w:val="548744C6"/>
    <w:rsid w:val="5634EFA0"/>
    <w:rsid w:val="57B3DF20"/>
    <w:rsid w:val="58315AAA"/>
    <w:rsid w:val="5A20C13F"/>
    <w:rsid w:val="5A954F81"/>
    <w:rsid w:val="5B460848"/>
    <w:rsid w:val="5B7DC763"/>
    <w:rsid w:val="5BEACBAE"/>
    <w:rsid w:val="5C78A24F"/>
    <w:rsid w:val="5DA949D3"/>
    <w:rsid w:val="5DD2836A"/>
    <w:rsid w:val="5DD41D32"/>
    <w:rsid w:val="60300BD2"/>
    <w:rsid w:val="603E6BD2"/>
    <w:rsid w:val="63D32487"/>
    <w:rsid w:val="640553EF"/>
    <w:rsid w:val="667FB6EF"/>
    <w:rsid w:val="6758A921"/>
    <w:rsid w:val="69861F26"/>
    <w:rsid w:val="6A2CEAEE"/>
    <w:rsid w:val="6B860DE1"/>
    <w:rsid w:val="6DBF3F85"/>
    <w:rsid w:val="6E15A135"/>
    <w:rsid w:val="6E4131F4"/>
    <w:rsid w:val="6EBDAEA3"/>
    <w:rsid w:val="6F32ACDD"/>
    <w:rsid w:val="6F929EEB"/>
    <w:rsid w:val="6FEEB696"/>
    <w:rsid w:val="7276A85A"/>
    <w:rsid w:val="7314A317"/>
    <w:rsid w:val="74179CCF"/>
    <w:rsid w:val="76078ABD"/>
    <w:rsid w:val="761ABFAF"/>
    <w:rsid w:val="76DC0B86"/>
    <w:rsid w:val="78181909"/>
    <w:rsid w:val="7899D1D2"/>
    <w:rsid w:val="78E0060F"/>
    <w:rsid w:val="79A052FD"/>
    <w:rsid w:val="7BF2620C"/>
    <w:rsid w:val="7CBB35C5"/>
    <w:rsid w:val="7D0E1F0E"/>
    <w:rsid w:val="7DAA61D8"/>
    <w:rsid w:val="7E73451B"/>
    <w:rsid w:val="7EC29796"/>
    <w:rsid w:val="7F5ABD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F83B7BC4-0E67-40DC-9CE3-5C37AA22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paragraph" w:styleId="Heading6">
    <w:name w:val="heading 6"/>
    <w:basedOn w:val="Normal"/>
    <w:next w:val="Normal"/>
    <w:link w:val="Heading6Char"/>
    <w:semiHidden/>
    <w:unhideWhenUsed/>
    <w:qFormat/>
    <w:rsid w:val="00FC46E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ain numbered paragraph,ANNEX,List Paragraph1,List Paragraph2,References,Bullets,List_Paragraph,Multilevel para_II,Akapit z listą BS,List Paragraph 1,NUMBERED PARAGRAPH,Абзац вправо-1,Bullet1,List Paragraph (numbered (a)),Normal 2,Source"/>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9BF"/>
    <w:rPr>
      <w:sz w:val="16"/>
      <w:szCs w:val="16"/>
    </w:rPr>
  </w:style>
  <w:style w:type="paragraph" w:styleId="CommentSubject">
    <w:name w:val="annotation subject"/>
    <w:basedOn w:val="CommentText"/>
    <w:next w:val="CommentText"/>
    <w:link w:val="CommentSubjectChar"/>
    <w:semiHidden/>
    <w:unhideWhenUsed/>
    <w:rsid w:val="00DF29B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F29BF"/>
    <w:rPr>
      <w:rFonts w:ascii="Arial" w:eastAsia="MS PGothic" w:hAnsi="Arial"/>
      <w:b/>
      <w:bCs/>
      <w:color w:val="000000"/>
      <w:lang w:val="en-GB"/>
    </w:rPr>
  </w:style>
  <w:style w:type="character" w:customStyle="1" w:styleId="Heading6Char">
    <w:name w:val="Heading 6 Char"/>
    <w:basedOn w:val="DefaultParagraphFont"/>
    <w:link w:val="Heading6"/>
    <w:semiHidden/>
    <w:rsid w:val="00FC46ED"/>
    <w:rPr>
      <w:rFonts w:asciiTheme="majorHAnsi" w:eastAsiaTheme="majorEastAsia" w:hAnsiTheme="majorHAnsi" w:cstheme="majorBidi"/>
      <w:color w:val="1F4D78" w:themeColor="accent1" w:themeShade="7F"/>
    </w:rPr>
  </w:style>
  <w:style w:type="character" w:customStyle="1" w:styleId="ListParagraphChar">
    <w:name w:val="List Paragraph Char"/>
    <w:aliases w:val="Main numbered paragraph Char,ANNEX Char,List Paragraph1 Char,List Paragraph2 Char,References Char,Bullets Char,List_Paragraph Char,Multilevel para_II Char,Akapit z listą BS Char,List Paragraph 1 Char,NUMBERED PARAGRAPH Char"/>
    <w:link w:val="ListParagraph"/>
    <w:uiPriority w:val="34"/>
    <w:rsid w:val="00FB6BBF"/>
    <w:rPr>
      <w:rFonts w:ascii="Arial" w:eastAsia="MS PGothic" w:hAnsi="Arial"/>
      <w:color w:val="000000"/>
    </w:rPr>
  </w:style>
  <w:style w:type="paragraph" w:styleId="BodyText">
    <w:name w:val="Body Text"/>
    <w:basedOn w:val="Normal"/>
    <w:link w:val="BodyTextChar"/>
    <w:semiHidden/>
    <w:unhideWhenUsed/>
    <w:rsid w:val="004C2DFB"/>
    <w:pPr>
      <w:spacing w:after="120"/>
    </w:pPr>
  </w:style>
  <w:style w:type="character" w:customStyle="1" w:styleId="BodyTextChar">
    <w:name w:val="Body Text Char"/>
    <w:basedOn w:val="DefaultParagraphFont"/>
    <w:link w:val="BodyText"/>
    <w:semiHidden/>
    <w:rsid w:val="004C2DFB"/>
    <w:rPr>
      <w:rFonts w:ascii="Arial" w:eastAsia="MS PGothic" w:hAnsi="Arial"/>
      <w:color w:val="000000"/>
    </w:rPr>
  </w:style>
  <w:style w:type="paragraph" w:styleId="Revision">
    <w:name w:val="Revision"/>
    <w:hidden/>
    <w:uiPriority w:val="99"/>
    <w:semiHidden/>
    <w:rsid w:val="00B1598C"/>
    <w:rPr>
      <w:rFonts w:ascii="Arial" w:eastAsia="MS PGothic" w:hAnsi="Arial"/>
      <w:color w:val="000000"/>
    </w:rPr>
  </w:style>
  <w:style w:type="character" w:customStyle="1" w:styleId="cf01">
    <w:name w:val="cf01"/>
    <w:basedOn w:val="DefaultParagraphFont"/>
    <w:rsid w:val="00B3260F"/>
    <w:rPr>
      <w:rFonts w:ascii="Segoe UI" w:hAnsi="Segoe UI" w:cs="Segoe UI" w:hint="default"/>
      <w:sz w:val="18"/>
      <w:szCs w:val="18"/>
    </w:rPr>
  </w:style>
  <w:style w:type="character" w:customStyle="1" w:styleId="cf11">
    <w:name w:val="cf11"/>
    <w:basedOn w:val="DefaultParagraphFont"/>
    <w:rsid w:val="00B3260F"/>
    <w:rPr>
      <w:rFonts w:ascii="Segoe UI" w:hAnsi="Segoe UI" w:cs="Segoe UI" w:hint="default"/>
      <w:b/>
      <w:bCs/>
      <w:sz w:val="18"/>
      <w:szCs w:val="18"/>
    </w:rPr>
  </w:style>
  <w:style w:type="character" w:styleId="Mention">
    <w:name w:val="Mention"/>
    <w:basedOn w:val="DefaultParagraphFont"/>
    <w:uiPriority w:val="99"/>
    <w:unhideWhenUsed/>
    <w:rsid w:val="005D21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4080">
      <w:bodyDiv w:val="1"/>
      <w:marLeft w:val="0"/>
      <w:marRight w:val="0"/>
      <w:marTop w:val="0"/>
      <w:marBottom w:val="0"/>
      <w:divBdr>
        <w:top w:val="none" w:sz="0" w:space="0" w:color="auto"/>
        <w:left w:val="none" w:sz="0" w:space="0" w:color="auto"/>
        <w:bottom w:val="none" w:sz="0" w:space="0" w:color="auto"/>
        <w:right w:val="none" w:sz="0" w:space="0" w:color="auto"/>
      </w:divBdr>
      <w:divsChild>
        <w:div w:id="419982300">
          <w:marLeft w:val="0"/>
          <w:marRight w:val="0"/>
          <w:marTop w:val="0"/>
          <w:marBottom w:val="0"/>
          <w:divBdr>
            <w:top w:val="none" w:sz="0" w:space="0" w:color="auto"/>
            <w:left w:val="none" w:sz="0" w:space="0" w:color="auto"/>
            <w:bottom w:val="none" w:sz="0" w:space="0" w:color="auto"/>
            <w:right w:val="none" w:sz="0" w:space="0" w:color="auto"/>
          </w:divBdr>
        </w:div>
        <w:div w:id="579682952">
          <w:marLeft w:val="0"/>
          <w:marRight w:val="0"/>
          <w:marTop w:val="0"/>
          <w:marBottom w:val="0"/>
          <w:divBdr>
            <w:top w:val="none" w:sz="0" w:space="0" w:color="auto"/>
            <w:left w:val="none" w:sz="0" w:space="0" w:color="auto"/>
            <w:bottom w:val="none" w:sz="0" w:space="0" w:color="auto"/>
            <w:right w:val="none" w:sz="0" w:space="0" w:color="auto"/>
          </w:divBdr>
        </w:div>
        <w:div w:id="1685090842">
          <w:marLeft w:val="0"/>
          <w:marRight w:val="0"/>
          <w:marTop w:val="0"/>
          <w:marBottom w:val="0"/>
          <w:divBdr>
            <w:top w:val="none" w:sz="0" w:space="0" w:color="auto"/>
            <w:left w:val="none" w:sz="0" w:space="0" w:color="auto"/>
            <w:bottom w:val="none" w:sz="0" w:space="0" w:color="auto"/>
            <w:right w:val="none" w:sz="0" w:space="0" w:color="auto"/>
          </w:divBdr>
        </w:div>
        <w:div w:id="2105610138">
          <w:marLeft w:val="0"/>
          <w:marRight w:val="0"/>
          <w:marTop w:val="0"/>
          <w:marBottom w:val="0"/>
          <w:divBdr>
            <w:top w:val="none" w:sz="0" w:space="0" w:color="auto"/>
            <w:left w:val="none" w:sz="0" w:space="0" w:color="auto"/>
            <w:bottom w:val="none" w:sz="0" w:space="0" w:color="auto"/>
            <w:right w:val="none" w:sz="0" w:space="0" w:color="auto"/>
          </w:divBdr>
        </w:div>
      </w:divsChild>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348652554">
      <w:bodyDiv w:val="1"/>
      <w:marLeft w:val="0"/>
      <w:marRight w:val="0"/>
      <w:marTop w:val="0"/>
      <w:marBottom w:val="0"/>
      <w:divBdr>
        <w:top w:val="none" w:sz="0" w:space="0" w:color="auto"/>
        <w:left w:val="none" w:sz="0" w:space="0" w:color="auto"/>
        <w:bottom w:val="none" w:sz="0" w:space="0" w:color="auto"/>
        <w:right w:val="none" w:sz="0" w:space="0" w:color="auto"/>
      </w:divBdr>
      <w:divsChild>
        <w:div w:id="1261185071">
          <w:marLeft w:val="0"/>
          <w:marRight w:val="0"/>
          <w:marTop w:val="0"/>
          <w:marBottom w:val="0"/>
          <w:divBdr>
            <w:top w:val="none" w:sz="0" w:space="0" w:color="auto"/>
            <w:left w:val="none" w:sz="0" w:space="0" w:color="auto"/>
            <w:bottom w:val="none" w:sz="0" w:space="0" w:color="auto"/>
            <w:right w:val="none" w:sz="0" w:space="0" w:color="auto"/>
          </w:divBdr>
        </w:div>
      </w:divsChild>
    </w:div>
    <w:div w:id="349574118">
      <w:bodyDiv w:val="1"/>
      <w:marLeft w:val="0"/>
      <w:marRight w:val="0"/>
      <w:marTop w:val="0"/>
      <w:marBottom w:val="0"/>
      <w:divBdr>
        <w:top w:val="none" w:sz="0" w:space="0" w:color="auto"/>
        <w:left w:val="none" w:sz="0" w:space="0" w:color="auto"/>
        <w:bottom w:val="none" w:sz="0" w:space="0" w:color="auto"/>
        <w:right w:val="none" w:sz="0" w:space="0" w:color="auto"/>
      </w:divBdr>
      <w:divsChild>
        <w:div w:id="632029985">
          <w:marLeft w:val="0"/>
          <w:marRight w:val="0"/>
          <w:marTop w:val="0"/>
          <w:marBottom w:val="0"/>
          <w:divBdr>
            <w:top w:val="none" w:sz="0" w:space="0" w:color="auto"/>
            <w:left w:val="none" w:sz="0" w:space="0" w:color="auto"/>
            <w:bottom w:val="none" w:sz="0" w:space="0" w:color="auto"/>
            <w:right w:val="none" w:sz="0" w:space="0" w:color="auto"/>
          </w:divBdr>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59526426">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23183242">
      <w:bodyDiv w:val="1"/>
      <w:marLeft w:val="0"/>
      <w:marRight w:val="0"/>
      <w:marTop w:val="0"/>
      <w:marBottom w:val="0"/>
      <w:divBdr>
        <w:top w:val="none" w:sz="0" w:space="0" w:color="auto"/>
        <w:left w:val="none" w:sz="0" w:space="0" w:color="auto"/>
        <w:bottom w:val="none" w:sz="0" w:space="0" w:color="auto"/>
        <w:right w:val="none" w:sz="0" w:space="0" w:color="auto"/>
      </w:divBdr>
      <w:divsChild>
        <w:div w:id="150683938">
          <w:marLeft w:val="0"/>
          <w:marRight w:val="0"/>
          <w:marTop w:val="0"/>
          <w:marBottom w:val="0"/>
          <w:divBdr>
            <w:top w:val="none" w:sz="0" w:space="0" w:color="auto"/>
            <w:left w:val="none" w:sz="0" w:space="0" w:color="auto"/>
            <w:bottom w:val="none" w:sz="0" w:space="0" w:color="auto"/>
            <w:right w:val="none" w:sz="0" w:space="0" w:color="auto"/>
          </w:divBdr>
        </w:div>
        <w:div w:id="382217535">
          <w:marLeft w:val="0"/>
          <w:marRight w:val="0"/>
          <w:marTop w:val="0"/>
          <w:marBottom w:val="0"/>
          <w:divBdr>
            <w:top w:val="none" w:sz="0" w:space="0" w:color="auto"/>
            <w:left w:val="none" w:sz="0" w:space="0" w:color="auto"/>
            <w:bottom w:val="none" w:sz="0" w:space="0" w:color="auto"/>
            <w:right w:val="none" w:sz="0" w:space="0" w:color="auto"/>
          </w:divBdr>
        </w:div>
        <w:div w:id="1405185091">
          <w:marLeft w:val="0"/>
          <w:marRight w:val="0"/>
          <w:marTop w:val="0"/>
          <w:marBottom w:val="0"/>
          <w:divBdr>
            <w:top w:val="none" w:sz="0" w:space="0" w:color="auto"/>
            <w:left w:val="none" w:sz="0" w:space="0" w:color="auto"/>
            <w:bottom w:val="none" w:sz="0" w:space="0" w:color="auto"/>
            <w:right w:val="none" w:sz="0" w:space="0" w:color="auto"/>
          </w:divBdr>
        </w:div>
        <w:div w:id="2018344355">
          <w:marLeft w:val="0"/>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customXml" Target="../customXml/item2.xml"/><Relationship Id="rId16"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SharedWithUsers xmlns="f33f7d5f-e6b9-40e9-961f-fe0fddf1989c">
      <UserInfo>
        <DisplayName>Theany Ang</DisplayName>
        <AccountId>18</AccountId>
        <AccountType/>
      </UserInfo>
      <UserInfo>
        <DisplayName>Oana Ungureanu</DisplayName>
        <AccountId>20</AccountId>
        <AccountType/>
      </UserInfo>
      <UserInfo>
        <DisplayName>Shukhrat Rakhimdjanov</DisplayName>
        <AccountId>134</AccountId>
        <AccountType/>
      </UserInfo>
      <UserInfo>
        <DisplayName>Kunthea Vorn</DisplayName>
        <AccountId>261</AccountId>
        <AccountType/>
      </UserInfo>
      <UserInfo>
        <DisplayName>Lenin Vong</DisplayName>
        <AccountId>539</AccountId>
        <AccountType/>
      </UserInfo>
    </SharedWithUsers>
    <lcf76f155ced4ddcb4097134ff3c332f xmlns="05195fe8-85a2-41d4-bb46-00a44090d821">
      <Terms xmlns="http://schemas.microsoft.com/office/infopath/2007/PartnerControls"/>
    </lcf76f155ced4ddcb4097134ff3c332f>
    <_dlc_DocId xmlns="f33f7d5f-e6b9-40e9-961f-fe0fddf1989c">QCEQKFWXHUFM-1104673358-3278</_dlc_DocId>
    <_dlc_DocIdUrl xmlns="f33f7d5f-e6b9-40e9-961f-fe0fddf1989c">
      <Url>https://unicef.sharepoint.com/teams/PD-RiskDataChildren/_layouts/15/DocIdRedir.aspx?ID=QCEQKFWXHUFM-1104673358-3278</Url>
      <Description>QCEQKFWXHUFM-1104673358-3278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B20543B6D4D2F41AEBDBA0F98FC7A72" ma:contentTypeVersion="17" ma:contentTypeDescription="Create a new document." ma:contentTypeScope="" ma:versionID="757ec7ff3ac82d8dcedc8309bd7c0d03">
  <xsd:schema xmlns:xsd="http://www.w3.org/2001/XMLSchema" xmlns:xs="http://www.w3.org/2001/XMLSchema" xmlns:p="http://schemas.microsoft.com/office/2006/metadata/properties" xmlns:ns2="f33f7d5f-e6b9-40e9-961f-fe0fddf1989c" xmlns:ns3="05195fe8-85a2-41d4-bb46-00a44090d821" xmlns:ns4="ca283e0b-db31-4043-a2ef-b80661bf084a" targetNamespace="http://schemas.microsoft.com/office/2006/metadata/properties" ma:root="true" ma:fieldsID="e2f6a6d2cb08b06ca93f5aaff5ac99f9" ns2:_="" ns3:_="" ns4:_="">
    <xsd:import namespace="f33f7d5f-e6b9-40e9-961f-fe0fddf1989c"/>
    <xsd:import namespace="05195fe8-85a2-41d4-bb46-00a44090d821"/>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4:TaxCatchAll" minOccurs="0"/>
                <xsd:element ref="ns3:MediaServiceLocatio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7d5f-e6b9-40e9-961f-fe0fddf198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95fe8-85a2-41d4-bb46-00a44090d8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85e7be-fd3a-42d6-9de4-468aff76b5f8}" ma:internalName="TaxCatchAll" ma:showField="CatchAllData" ma:web="f33f7d5f-e6b9-40e9-961f-fe0fddf1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f33f7d5f-e6b9-40e9-961f-fe0fddf1989c"/>
    <ds:schemaRef ds:uri="05195fe8-85a2-41d4-bb46-00a44090d821"/>
  </ds:schemaRefs>
</ds:datastoreItem>
</file>

<file path=customXml/itemProps3.xml><?xml version="1.0" encoding="utf-8"?>
<ds:datastoreItem xmlns:ds="http://schemas.openxmlformats.org/officeDocument/2006/customXml" ds:itemID="{CFA9988D-82CA-425D-93DD-EB3D2B7CCD5B}">
  <ds:schemaRefs>
    <ds:schemaRef ds:uri="http://schemas.microsoft.com/sharepoint/events"/>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4AAF5DAE-36DE-435D-930A-C216CEB3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7d5f-e6b9-40e9-961f-fe0fddf1989c"/>
    <ds:schemaRef ds:uri="05195fe8-85a2-41d4-bb46-00a44090d821"/>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13</TotalTime>
  <Pages>11</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Lalatiana Ravalison</cp:lastModifiedBy>
  <cp:revision>5</cp:revision>
  <cp:lastPrinted>2017-01-07T03:20:00Z</cp:lastPrinted>
  <dcterms:created xsi:type="dcterms:W3CDTF">2024-03-06T07:27:00Z</dcterms:created>
  <dcterms:modified xsi:type="dcterms:W3CDTF">2024-03-06T07:37:00Z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0x0101009B20543B6D4D2F41AEBDBA0F98FC7A72</vt:lpwstr>
  </property>
  <property fmtid="{D5CDD505-2E9C-101B-9397-08002B2CF9AE}" pid="3" name="TaxKeyword">
    <vt:lpwstr>4;#Consultant|97dbf340-afa5-45ee-bb2e-48a25e57c80a;#38;#Terms of reference|26e23d09-321c-47a9-b467-3d76284820e0</vt:lpwstr>
  </property>
  <property fmtid="{D5CDD505-2E9C-101B-9397-08002B2CF9AE}" pid="4" name="GeographicScope">
    <vt:lpwstr/>
  </property>
  <property fmtid="{D5CDD505-2E9C-101B-9397-08002B2CF9AE}" pid="5" name="SystemDTAC">
    <vt:lpwstr/>
  </property>
  <property fmtid="{D5CDD505-2E9C-101B-9397-08002B2CF9AE}" pid="6" name="CriticalForLongTermRetention">
    <vt:lpwstr/>
  </property>
  <property fmtid="{D5CDD505-2E9C-101B-9397-08002B2CF9AE}" pid="7" name="MediaServiceImageTags">
    <vt:lpwstr/>
  </property>
  <property fmtid="{D5CDD505-2E9C-101B-9397-08002B2CF9AE}" pid="8" name="GrammarlyDocumentId">
    <vt:lpwstr>f4f0eb4e9708b6fce4197095c5aba5164bfdea3500e7845b75283f84e92854d7</vt:lpwstr>
  </property>
  <property fmtid="{D5CDD505-2E9C-101B-9397-08002B2CF9AE}" pid="9" name="Topic">
    <vt:lpwstr>49;#HR Capacity HQ|5dfbef22-74f3-4590-8e9b-b76c325b633c</vt:lpwstr>
  </property>
  <property fmtid="{D5CDD505-2E9C-101B-9397-08002B2CF9AE}" pid="10" name="OfficeDivision">
    <vt:lpwstr>50;#Lebanon-2490|9edb7c65-e5d5-4e49-90eb-6706d834a52d</vt:lpwstr>
  </property>
  <property fmtid="{D5CDD505-2E9C-101B-9397-08002B2CF9AE}" pid="11" name="_dlc_DocIdItemGuid">
    <vt:lpwstr>2ca688d1-6642-42e2-b9f9-5768cbf6dea2</vt:lpwstr>
  </property>
  <property fmtid="{D5CDD505-2E9C-101B-9397-08002B2CF9AE}" pid="12" name="DocumentType">
    <vt:lpwstr>20;#Job descriptions, ToRs (draft, individual)|4b79484e-8d78-4297-9552-ed7ad69e7044</vt:lpwstr>
  </property>
</Properties>
</file>