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78"/>
        <w:tblOverlap w:val="never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775"/>
        <w:gridCol w:w="3729"/>
        <w:gridCol w:w="1466"/>
      </w:tblGrid>
      <w:tr w:rsidR="00202E0F" w:rsidRPr="007613B3" w14:paraId="685F9AF1" w14:textId="77777777" w:rsidTr="00202E0F">
        <w:trPr>
          <w:trHeight w:val="368"/>
        </w:trPr>
        <w:tc>
          <w:tcPr>
            <w:tcW w:w="377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7518439" w14:textId="77777777" w:rsidR="00202E0F" w:rsidRPr="00FC14ED" w:rsidRDefault="00202E0F" w:rsidP="00F04CF3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b/>
                <w:color w:val="auto"/>
              </w:rPr>
              <w:t>Tasks/Milestone:</w:t>
            </w:r>
          </w:p>
        </w:tc>
        <w:tc>
          <w:tcPr>
            <w:tcW w:w="372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D4A5A58" w14:textId="77777777" w:rsidR="00202E0F" w:rsidRPr="00FC14ED" w:rsidRDefault="00202E0F" w:rsidP="00F04CF3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b/>
                <w:color w:val="auto"/>
              </w:rPr>
              <w:t>Deliverables/Outputs:</w:t>
            </w:r>
          </w:p>
        </w:tc>
        <w:tc>
          <w:tcPr>
            <w:tcW w:w="146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878C16D" w14:textId="77777777" w:rsidR="00202E0F" w:rsidRPr="00FC14ED" w:rsidRDefault="00202E0F" w:rsidP="00F04CF3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b/>
                <w:color w:val="auto"/>
              </w:rPr>
              <w:t>Timeline</w:t>
            </w:r>
          </w:p>
        </w:tc>
      </w:tr>
      <w:tr w:rsidR="00202E0F" w:rsidRPr="007613B3" w14:paraId="05BD364C" w14:textId="77777777" w:rsidTr="00202E0F">
        <w:trPr>
          <w:trHeight w:val="368"/>
        </w:trPr>
        <w:tc>
          <w:tcPr>
            <w:tcW w:w="377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6C7F1A2" w14:textId="77777777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 xml:space="preserve">1. Provision of methodological support to ECI services in the form of monthly meetings </w:t>
            </w:r>
          </w:p>
        </w:tc>
        <w:tc>
          <w:tcPr>
            <w:tcW w:w="372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F8DA4C7" w14:textId="77777777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24 r</w:t>
            </w:r>
            <w:r w:rsidRPr="00FC14ED">
              <w:rPr>
                <w:rFonts w:ascii="Calibri" w:eastAsia="Arial Unicode MS" w:hAnsi="Calibri" w:cs="Calibri"/>
                <w:color w:val="auto"/>
              </w:rPr>
              <w:t xml:space="preserve">eports with topics discussed and recommendations for improvements based on meetings with the ECI teams (4 in Nova Zagora and 4 in </w:t>
            </w:r>
            <w:proofErr w:type="spellStart"/>
            <w:r w:rsidRPr="00FC14ED">
              <w:rPr>
                <w:rFonts w:ascii="Calibri" w:eastAsia="Arial Unicode MS" w:hAnsi="Calibri" w:cs="Calibri"/>
                <w:color w:val="auto"/>
              </w:rPr>
              <w:t>Haskovo</w:t>
            </w:r>
            <w:proofErr w:type="spellEnd"/>
            <w:r w:rsidRPr="00FC14ED">
              <w:rPr>
                <w:rFonts w:ascii="Calibri" w:eastAsia="Arial Unicode MS" w:hAnsi="Calibri" w:cs="Calibri"/>
                <w:color w:val="auto"/>
              </w:rPr>
              <w:t>).</w:t>
            </w:r>
          </w:p>
          <w:p w14:paraId="67F7205C" w14:textId="77777777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</w:p>
        </w:tc>
        <w:tc>
          <w:tcPr>
            <w:tcW w:w="146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EA160DC" w14:textId="77777777" w:rsidR="00202E0F" w:rsidRPr="002C3F19" w:rsidRDefault="00202E0F" w:rsidP="00F04CF3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December 2025 (monthly)</w:t>
            </w:r>
          </w:p>
        </w:tc>
      </w:tr>
      <w:tr w:rsidR="00202E0F" w:rsidRPr="007613B3" w14:paraId="7E9C3D29" w14:textId="77777777" w:rsidTr="00202E0F">
        <w:trPr>
          <w:trHeight w:val="368"/>
        </w:trPr>
        <w:tc>
          <w:tcPr>
            <w:tcW w:w="377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6D8A400" w14:textId="77777777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 xml:space="preserve">2. Review of the methodological guidelines for GPs and other medical practitioners </w:t>
            </w:r>
          </w:p>
        </w:tc>
        <w:tc>
          <w:tcPr>
            <w:tcW w:w="372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0187C28" w14:textId="77777777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 xml:space="preserve">Methodological guidelines for GPs for systematic developmental monitoring and screening of young children finalized and disseminated </w:t>
            </w:r>
          </w:p>
        </w:tc>
        <w:tc>
          <w:tcPr>
            <w:tcW w:w="146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65FAA13" w14:textId="77777777" w:rsidR="00202E0F" w:rsidRPr="007F37AB" w:rsidRDefault="00202E0F" w:rsidP="00F04CF3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March </w:t>
            </w:r>
            <w:r w:rsidRPr="007F37AB">
              <w:rPr>
                <w:rFonts w:ascii="Calibri" w:eastAsia="Arial Unicode MS" w:hAnsi="Calibri" w:cs="Calibri"/>
                <w:color w:val="auto"/>
              </w:rPr>
              <w:t>2024</w:t>
            </w:r>
          </w:p>
        </w:tc>
      </w:tr>
      <w:tr w:rsidR="00202E0F" w:rsidRPr="007613B3" w14:paraId="757EC991" w14:textId="77777777" w:rsidTr="00202E0F">
        <w:trPr>
          <w:trHeight w:val="368"/>
        </w:trPr>
        <w:tc>
          <w:tcPr>
            <w:tcW w:w="377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AE3542A" w14:textId="77777777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 xml:space="preserve">3. Review and adapt regional ECD learning platform materials.  </w:t>
            </w:r>
          </w:p>
        </w:tc>
        <w:tc>
          <w:tcPr>
            <w:tcW w:w="372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E20BC48" w14:textId="77777777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 xml:space="preserve">Basic package of ECD online training materials (25 modules) translated, </w:t>
            </w:r>
            <w:proofErr w:type="gramStart"/>
            <w:r w:rsidRPr="00FC14ED">
              <w:rPr>
                <w:rFonts w:ascii="Calibri" w:eastAsia="Arial Unicode MS" w:hAnsi="Calibri" w:cs="Calibri"/>
                <w:color w:val="auto"/>
              </w:rPr>
              <w:t>validated</w:t>
            </w:r>
            <w:proofErr w:type="gramEnd"/>
            <w:r w:rsidRPr="00FC14ED">
              <w:rPr>
                <w:rFonts w:ascii="Calibri" w:eastAsia="Arial Unicode MS" w:hAnsi="Calibri" w:cs="Calibri"/>
                <w:color w:val="auto"/>
              </w:rPr>
              <w:t xml:space="preserve"> and adapted for the Bulgarian context</w:t>
            </w:r>
          </w:p>
        </w:tc>
        <w:tc>
          <w:tcPr>
            <w:tcW w:w="146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761AA82" w14:textId="77777777" w:rsidR="00202E0F" w:rsidRPr="005A0544" w:rsidRDefault="00202E0F" w:rsidP="00F04CF3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December 2024 (min 2 modules each month)</w:t>
            </w:r>
          </w:p>
        </w:tc>
      </w:tr>
      <w:tr w:rsidR="00202E0F" w:rsidRPr="007613B3" w14:paraId="060A1EE8" w14:textId="77777777" w:rsidTr="00202E0F">
        <w:trPr>
          <w:trHeight w:val="368"/>
        </w:trPr>
        <w:tc>
          <w:tcPr>
            <w:tcW w:w="377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C07C547" w14:textId="77777777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 xml:space="preserve">4. Development of additional content of materials for ECD practitioners.  </w:t>
            </w:r>
          </w:p>
        </w:tc>
        <w:tc>
          <w:tcPr>
            <w:tcW w:w="372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127E32C" w14:textId="77777777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 xml:space="preserve">Additional package of materials (20 modules) translated, </w:t>
            </w:r>
            <w:proofErr w:type="gramStart"/>
            <w:r w:rsidRPr="00FC14ED">
              <w:rPr>
                <w:rFonts w:ascii="Calibri" w:eastAsia="Arial Unicode MS" w:hAnsi="Calibri" w:cs="Calibri"/>
                <w:color w:val="auto"/>
              </w:rPr>
              <w:t>validated</w:t>
            </w:r>
            <w:proofErr w:type="gramEnd"/>
            <w:r w:rsidRPr="00FC14ED">
              <w:rPr>
                <w:rFonts w:ascii="Calibri" w:eastAsia="Arial Unicode MS" w:hAnsi="Calibri" w:cs="Calibri"/>
                <w:color w:val="auto"/>
              </w:rPr>
              <w:t xml:space="preserve"> and adapted for the Bulgarian context and validated from Bulgarian experts</w:t>
            </w:r>
          </w:p>
        </w:tc>
        <w:tc>
          <w:tcPr>
            <w:tcW w:w="146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242F989" w14:textId="77777777" w:rsidR="00202E0F" w:rsidRDefault="00202E0F" w:rsidP="00F04CF3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December 2025 (min 2 modules each month)</w:t>
            </w:r>
          </w:p>
        </w:tc>
      </w:tr>
      <w:tr w:rsidR="00202E0F" w:rsidRPr="007613B3" w14:paraId="69D9349C" w14:textId="77777777" w:rsidTr="00202E0F">
        <w:trPr>
          <w:trHeight w:val="368"/>
        </w:trPr>
        <w:tc>
          <w:tcPr>
            <w:tcW w:w="377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D5050DE" w14:textId="77777777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 xml:space="preserve">5. Design and develop capacity building modules for </w:t>
            </w:r>
            <w:r>
              <w:rPr>
                <w:rFonts w:ascii="Calibri" w:eastAsia="Arial Unicode MS" w:hAnsi="Calibri" w:cs="Calibri"/>
                <w:color w:val="auto"/>
              </w:rPr>
              <w:t>ECI</w:t>
            </w:r>
            <w:r w:rsidRPr="00FC14ED">
              <w:rPr>
                <w:rFonts w:ascii="Calibri" w:eastAsia="Arial Unicode MS" w:hAnsi="Calibri" w:cs="Calibri"/>
                <w:color w:val="auto"/>
              </w:rPr>
              <w:t xml:space="preserve"> professionals, </w:t>
            </w:r>
          </w:p>
        </w:tc>
        <w:tc>
          <w:tcPr>
            <w:tcW w:w="372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D3B4365" w14:textId="77777777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 xml:space="preserve">2 university postgraduate </w:t>
            </w:r>
            <w:proofErr w:type="spellStart"/>
            <w:r w:rsidRPr="00FC14ED">
              <w:rPr>
                <w:rFonts w:ascii="Calibri" w:eastAsia="Arial Unicode MS" w:hAnsi="Calibri" w:cs="Calibri"/>
                <w:color w:val="auto"/>
              </w:rPr>
              <w:t>programmes</w:t>
            </w:r>
            <w:proofErr w:type="spellEnd"/>
            <w:r w:rsidRPr="00FC14ED">
              <w:rPr>
                <w:rFonts w:ascii="Calibri" w:eastAsia="Arial Unicode MS" w:hAnsi="Calibri" w:cs="Calibri"/>
                <w:color w:val="auto"/>
              </w:rPr>
              <w:t xml:space="preserve"> and one major course on ECI basics developed and implemented in 2 universities in the country </w:t>
            </w:r>
          </w:p>
        </w:tc>
        <w:tc>
          <w:tcPr>
            <w:tcW w:w="146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5953F01" w14:textId="77777777" w:rsidR="00202E0F" w:rsidRPr="002C3F19" w:rsidRDefault="00202E0F" w:rsidP="00F04CF3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October 2024</w:t>
            </w:r>
          </w:p>
        </w:tc>
      </w:tr>
      <w:tr w:rsidR="00202E0F" w:rsidRPr="007613B3" w14:paraId="192FEAA3" w14:textId="77777777" w:rsidTr="00202E0F">
        <w:trPr>
          <w:trHeight w:val="368"/>
        </w:trPr>
        <w:tc>
          <w:tcPr>
            <w:tcW w:w="377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CC445B3" w14:textId="56F91202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6</w:t>
            </w:r>
            <w:r w:rsidRPr="00FC14ED">
              <w:rPr>
                <w:rFonts w:ascii="Calibri" w:eastAsia="Arial Unicode MS" w:hAnsi="Calibri" w:cs="Calibri"/>
                <w:color w:val="auto"/>
              </w:rPr>
              <w:t>.  Conduct a National ECI Conference or policy event</w:t>
            </w:r>
          </w:p>
        </w:tc>
        <w:tc>
          <w:tcPr>
            <w:tcW w:w="372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0B2B5A0" w14:textId="77777777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 xml:space="preserve">Concept note, List of participants, Conference program, Report with recommendations </w:t>
            </w:r>
          </w:p>
        </w:tc>
        <w:tc>
          <w:tcPr>
            <w:tcW w:w="146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2EE8D8D" w14:textId="77777777" w:rsidR="00202E0F" w:rsidRPr="00FC14ED" w:rsidRDefault="00202E0F" w:rsidP="00F04CF3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>October 2024</w:t>
            </w:r>
          </w:p>
        </w:tc>
      </w:tr>
      <w:tr w:rsidR="00202E0F" w:rsidRPr="007613B3" w14:paraId="2DCD05A3" w14:textId="77777777" w:rsidTr="00202E0F">
        <w:trPr>
          <w:trHeight w:val="368"/>
        </w:trPr>
        <w:tc>
          <w:tcPr>
            <w:tcW w:w="377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E492F5A" w14:textId="7B248AD4" w:rsidR="00202E0F" w:rsidRPr="00FC14ED" w:rsidRDefault="00202E0F" w:rsidP="00F04CF3">
            <w:pPr>
              <w:spacing w:after="160" w:line="259" w:lineRule="auto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7</w:t>
            </w:r>
            <w:r w:rsidRPr="00FC14ED">
              <w:rPr>
                <w:rFonts w:ascii="Calibri" w:eastAsia="Arial Unicode MS" w:hAnsi="Calibri" w:cs="Calibri"/>
                <w:color w:val="auto"/>
              </w:rPr>
              <w:t xml:space="preserve">.  Technical support for the preparation of external evaluation of H&amp;M project </w:t>
            </w:r>
          </w:p>
        </w:tc>
        <w:tc>
          <w:tcPr>
            <w:tcW w:w="372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8AA7C1E" w14:textId="77777777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 xml:space="preserve">the package with materials and database </w:t>
            </w:r>
            <w:proofErr w:type="gramStart"/>
            <w:r w:rsidRPr="00FC14ED">
              <w:rPr>
                <w:rFonts w:ascii="Calibri" w:eastAsia="Arial Unicode MS" w:hAnsi="Calibri" w:cs="Calibri"/>
                <w:color w:val="auto"/>
              </w:rPr>
              <w:t>are</w:t>
            </w:r>
            <w:proofErr w:type="gramEnd"/>
            <w:r w:rsidRPr="00FC14ED">
              <w:rPr>
                <w:rFonts w:ascii="Calibri" w:eastAsia="Arial Unicode MS" w:hAnsi="Calibri" w:cs="Calibri"/>
                <w:color w:val="auto"/>
              </w:rPr>
              <w:t xml:space="preserve"> finalized and provided to the evaluators </w:t>
            </w:r>
          </w:p>
        </w:tc>
        <w:tc>
          <w:tcPr>
            <w:tcW w:w="146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F685E5D" w14:textId="77777777" w:rsidR="00202E0F" w:rsidRPr="00FC14ED" w:rsidRDefault="00202E0F" w:rsidP="00F04CF3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>December 2025</w:t>
            </w:r>
          </w:p>
        </w:tc>
      </w:tr>
      <w:tr w:rsidR="00202E0F" w:rsidRPr="007613B3" w14:paraId="04489C5B" w14:textId="77777777" w:rsidTr="00202E0F">
        <w:trPr>
          <w:trHeight w:val="368"/>
        </w:trPr>
        <w:tc>
          <w:tcPr>
            <w:tcW w:w="377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D5E19EE" w14:textId="3F45DFCC" w:rsidR="00202E0F" w:rsidRPr="00FC14ED" w:rsidRDefault="00202E0F" w:rsidP="00F04CF3">
            <w:pPr>
              <w:spacing w:after="160" w:line="259" w:lineRule="auto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8</w:t>
            </w:r>
            <w:r w:rsidRPr="00FC14ED">
              <w:rPr>
                <w:rFonts w:ascii="Calibri" w:eastAsia="Arial Unicode MS" w:hAnsi="Calibri" w:cs="Calibri"/>
                <w:color w:val="auto"/>
              </w:rPr>
              <w:t>. Methodological support for introduction of Tier 3 of H&amp;M project</w:t>
            </w:r>
          </w:p>
        </w:tc>
        <w:tc>
          <w:tcPr>
            <w:tcW w:w="372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E157F87" w14:textId="77777777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 xml:space="preserve">Methodological package for provision of support for families with children with autism and cerebral policy is ready for testing in Nova Zagora and </w:t>
            </w:r>
            <w:proofErr w:type="spellStart"/>
            <w:r w:rsidRPr="00FC14ED">
              <w:rPr>
                <w:rFonts w:ascii="Calibri" w:eastAsia="Arial Unicode MS" w:hAnsi="Calibri" w:cs="Calibri"/>
                <w:color w:val="auto"/>
              </w:rPr>
              <w:t>Haskovo</w:t>
            </w:r>
            <w:proofErr w:type="spellEnd"/>
            <w:r w:rsidRPr="00FC14ED">
              <w:rPr>
                <w:rFonts w:ascii="Calibri" w:eastAsia="Arial Unicode MS" w:hAnsi="Calibri" w:cs="Calibri"/>
                <w:color w:val="auto"/>
              </w:rPr>
              <w:t xml:space="preserve"> municipalities</w:t>
            </w:r>
          </w:p>
        </w:tc>
        <w:tc>
          <w:tcPr>
            <w:tcW w:w="146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9CA1D21" w14:textId="77777777" w:rsidR="00202E0F" w:rsidRPr="00FC14ED" w:rsidRDefault="00202E0F" w:rsidP="00F04CF3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>June 2024</w:t>
            </w:r>
          </w:p>
        </w:tc>
      </w:tr>
      <w:tr w:rsidR="00202E0F" w:rsidRPr="007613B3" w14:paraId="41762F2E" w14:textId="77777777" w:rsidTr="00202E0F">
        <w:trPr>
          <w:trHeight w:val="368"/>
        </w:trPr>
        <w:tc>
          <w:tcPr>
            <w:tcW w:w="377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0A30AA0" w14:textId="10E50B9E" w:rsidR="00202E0F" w:rsidRPr="00FC14ED" w:rsidRDefault="00202E0F" w:rsidP="00F04CF3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9</w:t>
            </w:r>
            <w:r w:rsidRPr="00FC14ED">
              <w:rPr>
                <w:rFonts w:ascii="Calibri" w:eastAsia="Arial Unicode MS" w:hAnsi="Calibri" w:cs="Calibri"/>
                <w:color w:val="auto"/>
              </w:rPr>
              <w:t>. Methodological support for adaptation of Tier 3 of H&amp;M project</w:t>
            </w:r>
          </w:p>
        </w:tc>
        <w:tc>
          <w:tcPr>
            <w:tcW w:w="372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9DB857A" w14:textId="77777777" w:rsidR="00202E0F" w:rsidRPr="00FC14ED" w:rsidRDefault="00202E0F" w:rsidP="00F04CF3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 xml:space="preserve">Methodological package for provision of support for families with children with autism and cerebral policy is adapted to the country context </w:t>
            </w:r>
          </w:p>
        </w:tc>
        <w:tc>
          <w:tcPr>
            <w:tcW w:w="146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59C5BC8" w14:textId="77777777" w:rsidR="00202E0F" w:rsidRPr="00FC14ED" w:rsidRDefault="00202E0F" w:rsidP="00F04CF3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>June 2025</w:t>
            </w:r>
          </w:p>
        </w:tc>
      </w:tr>
      <w:tr w:rsidR="00202E0F" w:rsidRPr="007613B3" w14:paraId="78EF087D" w14:textId="77777777" w:rsidTr="00202E0F">
        <w:trPr>
          <w:trHeight w:val="368"/>
        </w:trPr>
        <w:tc>
          <w:tcPr>
            <w:tcW w:w="377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DFCC423" w14:textId="2F994B0F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10</w:t>
            </w:r>
            <w:r w:rsidRPr="00FC14ED">
              <w:rPr>
                <w:rFonts w:ascii="Calibri" w:eastAsia="Arial Unicode MS" w:hAnsi="Calibri" w:cs="Calibri"/>
                <w:color w:val="auto"/>
              </w:rPr>
              <w:t>. Review and provide input for key policy documents on ECD, including ECD National Action Plan and strategic document on ECD</w:t>
            </w:r>
          </w:p>
        </w:tc>
        <w:tc>
          <w:tcPr>
            <w:tcW w:w="372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4FD570C" w14:textId="77777777" w:rsidR="00202E0F" w:rsidRPr="00FC14ED" w:rsidRDefault="00202E0F" w:rsidP="00F04CF3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The draft of the </w:t>
            </w:r>
            <w:r w:rsidRPr="00FC14ED">
              <w:rPr>
                <w:rFonts w:ascii="Calibri" w:eastAsia="Arial Unicode MS" w:hAnsi="Calibri" w:cs="Calibri"/>
                <w:color w:val="auto"/>
              </w:rPr>
              <w:t xml:space="preserve">ECI National Roadmap </w:t>
            </w:r>
            <w:proofErr w:type="gramStart"/>
            <w:r>
              <w:rPr>
                <w:rFonts w:ascii="Calibri" w:eastAsia="Arial Unicode MS" w:hAnsi="Calibri" w:cs="Calibri"/>
                <w:color w:val="auto"/>
              </w:rPr>
              <w:t xml:space="preserve">is </w:t>
            </w:r>
            <w:r w:rsidRPr="00FC14ED">
              <w:rPr>
                <w:rFonts w:ascii="Calibri" w:eastAsia="Arial Unicode MS" w:hAnsi="Calibri" w:cs="Calibri"/>
                <w:color w:val="auto"/>
              </w:rPr>
              <w:t xml:space="preserve"> available</w:t>
            </w:r>
            <w:proofErr w:type="gramEnd"/>
            <w:r w:rsidRPr="00FC14ED">
              <w:rPr>
                <w:rFonts w:ascii="Calibri" w:eastAsia="Arial Unicode MS" w:hAnsi="Calibri" w:cs="Calibri"/>
                <w:color w:val="auto"/>
              </w:rPr>
              <w:t xml:space="preserve"> </w:t>
            </w:r>
          </w:p>
          <w:p w14:paraId="5601233A" w14:textId="77777777" w:rsidR="00202E0F" w:rsidRPr="00803C3E" w:rsidRDefault="00202E0F" w:rsidP="00F04CF3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 xml:space="preserve">ECD vision draft </w:t>
            </w:r>
            <w:r>
              <w:rPr>
                <w:rFonts w:ascii="Calibri" w:eastAsia="Arial Unicode MS" w:hAnsi="Calibri" w:cs="Calibri"/>
                <w:color w:val="auto"/>
              </w:rPr>
              <w:t xml:space="preserve">is </w:t>
            </w:r>
            <w:r w:rsidRPr="00FC14ED">
              <w:rPr>
                <w:rFonts w:ascii="Calibri" w:eastAsia="Arial Unicode MS" w:hAnsi="Calibri" w:cs="Calibri"/>
                <w:color w:val="auto"/>
                <w:lang w:val="en-GB"/>
              </w:rPr>
              <w:t>available</w:t>
            </w:r>
            <w:r>
              <w:rPr>
                <w:rFonts w:ascii="Calibri" w:eastAsia="Arial Unicode MS" w:hAnsi="Calibri" w:cs="Calibri"/>
                <w:color w:val="auto"/>
              </w:rPr>
              <w:t xml:space="preserve"> </w:t>
            </w:r>
          </w:p>
        </w:tc>
        <w:tc>
          <w:tcPr>
            <w:tcW w:w="146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4B146EF" w14:textId="77777777" w:rsidR="00202E0F" w:rsidRPr="00FC14ED" w:rsidRDefault="00202E0F" w:rsidP="00F04CF3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>2024-2025</w:t>
            </w:r>
          </w:p>
        </w:tc>
      </w:tr>
      <w:tr w:rsidR="00202E0F" w:rsidRPr="007613B3" w14:paraId="7913CBC8" w14:textId="77777777" w:rsidTr="00202E0F">
        <w:trPr>
          <w:trHeight w:val="368"/>
        </w:trPr>
        <w:tc>
          <w:tcPr>
            <w:tcW w:w="377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5258ABD" w14:textId="2A2DCCC9" w:rsidR="00202E0F" w:rsidRPr="00FC14ED" w:rsidRDefault="00202E0F" w:rsidP="00F04CF3">
            <w:pPr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>1</w:t>
            </w:r>
            <w:r>
              <w:rPr>
                <w:rFonts w:ascii="Calibri" w:eastAsia="Arial Unicode MS" w:hAnsi="Calibri" w:cs="Calibri"/>
                <w:color w:val="auto"/>
              </w:rPr>
              <w:t>1</w:t>
            </w:r>
            <w:r w:rsidRPr="00FC14ED">
              <w:rPr>
                <w:rFonts w:ascii="Calibri" w:eastAsia="Arial Unicode MS" w:hAnsi="Calibri" w:cs="Calibri"/>
                <w:color w:val="auto"/>
              </w:rPr>
              <w:t xml:space="preserve">. Technical support for </w:t>
            </w:r>
            <w:r>
              <w:rPr>
                <w:rFonts w:ascii="Calibri" w:eastAsia="Arial Unicode MS" w:hAnsi="Calibri" w:cs="Calibri"/>
                <w:color w:val="auto"/>
              </w:rPr>
              <w:t xml:space="preserve">the national implementation of the signed Rowing work plan </w:t>
            </w:r>
          </w:p>
        </w:tc>
        <w:tc>
          <w:tcPr>
            <w:tcW w:w="372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C483AB9" w14:textId="77777777" w:rsidR="00202E0F" w:rsidRDefault="00202E0F" w:rsidP="00F04CF3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Draft of the </w:t>
            </w:r>
            <w:r w:rsidRPr="001A0655">
              <w:rPr>
                <w:rFonts w:ascii="Calibri" w:eastAsia="Arial Unicode MS" w:hAnsi="Calibri" w:cs="Calibri"/>
                <w:color w:val="auto"/>
              </w:rPr>
              <w:t xml:space="preserve">National Strategy for the Child and the implementation plans </w:t>
            </w:r>
            <w:r>
              <w:rPr>
                <w:rFonts w:ascii="Calibri" w:eastAsia="Arial Unicode MS" w:hAnsi="Calibri" w:cs="Calibri"/>
                <w:color w:val="auto"/>
              </w:rPr>
              <w:t xml:space="preserve">drafted and </w:t>
            </w:r>
            <w:r w:rsidRPr="001A0655">
              <w:rPr>
                <w:rFonts w:ascii="Calibri" w:eastAsia="Arial Unicode MS" w:hAnsi="Calibri" w:cs="Calibri"/>
                <w:color w:val="auto"/>
              </w:rPr>
              <w:t xml:space="preserve">attached to the </w:t>
            </w:r>
            <w:proofErr w:type="gramStart"/>
            <w:r w:rsidRPr="001A0655">
              <w:rPr>
                <w:rFonts w:ascii="Calibri" w:eastAsia="Arial Unicode MS" w:hAnsi="Calibri" w:cs="Calibri"/>
                <w:color w:val="auto"/>
              </w:rPr>
              <w:t>strategy</w:t>
            </w:r>
            <w:proofErr w:type="gramEnd"/>
            <w:r w:rsidRPr="00DB1DAC">
              <w:rPr>
                <w:rFonts w:ascii="Calibri" w:eastAsia="Arial Unicode MS" w:hAnsi="Calibri" w:cs="Calibri"/>
                <w:color w:val="auto"/>
              </w:rPr>
              <w:t xml:space="preserve"> </w:t>
            </w:r>
          </w:p>
          <w:p w14:paraId="4A017850" w14:textId="77777777" w:rsidR="00202E0F" w:rsidRPr="00FC14ED" w:rsidRDefault="00202E0F" w:rsidP="00F04CF3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other </w:t>
            </w:r>
            <w:r w:rsidRPr="00FC14ED">
              <w:rPr>
                <w:rFonts w:ascii="Calibri" w:eastAsia="Arial Unicode MS" w:hAnsi="Calibri" w:cs="Calibri"/>
                <w:color w:val="auto"/>
              </w:rPr>
              <w:t>Input provided with argumentation</w:t>
            </w:r>
          </w:p>
        </w:tc>
        <w:tc>
          <w:tcPr>
            <w:tcW w:w="146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5717C3D" w14:textId="77777777" w:rsidR="00202E0F" w:rsidRPr="00FC14ED" w:rsidRDefault="00202E0F" w:rsidP="00F04CF3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</w:rPr>
            </w:pPr>
            <w:r w:rsidRPr="00FC14ED">
              <w:rPr>
                <w:rFonts w:ascii="Calibri" w:eastAsia="Arial Unicode MS" w:hAnsi="Calibri" w:cs="Calibri"/>
                <w:color w:val="auto"/>
              </w:rPr>
              <w:t>December 2024</w:t>
            </w:r>
          </w:p>
        </w:tc>
      </w:tr>
    </w:tbl>
    <w:p w14:paraId="3A2DBE92" w14:textId="54317787" w:rsidR="00862C4B" w:rsidRDefault="00862C4B"/>
    <w:p w14:paraId="04493BF2" w14:textId="08C36697" w:rsidR="00B46F89" w:rsidRDefault="00B46F89"/>
    <w:sectPr w:rsidR="00B4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41"/>
    <w:rsid w:val="000C003B"/>
    <w:rsid w:val="00167B37"/>
    <w:rsid w:val="00171F41"/>
    <w:rsid w:val="00202E0F"/>
    <w:rsid w:val="004821BA"/>
    <w:rsid w:val="008065B0"/>
    <w:rsid w:val="00862C4B"/>
    <w:rsid w:val="00B46F89"/>
    <w:rsid w:val="00ED1F85"/>
    <w:rsid w:val="00F0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624C"/>
  <w15:chartTrackingRefBased/>
  <w15:docId w15:val="{908AF354-21A1-46A6-8608-7ABCBC2F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03B"/>
    <w:pPr>
      <w:spacing w:after="0" w:line="276" w:lineRule="auto"/>
    </w:pPr>
    <w:rPr>
      <w:rFonts w:ascii="Arial" w:eastAsia="MS PGothic" w:hAnsi="Arial" w:cs="Times New Roman"/>
      <w:color w:val="000000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03B"/>
    <w:pPr>
      <w:spacing w:after="16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03B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Ikonomova</dc:creator>
  <cp:keywords/>
  <dc:description/>
  <cp:lastModifiedBy>Rositsa Ikonomova</cp:lastModifiedBy>
  <cp:revision>5</cp:revision>
  <dcterms:created xsi:type="dcterms:W3CDTF">2024-02-12T10:03:00Z</dcterms:created>
  <dcterms:modified xsi:type="dcterms:W3CDTF">2024-02-12T12:57:00Z</dcterms:modified>
</cp:coreProperties>
</file>