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267B9" w14:textId="77777777" w:rsidR="00F75EEF" w:rsidRPr="009A3798" w:rsidRDefault="00F75EEF" w:rsidP="00F75EEF">
      <w:pPr>
        <w:pStyle w:val="ListParagraph"/>
        <w:ind w:left="0"/>
        <w:jc w:val="center"/>
        <w:rPr>
          <w:rFonts w:asciiTheme="minorHAnsi" w:hAnsiTheme="minorHAnsi" w:cstheme="minorHAnsi"/>
          <w:b/>
          <w:color w:val="000000"/>
          <w:sz w:val="28"/>
          <w:szCs w:val="28"/>
          <w:lang w:eastAsia="en-PH"/>
        </w:rPr>
      </w:pPr>
      <w:r w:rsidRPr="009A3798">
        <w:rPr>
          <w:rFonts w:asciiTheme="minorHAnsi" w:hAnsiTheme="minorHAnsi" w:cstheme="minorHAnsi"/>
          <w:b/>
          <w:bCs/>
          <w:sz w:val="28"/>
          <w:szCs w:val="28"/>
        </w:rPr>
        <w:t>FINANCIAL PROPOSAL FORM</w:t>
      </w:r>
    </w:p>
    <w:p w14:paraId="5151F98D" w14:textId="0B1346AF" w:rsidR="00F75EEF" w:rsidRDefault="00F75EEF" w:rsidP="00F75EEF">
      <w:pPr>
        <w:pStyle w:val="Default"/>
        <w:rPr>
          <w:rFonts w:asciiTheme="minorHAnsi" w:hAnsiTheme="minorHAnsi" w:cstheme="minorHAnsi"/>
          <w:b/>
          <w:bCs/>
        </w:rPr>
      </w:pPr>
    </w:p>
    <w:p w14:paraId="3550C7A3" w14:textId="77777777" w:rsidR="00B362E9" w:rsidRDefault="00B362E9" w:rsidP="00F75EEF">
      <w:pPr>
        <w:pStyle w:val="Default"/>
        <w:rPr>
          <w:rFonts w:asciiTheme="minorHAnsi" w:hAnsiTheme="minorHAnsi" w:cstheme="minorHAnsi"/>
          <w:b/>
          <w:bCs/>
        </w:rPr>
      </w:pPr>
    </w:p>
    <w:p w14:paraId="7D8B5F3E" w14:textId="2CECDE43" w:rsidR="00B362E9" w:rsidRDefault="00B362E9" w:rsidP="00F75EEF">
      <w:pPr>
        <w:pStyle w:val="Default"/>
        <w:rPr>
          <w:rFonts w:asciiTheme="minorHAnsi" w:hAnsiTheme="minorHAnsi" w:cstheme="minorHAnsi"/>
          <w:b/>
          <w:bCs/>
        </w:rPr>
      </w:pPr>
      <w:r>
        <w:rPr>
          <w:rFonts w:asciiTheme="minorHAnsi" w:hAnsiTheme="minorHAnsi" w:cstheme="minorHAnsi"/>
          <w:b/>
          <w:bCs/>
        </w:rPr>
        <w:t xml:space="preserve">Consultation title: </w:t>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r>
      <w:r w:rsidRPr="00B362E9">
        <w:rPr>
          <w:rFonts w:asciiTheme="minorHAnsi" w:hAnsiTheme="minorHAnsi" w:cstheme="minorHAnsi"/>
        </w:rPr>
        <w:softHyphen/>
        <w:t>______________________________________________________________</w:t>
      </w:r>
    </w:p>
    <w:p w14:paraId="1617750D" w14:textId="1CF23CDB" w:rsidR="00B362E9" w:rsidRDefault="00B362E9" w:rsidP="00F75EEF">
      <w:pPr>
        <w:pStyle w:val="Default"/>
        <w:rPr>
          <w:rFonts w:asciiTheme="minorHAnsi" w:hAnsiTheme="minorHAnsi" w:cstheme="minorHAnsi"/>
          <w:b/>
          <w:bCs/>
        </w:rPr>
      </w:pPr>
      <w:bookmarkStart w:id="0" w:name="_GoBack"/>
      <w:bookmarkEnd w:id="0"/>
    </w:p>
    <w:p w14:paraId="14155BD4" w14:textId="4FBF59F1" w:rsidR="00B362E9" w:rsidRPr="00B362E9" w:rsidRDefault="00B362E9" w:rsidP="00F75EEF">
      <w:pPr>
        <w:pStyle w:val="Default"/>
        <w:rPr>
          <w:rFonts w:asciiTheme="minorHAnsi" w:hAnsiTheme="minorHAnsi" w:cstheme="minorHAnsi"/>
          <w:i/>
          <w:iCs/>
        </w:rPr>
      </w:pPr>
      <w:r>
        <w:rPr>
          <w:rFonts w:asciiTheme="minorHAnsi" w:hAnsiTheme="minorHAnsi" w:cstheme="minorHAnsi"/>
          <w:b/>
          <w:bCs/>
        </w:rPr>
        <w:tab/>
      </w:r>
      <w:r>
        <w:rPr>
          <w:rFonts w:asciiTheme="minorHAnsi" w:hAnsiTheme="minorHAnsi" w:cstheme="minorHAnsi"/>
          <w:b/>
          <w:bCs/>
        </w:rPr>
        <w:tab/>
        <w:t xml:space="preserve">      </w:t>
      </w:r>
      <w:r w:rsidRPr="00B362E9">
        <w:rPr>
          <w:rFonts w:asciiTheme="minorHAnsi" w:hAnsiTheme="minorHAnsi" w:cstheme="minorHAnsi"/>
          <w:i/>
          <w:iCs/>
        </w:rPr>
        <w:t xml:space="preserve"> ______________________________________________________________</w:t>
      </w:r>
    </w:p>
    <w:p w14:paraId="1991CD1C" w14:textId="77777777" w:rsidR="00B362E9" w:rsidRPr="00315821" w:rsidRDefault="00B362E9" w:rsidP="00F75EEF">
      <w:pPr>
        <w:pStyle w:val="Default"/>
        <w:rPr>
          <w:rFonts w:asciiTheme="minorHAnsi" w:hAnsiTheme="minorHAnsi" w:cstheme="minorHAnsi"/>
          <w:b/>
          <w:bCs/>
        </w:rPr>
      </w:pPr>
    </w:p>
    <w:p w14:paraId="50DF6BCA" w14:textId="77777777" w:rsidR="00F75EEF" w:rsidRPr="00315821" w:rsidRDefault="00F75EEF" w:rsidP="00441A93">
      <w:pPr>
        <w:pStyle w:val="Default"/>
        <w:rPr>
          <w:rFonts w:asciiTheme="minorHAnsi" w:hAnsiTheme="minorHAnsi" w:cstheme="minorHAnsi"/>
          <w:b/>
          <w:bCs/>
        </w:rPr>
      </w:pPr>
      <w:r w:rsidRPr="00315821">
        <w:rPr>
          <w:rFonts w:asciiTheme="minorHAnsi" w:hAnsiTheme="minorHAnsi" w:cstheme="minorHAnsi"/>
          <w:b/>
          <w:bCs/>
        </w:rPr>
        <w:t xml:space="preserve">Directions: </w:t>
      </w:r>
    </w:p>
    <w:p w14:paraId="26370EDC" w14:textId="77777777" w:rsidR="00F75EEF" w:rsidRPr="00315821" w:rsidRDefault="00F75EEF" w:rsidP="00441A93">
      <w:pPr>
        <w:pStyle w:val="Default"/>
        <w:rPr>
          <w:rFonts w:asciiTheme="minorHAnsi" w:hAnsiTheme="minorHAnsi" w:cstheme="minorHAnsi"/>
        </w:rPr>
      </w:pPr>
    </w:p>
    <w:p w14:paraId="2941C5AC" w14:textId="77777777" w:rsidR="00F75EEF" w:rsidRPr="00315821" w:rsidRDefault="00F75EEF" w:rsidP="00441A93">
      <w:pPr>
        <w:pStyle w:val="Default"/>
        <w:spacing w:after="52"/>
        <w:rPr>
          <w:rFonts w:asciiTheme="minorHAnsi" w:hAnsiTheme="minorHAnsi" w:cstheme="minorHAnsi"/>
          <w:sz w:val="22"/>
          <w:szCs w:val="22"/>
        </w:rPr>
      </w:pPr>
      <w:r w:rsidRPr="00315821">
        <w:rPr>
          <w:rFonts w:asciiTheme="minorHAnsi" w:hAnsiTheme="minorHAnsi" w:cstheme="minorHAnsi"/>
          <w:sz w:val="22"/>
          <w:szCs w:val="22"/>
        </w:rPr>
        <w:t>a. The financial proposal shall specify a</w:t>
      </w:r>
      <w:r w:rsidR="00753BB5">
        <w:rPr>
          <w:rFonts w:asciiTheme="minorHAnsi" w:hAnsiTheme="minorHAnsi" w:cstheme="minorHAnsi"/>
          <w:sz w:val="22"/>
          <w:szCs w:val="22"/>
        </w:rPr>
        <w:t>n all-inclusive fee</w:t>
      </w:r>
      <w:r w:rsidRPr="00315821">
        <w:rPr>
          <w:rFonts w:asciiTheme="minorHAnsi" w:hAnsiTheme="minorHAnsi" w:cstheme="minorHAnsi"/>
          <w:b/>
          <w:bCs/>
          <w:sz w:val="22"/>
          <w:szCs w:val="22"/>
        </w:rPr>
        <w:t xml:space="preserve"> </w:t>
      </w:r>
      <w:r w:rsidRPr="00315821">
        <w:rPr>
          <w:rFonts w:asciiTheme="minorHAnsi" w:hAnsiTheme="minorHAnsi" w:cstheme="minorHAnsi"/>
          <w:sz w:val="22"/>
          <w:szCs w:val="22"/>
        </w:rPr>
        <w:t>(including professional fee, travel, per diems, and other relevant expenses and/or costs for number of anticipated working days).</w:t>
      </w:r>
    </w:p>
    <w:p w14:paraId="5B49105B" w14:textId="77777777" w:rsidR="00F75EEF" w:rsidRPr="00315821" w:rsidRDefault="00F75EEF" w:rsidP="00441A93">
      <w:pPr>
        <w:pStyle w:val="Default"/>
        <w:spacing w:after="52"/>
        <w:rPr>
          <w:rFonts w:asciiTheme="minorHAnsi" w:hAnsiTheme="minorHAnsi" w:cstheme="minorHAnsi"/>
          <w:sz w:val="22"/>
          <w:szCs w:val="22"/>
        </w:rPr>
      </w:pPr>
      <w:r w:rsidRPr="00315821">
        <w:rPr>
          <w:rFonts w:asciiTheme="minorHAnsi" w:hAnsiTheme="minorHAnsi" w:cstheme="minorHAnsi"/>
          <w:sz w:val="22"/>
          <w:szCs w:val="22"/>
        </w:rPr>
        <w:t xml:space="preserve">b. </w:t>
      </w:r>
      <w:r w:rsidRPr="00315821">
        <w:rPr>
          <w:rFonts w:asciiTheme="minorHAnsi" w:hAnsiTheme="minorHAnsi" w:cstheme="minorHAnsi"/>
          <w:b/>
          <w:bCs/>
          <w:sz w:val="22"/>
          <w:szCs w:val="22"/>
        </w:rPr>
        <w:t xml:space="preserve">Do not include </w:t>
      </w:r>
      <w:r w:rsidRPr="00315821">
        <w:rPr>
          <w:rFonts w:asciiTheme="minorHAnsi" w:hAnsiTheme="minorHAnsi" w:cstheme="minorHAnsi"/>
          <w:sz w:val="22"/>
          <w:szCs w:val="22"/>
        </w:rPr>
        <w:t xml:space="preserve">any conditional statement(s) about your financial </w:t>
      </w:r>
      <w:r w:rsidR="00753BB5">
        <w:rPr>
          <w:rFonts w:asciiTheme="minorHAnsi" w:hAnsiTheme="minorHAnsi" w:cstheme="minorHAnsi"/>
          <w:sz w:val="22"/>
          <w:szCs w:val="22"/>
        </w:rPr>
        <w:t>all-inclusive</w:t>
      </w:r>
      <w:r w:rsidRPr="00315821">
        <w:rPr>
          <w:rFonts w:asciiTheme="minorHAnsi" w:hAnsiTheme="minorHAnsi" w:cstheme="minorHAnsi"/>
          <w:sz w:val="22"/>
          <w:szCs w:val="22"/>
        </w:rPr>
        <w:t xml:space="preserve"> amount and partial financial quotation is also not allowed. </w:t>
      </w:r>
    </w:p>
    <w:p w14:paraId="1D0547BB" w14:textId="77777777" w:rsidR="00F75EEF" w:rsidRPr="00315821" w:rsidRDefault="00F75EEF" w:rsidP="00441A93">
      <w:pPr>
        <w:pStyle w:val="Default"/>
        <w:spacing w:after="52"/>
        <w:rPr>
          <w:rFonts w:asciiTheme="minorHAnsi" w:hAnsiTheme="minorHAnsi" w:cstheme="minorHAnsi"/>
          <w:sz w:val="22"/>
          <w:szCs w:val="22"/>
        </w:rPr>
      </w:pPr>
      <w:r w:rsidRPr="00315821">
        <w:rPr>
          <w:rFonts w:asciiTheme="minorHAnsi" w:hAnsiTheme="minorHAnsi" w:cstheme="minorHAnsi"/>
          <w:sz w:val="22"/>
          <w:szCs w:val="22"/>
        </w:rPr>
        <w:t xml:space="preserve">c. Payments are based upon output, i.e. upon specific and measurable (qualitative and quantitative) deliverables (as indicated in Section II hereunder) of the services specified in the </w:t>
      </w:r>
      <w:proofErr w:type="spellStart"/>
      <w:r w:rsidRPr="00315821">
        <w:rPr>
          <w:rFonts w:asciiTheme="minorHAnsi" w:hAnsiTheme="minorHAnsi" w:cstheme="minorHAnsi"/>
          <w:sz w:val="22"/>
          <w:szCs w:val="22"/>
        </w:rPr>
        <w:t>ToR</w:t>
      </w:r>
      <w:proofErr w:type="spellEnd"/>
      <w:r w:rsidRPr="00315821">
        <w:rPr>
          <w:rFonts w:asciiTheme="minorHAnsi" w:hAnsiTheme="minorHAnsi" w:cstheme="minorHAnsi"/>
          <w:sz w:val="22"/>
          <w:szCs w:val="22"/>
        </w:rPr>
        <w:t xml:space="preserve">. </w:t>
      </w:r>
    </w:p>
    <w:p w14:paraId="6E9D8E26" w14:textId="77777777" w:rsidR="00F75EEF" w:rsidRDefault="00F75EEF" w:rsidP="00441A93">
      <w:pPr>
        <w:pStyle w:val="Default"/>
        <w:spacing w:after="52"/>
        <w:rPr>
          <w:rFonts w:asciiTheme="minorHAnsi" w:hAnsiTheme="minorHAnsi" w:cstheme="minorHAnsi"/>
          <w:sz w:val="22"/>
          <w:szCs w:val="22"/>
        </w:rPr>
      </w:pPr>
      <w:r w:rsidRPr="00315821">
        <w:rPr>
          <w:rFonts w:asciiTheme="minorHAnsi" w:hAnsiTheme="minorHAnsi" w:cstheme="minorHAnsi"/>
          <w:sz w:val="22"/>
          <w:szCs w:val="22"/>
        </w:rPr>
        <w:t xml:space="preserve">d. Failing to submit one of the two Sections hereunder and/or incomplete information will make the proposal automatically disqualified. </w:t>
      </w:r>
    </w:p>
    <w:p w14:paraId="2D633101" w14:textId="77777777" w:rsidR="0029291F" w:rsidRPr="00315821" w:rsidRDefault="0029291F" w:rsidP="00441A93">
      <w:pPr>
        <w:pStyle w:val="Default"/>
        <w:spacing w:after="52"/>
        <w:rPr>
          <w:rFonts w:asciiTheme="minorHAnsi" w:hAnsiTheme="minorHAnsi" w:cstheme="minorHAnsi"/>
          <w:sz w:val="22"/>
          <w:szCs w:val="22"/>
        </w:rPr>
      </w:pPr>
      <w:r>
        <w:rPr>
          <w:rFonts w:asciiTheme="minorHAnsi" w:hAnsiTheme="minorHAnsi" w:cstheme="minorHAnsi"/>
          <w:sz w:val="22"/>
          <w:szCs w:val="22"/>
        </w:rPr>
        <w:t>e. Fees for international consultancies should be quoted in USD and national consultancies in the national currency, NGN.</w:t>
      </w:r>
    </w:p>
    <w:p w14:paraId="515BCE1A" w14:textId="77777777" w:rsidR="00F75EEF" w:rsidRPr="00315821" w:rsidRDefault="00F75EEF" w:rsidP="00F75EEF">
      <w:pPr>
        <w:pStyle w:val="ListParagraph"/>
        <w:ind w:left="0"/>
        <w:jc w:val="center"/>
        <w:rPr>
          <w:rFonts w:asciiTheme="minorHAnsi" w:hAnsiTheme="minorHAnsi" w:cstheme="minorHAnsi"/>
          <w:b/>
          <w:color w:val="000000"/>
          <w:szCs w:val="24"/>
          <w:lang w:eastAsia="en-PH"/>
        </w:rPr>
      </w:pPr>
    </w:p>
    <w:p w14:paraId="49FE9403" w14:textId="77777777" w:rsidR="00753BB5" w:rsidRPr="00753BB5" w:rsidRDefault="00753BB5" w:rsidP="00753BB5">
      <w:pPr>
        <w:pStyle w:val="ListParagraph"/>
        <w:numPr>
          <w:ilvl w:val="0"/>
          <w:numId w:val="31"/>
        </w:numPr>
        <w:jc w:val="both"/>
        <w:rPr>
          <w:rFonts w:asciiTheme="minorHAnsi" w:eastAsia="Calibri" w:hAnsiTheme="minorHAnsi" w:cstheme="minorHAnsi"/>
          <w:b/>
          <w:snapToGrid w:val="0"/>
          <w:szCs w:val="24"/>
        </w:rPr>
      </w:pPr>
      <w:r w:rsidRPr="00753BB5">
        <w:rPr>
          <w:rFonts w:asciiTheme="minorHAnsi" w:eastAsia="Calibri" w:hAnsiTheme="minorHAnsi" w:cstheme="minorHAnsi"/>
          <w:b/>
          <w:snapToGrid w:val="0"/>
          <w:szCs w:val="24"/>
        </w:rPr>
        <w:t>Breakdown of cost supporting an all-inclusive financial offer</w:t>
      </w:r>
    </w:p>
    <w:p w14:paraId="46810564" w14:textId="77777777" w:rsidR="00753BB5" w:rsidRPr="00850DFE" w:rsidRDefault="00753BB5" w:rsidP="00753BB5">
      <w:pPr>
        <w:pStyle w:val="ListParagraph"/>
        <w:rPr>
          <w:rFonts w:cstheme="minorHAnsi"/>
          <w:b/>
          <w:snapToGrid w:val="0"/>
          <w:sz w:val="28"/>
          <w:szCs w:val="28"/>
        </w:rPr>
      </w:pPr>
    </w:p>
    <w:tbl>
      <w:tblPr>
        <w:tblW w:w="93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3"/>
        <w:gridCol w:w="1260"/>
        <w:gridCol w:w="1350"/>
        <w:gridCol w:w="2250"/>
      </w:tblGrid>
      <w:tr w:rsidR="00F75EEF" w:rsidRPr="00315821" w14:paraId="5B3DFBB0" w14:textId="77777777" w:rsidTr="00BD5774">
        <w:trPr>
          <w:trHeight w:val="683"/>
        </w:trPr>
        <w:tc>
          <w:tcPr>
            <w:tcW w:w="4523" w:type="dxa"/>
          </w:tcPr>
          <w:p w14:paraId="5EB8A00C" w14:textId="77777777" w:rsidR="00F75EEF" w:rsidRPr="00315821" w:rsidRDefault="00F75EEF" w:rsidP="00BD5774">
            <w:pPr>
              <w:jc w:val="center"/>
              <w:rPr>
                <w:rFonts w:asciiTheme="minorHAnsi" w:eastAsia="Calibri" w:hAnsiTheme="minorHAnsi" w:cstheme="minorHAnsi"/>
                <w:b/>
                <w:snapToGrid w:val="0"/>
                <w:szCs w:val="24"/>
              </w:rPr>
            </w:pPr>
          </w:p>
          <w:p w14:paraId="6BE0DA94" w14:textId="77777777" w:rsidR="00F75EEF" w:rsidRPr="00315821" w:rsidRDefault="00F75EEF" w:rsidP="00BD5774">
            <w:pPr>
              <w:jc w:val="center"/>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Cost Components</w:t>
            </w:r>
          </w:p>
        </w:tc>
        <w:tc>
          <w:tcPr>
            <w:tcW w:w="1260" w:type="dxa"/>
          </w:tcPr>
          <w:p w14:paraId="2C2E4106" w14:textId="77777777" w:rsidR="00F75EEF" w:rsidRPr="00315821" w:rsidRDefault="00F75EEF" w:rsidP="00BD5774">
            <w:pPr>
              <w:ind w:right="134"/>
              <w:jc w:val="center"/>
              <w:rPr>
                <w:rFonts w:asciiTheme="minorHAnsi" w:eastAsia="Calibri" w:hAnsiTheme="minorHAnsi" w:cstheme="minorHAnsi"/>
                <w:b/>
                <w:snapToGrid w:val="0"/>
                <w:szCs w:val="24"/>
              </w:rPr>
            </w:pPr>
          </w:p>
          <w:p w14:paraId="05815455" w14:textId="77777777" w:rsidR="00F75EEF" w:rsidRPr="00315821" w:rsidRDefault="00F75EEF" w:rsidP="00BD5774">
            <w:pPr>
              <w:ind w:right="134"/>
              <w:jc w:val="center"/>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Unit Cost</w:t>
            </w:r>
          </w:p>
        </w:tc>
        <w:tc>
          <w:tcPr>
            <w:tcW w:w="1350" w:type="dxa"/>
          </w:tcPr>
          <w:p w14:paraId="4D8CE97D" w14:textId="77777777" w:rsidR="00F75EEF" w:rsidRPr="00315821" w:rsidRDefault="00F75EEF" w:rsidP="00BD5774">
            <w:pPr>
              <w:ind w:right="72"/>
              <w:jc w:val="center"/>
              <w:rPr>
                <w:rFonts w:asciiTheme="minorHAnsi" w:eastAsia="Calibri" w:hAnsiTheme="minorHAnsi" w:cstheme="minorHAnsi"/>
                <w:b/>
                <w:snapToGrid w:val="0"/>
                <w:szCs w:val="24"/>
              </w:rPr>
            </w:pPr>
          </w:p>
          <w:p w14:paraId="31E64B7C" w14:textId="77777777" w:rsidR="00F75EEF" w:rsidRPr="00315821" w:rsidRDefault="00F75EEF" w:rsidP="00BD5774">
            <w:pPr>
              <w:ind w:right="72"/>
              <w:jc w:val="center"/>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Quantity</w:t>
            </w:r>
          </w:p>
          <w:p w14:paraId="6AEA9D2D" w14:textId="77777777" w:rsidR="00F75EEF" w:rsidRPr="00315821" w:rsidRDefault="00F75EEF" w:rsidP="00BD5774">
            <w:pPr>
              <w:ind w:right="72"/>
              <w:jc w:val="center"/>
              <w:rPr>
                <w:rFonts w:asciiTheme="minorHAnsi" w:eastAsia="Calibri" w:hAnsiTheme="minorHAnsi" w:cstheme="minorHAnsi"/>
                <w:b/>
                <w:snapToGrid w:val="0"/>
                <w:szCs w:val="24"/>
              </w:rPr>
            </w:pPr>
          </w:p>
        </w:tc>
        <w:tc>
          <w:tcPr>
            <w:tcW w:w="2250" w:type="dxa"/>
          </w:tcPr>
          <w:p w14:paraId="459CABFA" w14:textId="77777777" w:rsidR="00F75EEF" w:rsidRPr="00315821" w:rsidRDefault="00F75EEF" w:rsidP="00BD5774">
            <w:pPr>
              <w:jc w:val="center"/>
              <w:rPr>
                <w:rFonts w:asciiTheme="minorHAnsi" w:eastAsia="Calibri" w:hAnsiTheme="minorHAnsi" w:cstheme="minorHAnsi"/>
                <w:b/>
                <w:snapToGrid w:val="0"/>
                <w:szCs w:val="24"/>
              </w:rPr>
            </w:pPr>
          </w:p>
          <w:p w14:paraId="267E6D90" w14:textId="77777777" w:rsidR="00F75EEF" w:rsidRPr="00315821" w:rsidRDefault="00F75EEF" w:rsidP="00BD5774">
            <w:pPr>
              <w:jc w:val="center"/>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Total Rate for the Contract Duration</w:t>
            </w:r>
          </w:p>
        </w:tc>
      </w:tr>
      <w:tr w:rsidR="00F75EEF" w:rsidRPr="00315821" w14:paraId="61701B4B" w14:textId="77777777" w:rsidTr="00BD5774">
        <w:tc>
          <w:tcPr>
            <w:tcW w:w="4523" w:type="dxa"/>
          </w:tcPr>
          <w:p w14:paraId="73ED68A0" w14:textId="77777777" w:rsidR="00F75EEF" w:rsidRPr="00315821" w:rsidRDefault="00F75EEF" w:rsidP="00F75EEF">
            <w:pPr>
              <w:pStyle w:val="ListParagraph"/>
              <w:numPr>
                <w:ilvl w:val="0"/>
                <w:numId w:val="29"/>
              </w:numPr>
              <w:ind w:left="342" w:hanging="360"/>
              <w:jc w:val="both"/>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Personnel Costs</w:t>
            </w:r>
          </w:p>
        </w:tc>
        <w:tc>
          <w:tcPr>
            <w:tcW w:w="1260" w:type="dxa"/>
          </w:tcPr>
          <w:p w14:paraId="75D3AC38" w14:textId="77777777" w:rsidR="00F75EEF" w:rsidRPr="00315821" w:rsidRDefault="00F75EEF" w:rsidP="00BD5774">
            <w:pPr>
              <w:ind w:right="134"/>
              <w:jc w:val="both"/>
              <w:rPr>
                <w:rFonts w:asciiTheme="minorHAnsi" w:eastAsia="Calibri" w:hAnsiTheme="minorHAnsi" w:cstheme="minorHAnsi"/>
                <w:snapToGrid w:val="0"/>
                <w:szCs w:val="24"/>
              </w:rPr>
            </w:pPr>
          </w:p>
        </w:tc>
        <w:tc>
          <w:tcPr>
            <w:tcW w:w="1350" w:type="dxa"/>
          </w:tcPr>
          <w:p w14:paraId="5482E856" w14:textId="77777777" w:rsidR="00F75EEF" w:rsidRPr="00315821" w:rsidRDefault="00F75EEF" w:rsidP="00BD5774">
            <w:pPr>
              <w:ind w:right="72"/>
              <w:jc w:val="both"/>
              <w:rPr>
                <w:rFonts w:asciiTheme="minorHAnsi" w:eastAsia="Calibri" w:hAnsiTheme="minorHAnsi" w:cstheme="minorHAnsi"/>
                <w:snapToGrid w:val="0"/>
                <w:szCs w:val="24"/>
              </w:rPr>
            </w:pPr>
          </w:p>
        </w:tc>
        <w:tc>
          <w:tcPr>
            <w:tcW w:w="2250" w:type="dxa"/>
          </w:tcPr>
          <w:p w14:paraId="3D181F28"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576DACEB" w14:textId="77777777" w:rsidTr="00BD5774">
        <w:tc>
          <w:tcPr>
            <w:tcW w:w="4523" w:type="dxa"/>
          </w:tcPr>
          <w:p w14:paraId="24D3FD51"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Professional Fees</w:t>
            </w:r>
          </w:p>
        </w:tc>
        <w:tc>
          <w:tcPr>
            <w:tcW w:w="1260" w:type="dxa"/>
          </w:tcPr>
          <w:p w14:paraId="73A9C392"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52C0AC41"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449D08F6"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3AE318F3" w14:textId="77777777" w:rsidTr="00BD5774">
        <w:tc>
          <w:tcPr>
            <w:tcW w:w="4523" w:type="dxa"/>
          </w:tcPr>
          <w:p w14:paraId="258F8E43"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Medical Insurance (if applicable)</w:t>
            </w:r>
          </w:p>
        </w:tc>
        <w:tc>
          <w:tcPr>
            <w:tcW w:w="1260" w:type="dxa"/>
          </w:tcPr>
          <w:p w14:paraId="0F51607B"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3FEF14BE"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51FB907E"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36E586B3" w14:textId="77777777" w:rsidTr="00BD5774">
        <w:tc>
          <w:tcPr>
            <w:tcW w:w="4523" w:type="dxa"/>
          </w:tcPr>
          <w:p w14:paraId="354100B0"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Communications (if applicable)</w:t>
            </w:r>
          </w:p>
        </w:tc>
        <w:tc>
          <w:tcPr>
            <w:tcW w:w="1260" w:type="dxa"/>
          </w:tcPr>
          <w:p w14:paraId="19C434AF"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1725E1C3"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2352B48F"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69B4F852" w14:textId="77777777" w:rsidTr="00BD5774">
        <w:tc>
          <w:tcPr>
            <w:tcW w:w="4523" w:type="dxa"/>
          </w:tcPr>
          <w:p w14:paraId="1E6D5613" w14:textId="77777777" w:rsidR="00F75EEF" w:rsidRPr="00315821" w:rsidRDefault="00237A26" w:rsidP="00BD5774">
            <w:pPr>
              <w:jc w:val="both"/>
              <w:rPr>
                <w:rFonts w:asciiTheme="minorHAnsi" w:eastAsia="Calibri" w:hAnsiTheme="minorHAnsi" w:cstheme="minorHAnsi"/>
                <w:snapToGrid w:val="0"/>
                <w:szCs w:val="24"/>
              </w:rPr>
            </w:pPr>
            <w:r>
              <w:rPr>
                <w:rFonts w:asciiTheme="minorHAnsi" w:eastAsia="Calibri" w:hAnsiTheme="minorHAnsi" w:cstheme="minorHAnsi"/>
                <w:snapToGrid w:val="0"/>
                <w:szCs w:val="24"/>
              </w:rPr>
              <w:t>Materials and supplies (if applicable)</w:t>
            </w:r>
          </w:p>
        </w:tc>
        <w:tc>
          <w:tcPr>
            <w:tcW w:w="1260" w:type="dxa"/>
          </w:tcPr>
          <w:p w14:paraId="638BD098"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05CE522E"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573364F5"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7C8E64A5" w14:textId="77777777" w:rsidTr="00BD5774">
        <w:tc>
          <w:tcPr>
            <w:tcW w:w="4523" w:type="dxa"/>
          </w:tcPr>
          <w:p w14:paraId="5EA76284" w14:textId="77777777" w:rsidR="00F75EEF" w:rsidRPr="00315821" w:rsidRDefault="00237A26"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Others (pls. specify)</w:t>
            </w:r>
          </w:p>
        </w:tc>
        <w:tc>
          <w:tcPr>
            <w:tcW w:w="1260" w:type="dxa"/>
          </w:tcPr>
          <w:p w14:paraId="567B3E0A"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5107E88A"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3770C6FB" w14:textId="77777777" w:rsidR="00F75EEF" w:rsidRPr="00315821" w:rsidRDefault="00F75EEF" w:rsidP="00BD5774">
            <w:pPr>
              <w:jc w:val="both"/>
              <w:rPr>
                <w:rFonts w:asciiTheme="minorHAnsi" w:eastAsia="Calibri" w:hAnsiTheme="minorHAnsi" w:cstheme="minorHAnsi"/>
                <w:snapToGrid w:val="0"/>
                <w:szCs w:val="24"/>
              </w:rPr>
            </w:pPr>
          </w:p>
        </w:tc>
      </w:tr>
      <w:tr w:rsidR="00237A26" w:rsidRPr="00315821" w14:paraId="7F5933A5" w14:textId="77777777" w:rsidTr="00562241">
        <w:tc>
          <w:tcPr>
            <w:tcW w:w="7133" w:type="dxa"/>
            <w:gridSpan w:val="3"/>
          </w:tcPr>
          <w:p w14:paraId="7DB8097F" w14:textId="77777777" w:rsidR="00237A26" w:rsidRPr="00237A26" w:rsidRDefault="00237A26" w:rsidP="00237A26">
            <w:pPr>
              <w:jc w:val="center"/>
              <w:rPr>
                <w:rFonts w:asciiTheme="minorHAnsi" w:eastAsia="Calibri" w:hAnsiTheme="minorHAnsi" w:cstheme="minorHAnsi"/>
                <w:b/>
                <w:snapToGrid w:val="0"/>
                <w:szCs w:val="24"/>
              </w:rPr>
            </w:pPr>
            <w:r w:rsidRPr="00237A26">
              <w:rPr>
                <w:rFonts w:asciiTheme="minorHAnsi" w:eastAsia="Calibri" w:hAnsiTheme="minorHAnsi" w:cstheme="minorHAnsi"/>
                <w:b/>
                <w:snapToGrid w:val="0"/>
                <w:szCs w:val="24"/>
              </w:rPr>
              <w:t>Sub-Total I</w:t>
            </w:r>
          </w:p>
        </w:tc>
        <w:tc>
          <w:tcPr>
            <w:tcW w:w="2250" w:type="dxa"/>
          </w:tcPr>
          <w:p w14:paraId="18513B36" w14:textId="77777777" w:rsidR="00237A26" w:rsidRPr="00237A26" w:rsidRDefault="00237A26" w:rsidP="00BD5774">
            <w:pPr>
              <w:jc w:val="both"/>
              <w:rPr>
                <w:rFonts w:asciiTheme="minorHAnsi" w:eastAsia="Calibri" w:hAnsiTheme="minorHAnsi" w:cstheme="minorHAnsi"/>
                <w:b/>
                <w:snapToGrid w:val="0"/>
                <w:szCs w:val="24"/>
              </w:rPr>
            </w:pPr>
          </w:p>
        </w:tc>
      </w:tr>
      <w:tr w:rsidR="008C34D8" w:rsidRPr="00315821" w14:paraId="0B9BA317" w14:textId="77777777" w:rsidTr="00193A0C">
        <w:tc>
          <w:tcPr>
            <w:tcW w:w="9383" w:type="dxa"/>
            <w:gridSpan w:val="4"/>
          </w:tcPr>
          <w:p w14:paraId="53840AB5" w14:textId="3C64F313" w:rsidR="008C34D8" w:rsidRPr="00315821" w:rsidRDefault="008C34D8" w:rsidP="00BD5774">
            <w:pPr>
              <w:jc w:val="both"/>
              <w:rPr>
                <w:rFonts w:asciiTheme="minorHAnsi" w:eastAsia="Calibri" w:hAnsiTheme="minorHAnsi" w:cstheme="minorHAnsi"/>
                <w:snapToGrid w:val="0"/>
                <w:szCs w:val="24"/>
              </w:rPr>
            </w:pPr>
            <w:r>
              <w:rPr>
                <w:rFonts w:asciiTheme="minorHAnsi" w:eastAsia="Calibri" w:hAnsiTheme="minorHAnsi" w:cstheme="minorHAnsi"/>
                <w:b/>
                <w:snapToGrid w:val="0"/>
                <w:szCs w:val="24"/>
              </w:rPr>
              <w:t xml:space="preserve">International </w:t>
            </w:r>
            <w:r w:rsidRPr="00315821">
              <w:rPr>
                <w:rFonts w:asciiTheme="minorHAnsi" w:eastAsia="Calibri" w:hAnsiTheme="minorHAnsi" w:cstheme="minorHAnsi"/>
                <w:b/>
                <w:snapToGrid w:val="0"/>
                <w:szCs w:val="24"/>
              </w:rPr>
              <w:t>Travel to Join duty station</w:t>
            </w:r>
            <w:r>
              <w:rPr>
                <w:rFonts w:asciiTheme="minorHAnsi" w:eastAsia="Calibri" w:hAnsiTheme="minorHAnsi" w:cstheme="minorHAnsi"/>
                <w:b/>
                <w:snapToGrid w:val="0"/>
                <w:szCs w:val="24"/>
              </w:rPr>
              <w:t xml:space="preserve"> (for international consultants only)</w:t>
            </w:r>
          </w:p>
        </w:tc>
      </w:tr>
      <w:tr w:rsidR="00F75EEF" w:rsidRPr="00315821" w14:paraId="723A0D20" w14:textId="77777777" w:rsidTr="00BD5774">
        <w:tc>
          <w:tcPr>
            <w:tcW w:w="4523" w:type="dxa"/>
          </w:tcPr>
          <w:p w14:paraId="6CCC5AF5"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Round Trip Airfares to and from duty station (if applicable)</w:t>
            </w:r>
          </w:p>
        </w:tc>
        <w:tc>
          <w:tcPr>
            <w:tcW w:w="1260" w:type="dxa"/>
          </w:tcPr>
          <w:p w14:paraId="76CA4C48"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49DD59EC"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4BCF7EA3"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77E6E612" w14:textId="77777777" w:rsidTr="00BD5774">
        <w:tc>
          <w:tcPr>
            <w:tcW w:w="4523" w:type="dxa"/>
          </w:tcPr>
          <w:p w14:paraId="381683A1" w14:textId="77777777" w:rsidR="00F75EEF" w:rsidRPr="00315821" w:rsidRDefault="009D7380" w:rsidP="00BD5774">
            <w:pPr>
              <w:jc w:val="both"/>
              <w:rPr>
                <w:rFonts w:asciiTheme="minorHAnsi" w:eastAsia="Calibri" w:hAnsiTheme="minorHAnsi" w:cstheme="minorHAnsi"/>
                <w:snapToGrid w:val="0"/>
                <w:szCs w:val="24"/>
              </w:rPr>
            </w:pPr>
            <w:proofErr w:type="spellStart"/>
            <w:r w:rsidRPr="009D7380">
              <w:rPr>
                <w:rFonts w:asciiTheme="minorHAnsi" w:eastAsia="Calibri" w:hAnsiTheme="minorHAnsi" w:cstheme="minorHAnsi"/>
                <w:snapToGrid w:val="0"/>
                <w:szCs w:val="24"/>
              </w:rPr>
              <w:t>Perdiem</w:t>
            </w:r>
            <w:proofErr w:type="spellEnd"/>
            <w:r w:rsidRPr="009D7380">
              <w:rPr>
                <w:rFonts w:asciiTheme="minorHAnsi" w:eastAsia="Calibri" w:hAnsiTheme="minorHAnsi" w:cstheme="minorHAnsi"/>
                <w:snapToGrid w:val="0"/>
                <w:szCs w:val="24"/>
              </w:rPr>
              <w:t>/Living Allowance</w:t>
            </w:r>
            <w:r w:rsidR="00F75EEF" w:rsidRPr="00315821">
              <w:rPr>
                <w:rFonts w:asciiTheme="minorHAnsi" w:eastAsia="Calibri" w:hAnsiTheme="minorHAnsi" w:cstheme="minorHAnsi"/>
                <w:snapToGrid w:val="0"/>
                <w:szCs w:val="24"/>
              </w:rPr>
              <w:t xml:space="preserve"> (if applicable)</w:t>
            </w:r>
          </w:p>
        </w:tc>
        <w:tc>
          <w:tcPr>
            <w:tcW w:w="1260" w:type="dxa"/>
          </w:tcPr>
          <w:p w14:paraId="52C48CD5"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595B9CF2"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2AA0DA64"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444CC859" w14:textId="77777777" w:rsidTr="00BD5774">
        <w:tc>
          <w:tcPr>
            <w:tcW w:w="4523" w:type="dxa"/>
          </w:tcPr>
          <w:p w14:paraId="70154622"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Travel Insurance (if applicable)</w:t>
            </w:r>
          </w:p>
        </w:tc>
        <w:tc>
          <w:tcPr>
            <w:tcW w:w="1260" w:type="dxa"/>
          </w:tcPr>
          <w:p w14:paraId="7B308175"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0EE35021"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4185C7BF"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1FEC968E" w14:textId="77777777" w:rsidTr="00BD5774">
        <w:tc>
          <w:tcPr>
            <w:tcW w:w="4523" w:type="dxa"/>
          </w:tcPr>
          <w:p w14:paraId="50AECFA1"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Terminal Expenses (if applicable)</w:t>
            </w:r>
          </w:p>
        </w:tc>
        <w:tc>
          <w:tcPr>
            <w:tcW w:w="1260" w:type="dxa"/>
          </w:tcPr>
          <w:p w14:paraId="5D603066"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4E2D9BE2"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46C21D58"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22DAF3F7" w14:textId="77777777" w:rsidTr="00BD5774">
        <w:tc>
          <w:tcPr>
            <w:tcW w:w="4523" w:type="dxa"/>
          </w:tcPr>
          <w:p w14:paraId="52589A67"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Others (pls. specify)</w:t>
            </w:r>
          </w:p>
        </w:tc>
        <w:tc>
          <w:tcPr>
            <w:tcW w:w="1260" w:type="dxa"/>
          </w:tcPr>
          <w:p w14:paraId="2C2852F0"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22027BC9"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54538325" w14:textId="77777777" w:rsidR="00F75EEF" w:rsidRPr="00315821" w:rsidRDefault="00F75EEF" w:rsidP="00BD5774">
            <w:pPr>
              <w:jc w:val="both"/>
              <w:rPr>
                <w:rFonts w:asciiTheme="minorHAnsi" w:eastAsia="Calibri" w:hAnsiTheme="minorHAnsi" w:cstheme="minorHAnsi"/>
                <w:snapToGrid w:val="0"/>
                <w:szCs w:val="24"/>
              </w:rPr>
            </w:pPr>
          </w:p>
        </w:tc>
      </w:tr>
      <w:tr w:rsidR="00237A26" w:rsidRPr="00315821" w14:paraId="7ACDA27F" w14:textId="77777777" w:rsidTr="00DA28B5">
        <w:tc>
          <w:tcPr>
            <w:tcW w:w="7133" w:type="dxa"/>
            <w:gridSpan w:val="3"/>
          </w:tcPr>
          <w:p w14:paraId="44CE162F" w14:textId="77777777" w:rsidR="00237A26" w:rsidRPr="00315821" w:rsidRDefault="00237A26" w:rsidP="00237A26">
            <w:pPr>
              <w:jc w:val="center"/>
              <w:rPr>
                <w:rFonts w:asciiTheme="minorHAnsi" w:eastAsia="Calibri" w:hAnsiTheme="minorHAnsi" w:cstheme="minorHAnsi"/>
                <w:snapToGrid w:val="0"/>
                <w:szCs w:val="24"/>
              </w:rPr>
            </w:pPr>
            <w:r w:rsidRPr="00237A26">
              <w:rPr>
                <w:rFonts w:asciiTheme="minorHAnsi" w:eastAsia="Calibri" w:hAnsiTheme="minorHAnsi" w:cstheme="minorHAnsi"/>
                <w:b/>
                <w:snapToGrid w:val="0"/>
                <w:szCs w:val="24"/>
              </w:rPr>
              <w:t>Sub-Total I</w:t>
            </w:r>
            <w:r>
              <w:rPr>
                <w:rFonts w:asciiTheme="minorHAnsi" w:eastAsia="Calibri" w:hAnsiTheme="minorHAnsi" w:cstheme="minorHAnsi"/>
                <w:b/>
                <w:snapToGrid w:val="0"/>
                <w:szCs w:val="24"/>
              </w:rPr>
              <w:t>I</w:t>
            </w:r>
          </w:p>
        </w:tc>
        <w:tc>
          <w:tcPr>
            <w:tcW w:w="2250" w:type="dxa"/>
          </w:tcPr>
          <w:p w14:paraId="3135DF8B" w14:textId="77777777" w:rsidR="00237A26" w:rsidRPr="00315821" w:rsidRDefault="00237A26" w:rsidP="00BD5774">
            <w:pPr>
              <w:jc w:val="both"/>
              <w:rPr>
                <w:rFonts w:asciiTheme="minorHAnsi" w:eastAsia="Calibri" w:hAnsiTheme="minorHAnsi" w:cstheme="minorHAnsi"/>
                <w:snapToGrid w:val="0"/>
                <w:szCs w:val="24"/>
              </w:rPr>
            </w:pPr>
          </w:p>
        </w:tc>
      </w:tr>
      <w:tr w:rsidR="008C34D8" w:rsidRPr="00315821" w14:paraId="7B608A25" w14:textId="77777777" w:rsidTr="000E24C8">
        <w:tc>
          <w:tcPr>
            <w:tcW w:w="9383" w:type="dxa"/>
            <w:gridSpan w:val="4"/>
          </w:tcPr>
          <w:p w14:paraId="69F51CD8" w14:textId="70D939C3" w:rsidR="008C34D8" w:rsidRPr="00315821" w:rsidRDefault="008C34D8" w:rsidP="00BD5774">
            <w:pPr>
              <w:jc w:val="both"/>
              <w:rPr>
                <w:rFonts w:asciiTheme="minorHAnsi" w:eastAsia="Calibri" w:hAnsiTheme="minorHAnsi" w:cstheme="minorHAnsi"/>
                <w:snapToGrid w:val="0"/>
                <w:szCs w:val="24"/>
              </w:rPr>
            </w:pPr>
            <w:r>
              <w:rPr>
                <w:rFonts w:asciiTheme="minorHAnsi" w:eastAsia="Calibri" w:hAnsiTheme="minorHAnsi" w:cstheme="minorHAnsi"/>
                <w:b/>
                <w:snapToGrid w:val="0"/>
                <w:szCs w:val="24"/>
              </w:rPr>
              <w:t xml:space="preserve">Field </w:t>
            </w:r>
            <w:r w:rsidRPr="00315821">
              <w:rPr>
                <w:rFonts w:asciiTheme="minorHAnsi" w:eastAsia="Calibri" w:hAnsiTheme="minorHAnsi" w:cstheme="minorHAnsi"/>
                <w:b/>
                <w:snapToGrid w:val="0"/>
                <w:szCs w:val="24"/>
              </w:rPr>
              <w:t xml:space="preserve">Travel </w:t>
            </w:r>
            <w:r>
              <w:rPr>
                <w:rFonts w:asciiTheme="minorHAnsi" w:eastAsia="Calibri" w:hAnsiTheme="minorHAnsi" w:cstheme="minorHAnsi"/>
                <w:b/>
                <w:snapToGrid w:val="0"/>
                <w:szCs w:val="24"/>
              </w:rPr>
              <w:t xml:space="preserve">(within the country if travel outside the duty station is required) </w:t>
            </w:r>
          </w:p>
        </w:tc>
      </w:tr>
      <w:tr w:rsidR="00F75EEF" w:rsidRPr="00315821" w14:paraId="70FB222B" w14:textId="77777777" w:rsidTr="00BD5774">
        <w:tc>
          <w:tcPr>
            <w:tcW w:w="4523" w:type="dxa"/>
          </w:tcPr>
          <w:p w14:paraId="41A09B10"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Round Trip Airfares</w:t>
            </w:r>
            <w:r w:rsidR="00727ADD">
              <w:rPr>
                <w:rFonts w:asciiTheme="minorHAnsi" w:eastAsia="Calibri" w:hAnsiTheme="minorHAnsi" w:cstheme="minorHAnsi"/>
                <w:snapToGrid w:val="0"/>
                <w:szCs w:val="24"/>
              </w:rPr>
              <w:t>/other travel mode</w:t>
            </w:r>
          </w:p>
        </w:tc>
        <w:tc>
          <w:tcPr>
            <w:tcW w:w="1260" w:type="dxa"/>
          </w:tcPr>
          <w:p w14:paraId="496984C3"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7016FF69"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3D513F6E"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219F92F0" w14:textId="77777777" w:rsidTr="00BD5774">
        <w:tc>
          <w:tcPr>
            <w:tcW w:w="4523" w:type="dxa"/>
          </w:tcPr>
          <w:p w14:paraId="6D5AC933" w14:textId="77777777" w:rsidR="00F75EEF" w:rsidRPr="00315821" w:rsidRDefault="009D7380" w:rsidP="00BD5774">
            <w:pPr>
              <w:jc w:val="both"/>
              <w:rPr>
                <w:rFonts w:asciiTheme="minorHAnsi" w:eastAsia="Calibri" w:hAnsiTheme="minorHAnsi" w:cstheme="minorHAnsi"/>
                <w:snapToGrid w:val="0"/>
                <w:szCs w:val="24"/>
              </w:rPr>
            </w:pPr>
            <w:proofErr w:type="spellStart"/>
            <w:r w:rsidRPr="009D7380">
              <w:rPr>
                <w:rFonts w:asciiTheme="minorHAnsi" w:eastAsia="Calibri" w:hAnsiTheme="minorHAnsi" w:cstheme="minorHAnsi"/>
                <w:snapToGrid w:val="0"/>
                <w:szCs w:val="24"/>
              </w:rPr>
              <w:t>Perdiem</w:t>
            </w:r>
            <w:proofErr w:type="spellEnd"/>
            <w:r w:rsidRPr="009D7380">
              <w:rPr>
                <w:rFonts w:asciiTheme="minorHAnsi" w:eastAsia="Calibri" w:hAnsiTheme="minorHAnsi" w:cstheme="minorHAnsi"/>
                <w:snapToGrid w:val="0"/>
                <w:szCs w:val="24"/>
              </w:rPr>
              <w:t xml:space="preserve"> /Living Allowance</w:t>
            </w:r>
            <w:r w:rsidRPr="00315821">
              <w:rPr>
                <w:rFonts w:asciiTheme="minorHAnsi" w:eastAsia="Calibri" w:hAnsiTheme="minorHAnsi" w:cstheme="minorHAnsi"/>
                <w:snapToGrid w:val="0"/>
                <w:szCs w:val="24"/>
              </w:rPr>
              <w:t xml:space="preserve"> (if applicable)</w:t>
            </w:r>
          </w:p>
        </w:tc>
        <w:tc>
          <w:tcPr>
            <w:tcW w:w="1260" w:type="dxa"/>
          </w:tcPr>
          <w:p w14:paraId="4EE593DA"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5865E271"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57ACF77E"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7F3F5348" w14:textId="77777777" w:rsidTr="00BD5774">
        <w:tc>
          <w:tcPr>
            <w:tcW w:w="4523" w:type="dxa"/>
          </w:tcPr>
          <w:p w14:paraId="01D4C5D3"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lastRenderedPageBreak/>
              <w:t>Terminal Expenses</w:t>
            </w:r>
          </w:p>
        </w:tc>
        <w:tc>
          <w:tcPr>
            <w:tcW w:w="1260" w:type="dxa"/>
          </w:tcPr>
          <w:p w14:paraId="5AB5F1D0"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110AA151"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5FDB685B" w14:textId="77777777" w:rsidR="00F75EEF" w:rsidRPr="00315821" w:rsidRDefault="00F75EEF" w:rsidP="00BD5774">
            <w:pPr>
              <w:jc w:val="both"/>
              <w:rPr>
                <w:rFonts w:asciiTheme="minorHAnsi" w:eastAsia="Calibri" w:hAnsiTheme="minorHAnsi" w:cstheme="minorHAnsi"/>
                <w:snapToGrid w:val="0"/>
                <w:szCs w:val="24"/>
              </w:rPr>
            </w:pPr>
          </w:p>
        </w:tc>
      </w:tr>
      <w:tr w:rsidR="00F75EEF" w:rsidRPr="00315821" w14:paraId="2F267461" w14:textId="77777777" w:rsidTr="00BD5774">
        <w:tc>
          <w:tcPr>
            <w:tcW w:w="4523" w:type="dxa"/>
          </w:tcPr>
          <w:p w14:paraId="3B6AE466" w14:textId="77777777" w:rsidR="00F75EEF" w:rsidRPr="00315821" w:rsidRDefault="00F75EEF" w:rsidP="00BD5774">
            <w:pPr>
              <w:jc w:val="both"/>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Others (pls. specify)</w:t>
            </w:r>
          </w:p>
        </w:tc>
        <w:tc>
          <w:tcPr>
            <w:tcW w:w="1260" w:type="dxa"/>
          </w:tcPr>
          <w:p w14:paraId="0EC8DE9F" w14:textId="77777777" w:rsidR="00F75EEF" w:rsidRPr="00315821" w:rsidRDefault="00F75EEF" w:rsidP="00BD5774">
            <w:pPr>
              <w:jc w:val="both"/>
              <w:rPr>
                <w:rFonts w:asciiTheme="minorHAnsi" w:eastAsia="Calibri" w:hAnsiTheme="minorHAnsi" w:cstheme="minorHAnsi"/>
                <w:snapToGrid w:val="0"/>
                <w:szCs w:val="24"/>
              </w:rPr>
            </w:pPr>
          </w:p>
        </w:tc>
        <w:tc>
          <w:tcPr>
            <w:tcW w:w="1350" w:type="dxa"/>
          </w:tcPr>
          <w:p w14:paraId="4B112AC4" w14:textId="77777777" w:rsidR="00F75EEF" w:rsidRPr="00315821" w:rsidRDefault="00F75EEF" w:rsidP="00BD5774">
            <w:pPr>
              <w:jc w:val="both"/>
              <w:rPr>
                <w:rFonts w:asciiTheme="minorHAnsi" w:eastAsia="Calibri" w:hAnsiTheme="minorHAnsi" w:cstheme="minorHAnsi"/>
                <w:snapToGrid w:val="0"/>
                <w:szCs w:val="24"/>
              </w:rPr>
            </w:pPr>
          </w:p>
        </w:tc>
        <w:tc>
          <w:tcPr>
            <w:tcW w:w="2250" w:type="dxa"/>
          </w:tcPr>
          <w:p w14:paraId="6CA27319" w14:textId="77777777" w:rsidR="00F75EEF" w:rsidRPr="00315821" w:rsidRDefault="00F75EEF" w:rsidP="00BD5774">
            <w:pPr>
              <w:jc w:val="both"/>
              <w:rPr>
                <w:rFonts w:asciiTheme="minorHAnsi" w:eastAsia="Calibri" w:hAnsiTheme="minorHAnsi" w:cstheme="minorHAnsi"/>
                <w:snapToGrid w:val="0"/>
                <w:szCs w:val="24"/>
              </w:rPr>
            </w:pPr>
          </w:p>
        </w:tc>
      </w:tr>
      <w:tr w:rsidR="00727ADD" w:rsidRPr="00315821" w14:paraId="60C302B7" w14:textId="77777777" w:rsidTr="00F17CA5">
        <w:tc>
          <w:tcPr>
            <w:tcW w:w="7133" w:type="dxa"/>
            <w:gridSpan w:val="3"/>
          </w:tcPr>
          <w:p w14:paraId="714B6F19" w14:textId="77777777" w:rsidR="00727ADD" w:rsidRPr="00727ADD" w:rsidRDefault="00727ADD" w:rsidP="00727ADD">
            <w:pPr>
              <w:jc w:val="center"/>
              <w:rPr>
                <w:rFonts w:asciiTheme="minorHAnsi" w:eastAsia="Calibri" w:hAnsiTheme="minorHAnsi" w:cstheme="minorHAnsi"/>
                <w:b/>
                <w:snapToGrid w:val="0"/>
                <w:szCs w:val="24"/>
              </w:rPr>
            </w:pPr>
            <w:r w:rsidRPr="00727ADD">
              <w:rPr>
                <w:rFonts w:asciiTheme="minorHAnsi" w:eastAsia="Calibri" w:hAnsiTheme="minorHAnsi" w:cstheme="minorHAnsi"/>
                <w:b/>
                <w:snapToGrid w:val="0"/>
                <w:szCs w:val="24"/>
              </w:rPr>
              <w:t>Sub-Total II</w:t>
            </w:r>
            <w:r>
              <w:rPr>
                <w:rFonts w:asciiTheme="minorHAnsi" w:eastAsia="Calibri" w:hAnsiTheme="minorHAnsi" w:cstheme="minorHAnsi"/>
                <w:snapToGrid w:val="0"/>
                <w:szCs w:val="24"/>
              </w:rPr>
              <w:t>I</w:t>
            </w:r>
          </w:p>
        </w:tc>
        <w:tc>
          <w:tcPr>
            <w:tcW w:w="2250" w:type="dxa"/>
          </w:tcPr>
          <w:p w14:paraId="75F20552" w14:textId="77777777" w:rsidR="00727ADD" w:rsidRPr="00315821" w:rsidRDefault="00727ADD" w:rsidP="00BD5774">
            <w:pPr>
              <w:jc w:val="both"/>
              <w:rPr>
                <w:rFonts w:asciiTheme="minorHAnsi" w:eastAsia="Calibri" w:hAnsiTheme="minorHAnsi" w:cstheme="minorHAnsi"/>
                <w:snapToGrid w:val="0"/>
                <w:szCs w:val="24"/>
              </w:rPr>
            </w:pPr>
          </w:p>
        </w:tc>
      </w:tr>
      <w:tr w:rsidR="00727ADD" w:rsidRPr="00315821" w14:paraId="101E1AC2" w14:textId="77777777" w:rsidTr="00F17CA5">
        <w:tc>
          <w:tcPr>
            <w:tcW w:w="7133" w:type="dxa"/>
            <w:gridSpan w:val="3"/>
          </w:tcPr>
          <w:p w14:paraId="344BFDEC" w14:textId="77777777" w:rsidR="00727ADD" w:rsidRPr="00727ADD" w:rsidRDefault="00727ADD" w:rsidP="00727ADD">
            <w:pPr>
              <w:jc w:val="center"/>
              <w:rPr>
                <w:rFonts w:asciiTheme="minorHAnsi" w:eastAsia="Calibri" w:hAnsiTheme="minorHAnsi" w:cstheme="minorHAnsi"/>
                <w:b/>
                <w:snapToGrid w:val="0"/>
                <w:szCs w:val="24"/>
              </w:rPr>
            </w:pPr>
            <w:r>
              <w:rPr>
                <w:rFonts w:asciiTheme="minorHAnsi" w:eastAsia="Calibri" w:hAnsiTheme="minorHAnsi" w:cstheme="minorHAnsi"/>
                <w:b/>
                <w:snapToGrid w:val="0"/>
                <w:szCs w:val="24"/>
              </w:rPr>
              <w:t>Total (I + II + III)</w:t>
            </w:r>
          </w:p>
        </w:tc>
        <w:tc>
          <w:tcPr>
            <w:tcW w:w="2250" w:type="dxa"/>
          </w:tcPr>
          <w:p w14:paraId="62591F99" w14:textId="77777777" w:rsidR="00727ADD" w:rsidRPr="00315821" w:rsidRDefault="00727ADD" w:rsidP="00BD5774">
            <w:pPr>
              <w:jc w:val="both"/>
              <w:rPr>
                <w:rFonts w:asciiTheme="minorHAnsi" w:eastAsia="Calibri" w:hAnsiTheme="minorHAnsi" w:cstheme="minorHAnsi"/>
                <w:snapToGrid w:val="0"/>
                <w:szCs w:val="24"/>
              </w:rPr>
            </w:pPr>
          </w:p>
        </w:tc>
      </w:tr>
    </w:tbl>
    <w:p w14:paraId="6DF546B6" w14:textId="77777777" w:rsidR="00F75EEF" w:rsidRPr="00315821" w:rsidRDefault="00F75EEF" w:rsidP="00F75EEF">
      <w:pPr>
        <w:autoSpaceDE w:val="0"/>
        <w:autoSpaceDN w:val="0"/>
        <w:adjustRightInd w:val="0"/>
        <w:rPr>
          <w:rFonts w:asciiTheme="minorHAnsi" w:hAnsiTheme="minorHAnsi" w:cstheme="minorHAnsi"/>
          <w:b/>
          <w:bCs/>
          <w:i/>
          <w:iCs/>
          <w:color w:val="000000"/>
          <w:sz w:val="22"/>
          <w:szCs w:val="22"/>
        </w:rPr>
      </w:pPr>
    </w:p>
    <w:p w14:paraId="75A6A3D5" w14:textId="77777777" w:rsidR="004B1FA5" w:rsidRDefault="00F75EEF" w:rsidP="004B1FA5">
      <w:pPr>
        <w:autoSpaceDE w:val="0"/>
        <w:autoSpaceDN w:val="0"/>
        <w:adjustRightInd w:val="0"/>
        <w:rPr>
          <w:rFonts w:asciiTheme="minorHAnsi" w:hAnsiTheme="minorHAnsi" w:cstheme="minorHAnsi"/>
          <w:color w:val="000000"/>
          <w:sz w:val="22"/>
          <w:szCs w:val="22"/>
        </w:rPr>
      </w:pPr>
      <w:r w:rsidRPr="004D02C8">
        <w:rPr>
          <w:rFonts w:asciiTheme="minorHAnsi" w:hAnsiTheme="minorHAnsi" w:cstheme="minorHAnsi"/>
          <w:b/>
          <w:bCs/>
          <w:i/>
          <w:iCs/>
          <w:color w:val="000000"/>
          <w:sz w:val="22"/>
          <w:szCs w:val="22"/>
        </w:rPr>
        <w:t xml:space="preserve">*The above format includes specific expenditures, which may or may not be required or applicable but are indicated to serve as examples. </w:t>
      </w:r>
    </w:p>
    <w:p w14:paraId="14E81BFE" w14:textId="77777777" w:rsidR="004B1FA5" w:rsidRDefault="004B1FA5" w:rsidP="004B1FA5">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w:t>
      </w:r>
      <w:r w:rsidRPr="004B1FA5">
        <w:rPr>
          <w:rFonts w:asciiTheme="minorHAnsi" w:hAnsiTheme="minorHAnsi" w:cstheme="minorHAnsi"/>
          <w:b/>
          <w:bCs/>
          <w:i/>
          <w:iCs/>
          <w:color w:val="000000"/>
          <w:sz w:val="22"/>
          <w:szCs w:val="22"/>
        </w:rPr>
        <w:t>The costs should only cover the requirements identified in the Terms of Reference (TOR).</w:t>
      </w:r>
    </w:p>
    <w:p w14:paraId="27868B42" w14:textId="77777777" w:rsidR="004B1FA5" w:rsidRPr="004D02C8" w:rsidRDefault="004B1FA5" w:rsidP="004B1FA5">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w:t>
      </w:r>
      <w:r w:rsidRPr="004B1FA5">
        <w:rPr>
          <w:rFonts w:asciiTheme="minorHAnsi" w:hAnsiTheme="minorHAnsi" w:cstheme="minorHAnsi"/>
          <w:b/>
          <w:bCs/>
          <w:i/>
          <w:iCs/>
          <w:color w:val="000000"/>
          <w:sz w:val="22"/>
          <w:szCs w:val="22"/>
        </w:rPr>
        <w:t>Travel expenses are not required if the consultant will be working from home.</w:t>
      </w:r>
    </w:p>
    <w:p w14:paraId="6F992E5A" w14:textId="77777777" w:rsidR="00F75EEF" w:rsidRDefault="00F75EEF" w:rsidP="00F75EEF">
      <w:pPr>
        <w:autoSpaceDE w:val="0"/>
        <w:autoSpaceDN w:val="0"/>
        <w:adjustRightInd w:val="0"/>
        <w:rPr>
          <w:rFonts w:asciiTheme="minorHAnsi" w:hAnsiTheme="minorHAnsi" w:cstheme="minorHAnsi"/>
          <w:b/>
          <w:bCs/>
          <w:i/>
          <w:iCs/>
          <w:color w:val="000000"/>
          <w:sz w:val="22"/>
          <w:szCs w:val="22"/>
        </w:rPr>
      </w:pPr>
      <w:r w:rsidRPr="004D02C8">
        <w:rPr>
          <w:rFonts w:asciiTheme="minorHAnsi" w:hAnsiTheme="minorHAnsi" w:cstheme="minorHAnsi"/>
          <w:b/>
          <w:bCs/>
          <w:i/>
          <w:iCs/>
          <w:color w:val="000000"/>
          <w:sz w:val="22"/>
          <w:szCs w:val="22"/>
        </w:rPr>
        <w:t>*Travel expenses including all travel to join duty station/repatriation travel. Travel costs exceeding those of an economy class ticket are not covered by UN</w:t>
      </w:r>
      <w:r w:rsidRPr="00315821">
        <w:rPr>
          <w:rFonts w:asciiTheme="minorHAnsi" w:hAnsiTheme="minorHAnsi" w:cstheme="minorHAnsi"/>
          <w:b/>
          <w:bCs/>
          <w:i/>
          <w:iCs/>
          <w:color w:val="000000"/>
          <w:sz w:val="22"/>
          <w:szCs w:val="22"/>
        </w:rPr>
        <w:t>ICEF</w:t>
      </w:r>
      <w:r w:rsidRPr="004D02C8">
        <w:rPr>
          <w:rFonts w:asciiTheme="minorHAnsi" w:hAnsiTheme="minorHAnsi" w:cstheme="minorHAnsi"/>
          <w:b/>
          <w:bCs/>
          <w:i/>
          <w:iCs/>
          <w:color w:val="000000"/>
          <w:sz w:val="22"/>
          <w:szCs w:val="22"/>
        </w:rPr>
        <w:t xml:space="preserve">. </w:t>
      </w:r>
    </w:p>
    <w:p w14:paraId="6294288E" w14:textId="77777777" w:rsidR="00F75EEF" w:rsidRPr="004D02C8" w:rsidRDefault="00F75EEF" w:rsidP="00F75EEF">
      <w:pPr>
        <w:autoSpaceDE w:val="0"/>
        <w:autoSpaceDN w:val="0"/>
        <w:adjustRightInd w:val="0"/>
        <w:rPr>
          <w:rFonts w:asciiTheme="minorHAnsi" w:hAnsiTheme="minorHAnsi" w:cstheme="minorHAnsi"/>
          <w:color w:val="000000"/>
          <w:sz w:val="22"/>
          <w:szCs w:val="22"/>
        </w:rPr>
      </w:pPr>
      <w:r w:rsidRPr="004D02C8">
        <w:rPr>
          <w:rFonts w:asciiTheme="minorHAnsi" w:hAnsiTheme="minorHAnsi" w:cstheme="minorHAnsi"/>
          <w:b/>
          <w:bCs/>
          <w:i/>
          <w:iCs/>
          <w:color w:val="000000"/>
          <w:sz w:val="22"/>
          <w:szCs w:val="22"/>
        </w:rPr>
        <w:t>*</w:t>
      </w:r>
      <w:proofErr w:type="spellStart"/>
      <w:r w:rsidRPr="004D02C8">
        <w:rPr>
          <w:rFonts w:asciiTheme="minorHAnsi" w:hAnsiTheme="minorHAnsi" w:cstheme="minorHAnsi"/>
          <w:b/>
          <w:bCs/>
          <w:i/>
          <w:iCs/>
          <w:color w:val="000000"/>
          <w:sz w:val="22"/>
          <w:szCs w:val="22"/>
        </w:rPr>
        <w:t>Perdi</w:t>
      </w:r>
      <w:r w:rsidRPr="00315821">
        <w:rPr>
          <w:rFonts w:asciiTheme="minorHAnsi" w:hAnsiTheme="minorHAnsi" w:cstheme="minorHAnsi"/>
          <w:b/>
          <w:bCs/>
          <w:i/>
          <w:iCs/>
          <w:color w:val="000000"/>
          <w:sz w:val="22"/>
          <w:szCs w:val="22"/>
        </w:rPr>
        <w:t>e</w:t>
      </w:r>
      <w:r w:rsidRPr="004D02C8">
        <w:rPr>
          <w:rFonts w:asciiTheme="minorHAnsi" w:hAnsiTheme="minorHAnsi" w:cstheme="minorHAnsi"/>
          <w:b/>
          <w:bCs/>
          <w:i/>
          <w:iCs/>
          <w:color w:val="000000"/>
          <w:sz w:val="22"/>
          <w:szCs w:val="22"/>
        </w:rPr>
        <w:t>m</w:t>
      </w:r>
      <w:proofErr w:type="spellEnd"/>
      <w:r w:rsidRPr="004D02C8">
        <w:rPr>
          <w:rFonts w:asciiTheme="minorHAnsi" w:hAnsiTheme="minorHAnsi" w:cstheme="minorHAnsi"/>
          <w:b/>
          <w:bCs/>
          <w:i/>
          <w:iCs/>
          <w:color w:val="000000"/>
          <w:sz w:val="22"/>
          <w:szCs w:val="22"/>
        </w:rPr>
        <w:t xml:space="preserve"> /Living Allowance per day shall not exceed UN Daily Subsistence Allowance (DSA) Rates </w:t>
      </w:r>
      <w:r w:rsidRPr="00315821">
        <w:rPr>
          <w:rFonts w:asciiTheme="minorHAnsi" w:hAnsiTheme="minorHAnsi" w:cstheme="minorHAnsi"/>
          <w:b/>
          <w:bCs/>
          <w:i/>
          <w:iCs/>
          <w:color w:val="000000"/>
          <w:sz w:val="22"/>
          <w:szCs w:val="22"/>
        </w:rPr>
        <w:t>applicable in the concerned duty stations.</w:t>
      </w:r>
      <w:r w:rsidRPr="004D02C8">
        <w:rPr>
          <w:rFonts w:asciiTheme="minorHAnsi" w:hAnsiTheme="minorHAnsi" w:cstheme="minorHAnsi"/>
          <w:b/>
          <w:bCs/>
          <w:i/>
          <w:iCs/>
          <w:color w:val="000000"/>
          <w:sz w:val="22"/>
          <w:szCs w:val="22"/>
        </w:rPr>
        <w:t xml:space="preserve"> Please refer to the following link: </w:t>
      </w:r>
      <w:hyperlink r:id="rId8" w:history="1">
        <w:r w:rsidRPr="00315821">
          <w:rPr>
            <w:rStyle w:val="Hyperlink"/>
            <w:rFonts w:asciiTheme="minorHAnsi" w:hAnsiTheme="minorHAnsi" w:cstheme="minorHAnsi"/>
            <w:b/>
            <w:bCs/>
            <w:i/>
            <w:iCs/>
            <w:sz w:val="22"/>
            <w:szCs w:val="22"/>
          </w:rPr>
          <w:t>https://icsc.un.org/</w:t>
        </w:r>
      </w:hyperlink>
      <w:r w:rsidRPr="00315821">
        <w:rPr>
          <w:rFonts w:asciiTheme="minorHAnsi" w:hAnsiTheme="minorHAnsi" w:cstheme="minorHAnsi"/>
          <w:b/>
          <w:bCs/>
          <w:i/>
          <w:iCs/>
          <w:color w:val="000000"/>
          <w:sz w:val="22"/>
          <w:szCs w:val="22"/>
        </w:rPr>
        <w:t xml:space="preserve"> for the current DSA rate.</w:t>
      </w:r>
    </w:p>
    <w:p w14:paraId="68E4C525" w14:textId="77777777" w:rsidR="00F75EEF" w:rsidRPr="00315821" w:rsidRDefault="00F75EEF" w:rsidP="00F75EEF">
      <w:pPr>
        <w:rPr>
          <w:rFonts w:asciiTheme="minorHAnsi" w:hAnsiTheme="minorHAnsi" w:cstheme="minorHAnsi"/>
          <w:b/>
          <w:bCs/>
          <w:color w:val="000000"/>
          <w:szCs w:val="24"/>
        </w:rPr>
      </w:pPr>
    </w:p>
    <w:p w14:paraId="2B6C1C6C" w14:textId="77777777" w:rsidR="00F75EEF" w:rsidRPr="00315821" w:rsidRDefault="00F75EEF" w:rsidP="00F75EEF">
      <w:pPr>
        <w:rPr>
          <w:rFonts w:asciiTheme="minorHAnsi" w:hAnsiTheme="minorHAnsi" w:cstheme="minorHAnsi"/>
          <w:b/>
          <w:bCs/>
          <w:color w:val="000000"/>
          <w:szCs w:val="24"/>
        </w:rPr>
      </w:pPr>
    </w:p>
    <w:p w14:paraId="6D8B1800" w14:textId="77777777" w:rsidR="00F75EEF" w:rsidRPr="00315821" w:rsidRDefault="00F75EEF" w:rsidP="00F75EEF">
      <w:pPr>
        <w:rPr>
          <w:rFonts w:asciiTheme="minorHAnsi" w:hAnsiTheme="minorHAnsi" w:cstheme="minorHAnsi"/>
          <w:b/>
          <w:snapToGrid w:val="0"/>
          <w:szCs w:val="24"/>
        </w:rPr>
      </w:pPr>
      <w:r w:rsidRPr="00315821">
        <w:rPr>
          <w:rFonts w:asciiTheme="minorHAnsi" w:hAnsiTheme="minorHAnsi" w:cstheme="minorHAnsi"/>
          <w:b/>
          <w:bCs/>
          <w:color w:val="000000"/>
          <w:szCs w:val="24"/>
        </w:rPr>
        <w:t>Amount in Words: [</w:t>
      </w:r>
      <w:r w:rsidRPr="00315821">
        <w:rPr>
          <w:rFonts w:asciiTheme="minorHAnsi" w:hAnsiTheme="minorHAnsi" w:cstheme="minorHAnsi"/>
          <w:color w:val="000000"/>
          <w:szCs w:val="24"/>
        </w:rPr>
        <w:t>Insert the total amount in words</w:t>
      </w:r>
      <w:r w:rsidRPr="00315821">
        <w:rPr>
          <w:rFonts w:asciiTheme="minorHAnsi" w:hAnsiTheme="minorHAnsi" w:cstheme="minorHAnsi"/>
          <w:b/>
          <w:bCs/>
          <w:color w:val="000000"/>
          <w:szCs w:val="24"/>
        </w:rPr>
        <w:t>]</w:t>
      </w:r>
    </w:p>
    <w:p w14:paraId="0C249DC2" w14:textId="77777777" w:rsidR="00E039FD" w:rsidRDefault="00E039FD">
      <w:pPr>
        <w:rPr>
          <w:rFonts w:asciiTheme="minorHAnsi" w:hAnsiTheme="minorHAnsi" w:cstheme="minorHAnsi"/>
          <w:b/>
          <w:snapToGrid w:val="0"/>
          <w:szCs w:val="24"/>
        </w:rPr>
      </w:pPr>
    </w:p>
    <w:p w14:paraId="73C4C25D" w14:textId="77777777" w:rsidR="00E063CF" w:rsidRDefault="00E063CF">
      <w:pPr>
        <w:rPr>
          <w:rFonts w:asciiTheme="minorHAnsi" w:hAnsiTheme="minorHAnsi" w:cstheme="minorHAnsi"/>
          <w:b/>
          <w:snapToGrid w:val="0"/>
          <w:szCs w:val="24"/>
        </w:rPr>
      </w:pPr>
    </w:p>
    <w:p w14:paraId="5E614E0A" w14:textId="77777777" w:rsidR="00E039FD" w:rsidRDefault="00E063CF">
      <w:pPr>
        <w:rPr>
          <w:rFonts w:asciiTheme="minorHAnsi" w:hAnsiTheme="minorHAnsi" w:cstheme="minorHAnsi"/>
          <w:b/>
          <w:snapToGrid w:val="0"/>
          <w:szCs w:val="24"/>
        </w:rPr>
      </w:pPr>
      <w:r>
        <w:rPr>
          <w:rFonts w:asciiTheme="minorHAnsi" w:hAnsiTheme="minorHAnsi" w:cstheme="minorHAnsi"/>
          <w:b/>
          <w:snapToGrid w:val="0"/>
          <w:szCs w:val="24"/>
        </w:rPr>
        <w:t>Consultant’s Name</w:t>
      </w:r>
    </w:p>
    <w:p w14:paraId="55FBB0F8" w14:textId="77777777" w:rsidR="00E039FD" w:rsidRDefault="00E039FD">
      <w:pPr>
        <w:rPr>
          <w:rFonts w:asciiTheme="minorHAnsi" w:hAnsiTheme="minorHAnsi" w:cstheme="minorHAnsi"/>
          <w:b/>
          <w:snapToGrid w:val="0"/>
          <w:szCs w:val="24"/>
        </w:rPr>
      </w:pPr>
    </w:p>
    <w:p w14:paraId="33C1040B" w14:textId="77777777" w:rsidR="00E063CF" w:rsidRDefault="00E063CF">
      <w:pPr>
        <w:rPr>
          <w:rFonts w:asciiTheme="minorHAnsi" w:hAnsiTheme="minorHAnsi" w:cstheme="minorHAnsi"/>
          <w:b/>
          <w:snapToGrid w:val="0"/>
          <w:szCs w:val="24"/>
        </w:rPr>
      </w:pPr>
    </w:p>
    <w:p w14:paraId="0EC4EDB2" w14:textId="77777777" w:rsidR="00E063CF" w:rsidRDefault="00E063CF">
      <w:pPr>
        <w:rPr>
          <w:rFonts w:asciiTheme="minorHAnsi" w:hAnsiTheme="minorHAnsi" w:cstheme="minorHAnsi"/>
          <w:b/>
          <w:snapToGrid w:val="0"/>
          <w:szCs w:val="24"/>
        </w:rPr>
      </w:pPr>
    </w:p>
    <w:p w14:paraId="33DF7505" w14:textId="77777777" w:rsidR="00E039FD" w:rsidRDefault="00E039FD">
      <w:pPr>
        <w:rPr>
          <w:rFonts w:asciiTheme="minorHAnsi" w:hAnsiTheme="minorHAnsi" w:cstheme="minorHAnsi"/>
          <w:b/>
          <w:snapToGrid w:val="0"/>
          <w:szCs w:val="24"/>
        </w:rPr>
      </w:pPr>
      <w:r>
        <w:rPr>
          <w:rFonts w:asciiTheme="minorHAnsi" w:hAnsiTheme="minorHAnsi" w:cstheme="minorHAnsi"/>
          <w:b/>
          <w:snapToGrid w:val="0"/>
          <w:szCs w:val="24"/>
        </w:rPr>
        <w:t>Signature:</w:t>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t>Date:</w:t>
      </w:r>
    </w:p>
    <w:p w14:paraId="1E9912DE" w14:textId="77777777" w:rsidR="00F75EEF" w:rsidRDefault="00F75EEF" w:rsidP="00F75EEF">
      <w:pPr>
        <w:rPr>
          <w:rFonts w:asciiTheme="minorHAnsi" w:hAnsiTheme="minorHAnsi" w:cstheme="minorHAnsi"/>
          <w:b/>
          <w:snapToGrid w:val="0"/>
          <w:szCs w:val="24"/>
        </w:rPr>
      </w:pPr>
    </w:p>
    <w:p w14:paraId="71757E26" w14:textId="77777777" w:rsidR="00E039FD" w:rsidRDefault="00E039FD" w:rsidP="00F75EEF">
      <w:pPr>
        <w:rPr>
          <w:rFonts w:asciiTheme="minorHAnsi" w:hAnsiTheme="minorHAnsi" w:cstheme="minorHAnsi"/>
          <w:b/>
          <w:snapToGrid w:val="0"/>
          <w:szCs w:val="24"/>
        </w:rPr>
      </w:pPr>
    </w:p>
    <w:p w14:paraId="43757E27" w14:textId="77777777" w:rsidR="00E039FD" w:rsidRPr="00315821" w:rsidRDefault="00E039FD" w:rsidP="00F75EEF">
      <w:pPr>
        <w:rPr>
          <w:rFonts w:asciiTheme="minorHAnsi" w:hAnsiTheme="minorHAnsi" w:cstheme="minorHAnsi"/>
          <w:b/>
          <w:snapToGrid w:val="0"/>
          <w:szCs w:val="24"/>
        </w:rPr>
      </w:pPr>
    </w:p>
    <w:p w14:paraId="0D756BDF" w14:textId="77777777" w:rsidR="00E039FD" w:rsidRDefault="00E039FD">
      <w:pPr>
        <w:rPr>
          <w:rFonts w:asciiTheme="minorHAnsi" w:hAnsiTheme="minorHAnsi" w:cstheme="minorHAnsi"/>
          <w:b/>
          <w:snapToGrid w:val="0"/>
          <w:szCs w:val="24"/>
        </w:rPr>
      </w:pPr>
      <w:r>
        <w:rPr>
          <w:rFonts w:asciiTheme="minorHAnsi" w:hAnsiTheme="minorHAnsi" w:cstheme="minorHAnsi"/>
          <w:b/>
          <w:snapToGrid w:val="0"/>
          <w:szCs w:val="24"/>
        </w:rPr>
        <w:br w:type="page"/>
      </w:r>
    </w:p>
    <w:p w14:paraId="6CB80B59" w14:textId="77777777" w:rsidR="00F75EEF" w:rsidRPr="00315821" w:rsidRDefault="00F75EEF" w:rsidP="00F75EEF">
      <w:pPr>
        <w:pStyle w:val="ListParagraph"/>
        <w:widowControl w:val="0"/>
        <w:overflowPunct w:val="0"/>
        <w:adjustRightInd w:val="0"/>
        <w:ind w:left="0"/>
        <w:rPr>
          <w:rFonts w:asciiTheme="minorHAnsi" w:hAnsiTheme="minorHAnsi" w:cstheme="minorHAnsi"/>
          <w:b/>
          <w:snapToGrid w:val="0"/>
          <w:szCs w:val="24"/>
        </w:rPr>
      </w:pPr>
    </w:p>
    <w:p w14:paraId="6B983E28" w14:textId="77777777" w:rsidR="00F75EEF" w:rsidRPr="00315821" w:rsidRDefault="00F75EEF" w:rsidP="00F75EEF">
      <w:pPr>
        <w:pStyle w:val="ListParagraph"/>
        <w:widowControl w:val="0"/>
        <w:numPr>
          <w:ilvl w:val="0"/>
          <w:numId w:val="28"/>
        </w:numPr>
        <w:overflowPunct w:val="0"/>
        <w:adjustRightInd w:val="0"/>
        <w:ind w:hanging="360"/>
        <w:rPr>
          <w:rFonts w:asciiTheme="minorHAnsi" w:hAnsiTheme="minorHAnsi" w:cstheme="minorHAnsi"/>
          <w:b/>
          <w:snapToGrid w:val="0"/>
          <w:szCs w:val="24"/>
        </w:rPr>
      </w:pPr>
      <w:r w:rsidRPr="00315821">
        <w:rPr>
          <w:rFonts w:asciiTheme="minorHAnsi" w:hAnsiTheme="minorHAnsi" w:cstheme="minorHAnsi"/>
          <w:b/>
          <w:snapToGrid w:val="0"/>
          <w:szCs w:val="24"/>
        </w:rPr>
        <w:t>Breakdown of Cost by Deliverables</w:t>
      </w:r>
    </w:p>
    <w:p w14:paraId="4A9562DE" w14:textId="77777777" w:rsidR="00F75EEF" w:rsidRPr="00315821" w:rsidRDefault="00F75EEF" w:rsidP="00F75EEF">
      <w:pPr>
        <w:rPr>
          <w:rFonts w:asciiTheme="minorHAnsi" w:hAnsiTheme="minorHAnsi" w:cstheme="minorHAnsi"/>
          <w:snapToGrid w:val="0"/>
          <w:szCs w:val="24"/>
        </w:rPr>
      </w:pPr>
    </w:p>
    <w:p w14:paraId="5FFEAC7F" w14:textId="77777777" w:rsidR="00F75EEF" w:rsidRPr="00315821" w:rsidRDefault="00F75EEF" w:rsidP="00F75EEF">
      <w:pPr>
        <w:pStyle w:val="Default"/>
        <w:spacing w:after="52"/>
        <w:jc w:val="both"/>
        <w:rPr>
          <w:rFonts w:asciiTheme="minorHAnsi" w:hAnsiTheme="minorHAnsi" w:cstheme="minorHAnsi"/>
        </w:rPr>
      </w:pPr>
      <w:r w:rsidRPr="00315821">
        <w:rPr>
          <w:rFonts w:asciiTheme="minorHAnsi" w:hAnsiTheme="minorHAnsi" w:cstheme="minorHAnsi"/>
        </w:rPr>
        <w:t xml:space="preserve">The Proposers are requested to provide the cost breakdown for the above given prices for each deliverable based on the following format. UNICEF shall use the cost breakdown for the price reasonability assessment purposes as well as the calculation of price </w:t>
      </w:r>
      <w:proofErr w:type="gramStart"/>
      <w:r w:rsidRPr="00315821">
        <w:rPr>
          <w:rFonts w:asciiTheme="minorHAnsi" w:hAnsiTheme="minorHAnsi" w:cstheme="minorHAnsi"/>
        </w:rPr>
        <w:t>in the event that</w:t>
      </w:r>
      <w:proofErr w:type="gramEnd"/>
      <w:r w:rsidRPr="00315821">
        <w:rPr>
          <w:rFonts w:asciiTheme="minorHAnsi" w:hAnsiTheme="minorHAnsi" w:cstheme="minorHAnsi"/>
        </w:rPr>
        <w:t xml:space="preserve"> both parties have agreed to add new deliverables to the scope of Services.</w:t>
      </w:r>
    </w:p>
    <w:p w14:paraId="482C79C6" w14:textId="77777777" w:rsidR="00F75EEF" w:rsidRPr="00315821" w:rsidRDefault="00F75EEF" w:rsidP="00F75EEF">
      <w:pPr>
        <w:rPr>
          <w:rFonts w:asciiTheme="minorHAnsi" w:hAnsiTheme="minorHAnsi" w:cstheme="minorHAnsi"/>
          <w:snapToGrid w:val="0"/>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2880"/>
        <w:gridCol w:w="2700"/>
      </w:tblGrid>
      <w:tr w:rsidR="00F75EEF" w:rsidRPr="00315821" w14:paraId="01C7D5A6" w14:textId="77777777" w:rsidTr="008C34D8">
        <w:tc>
          <w:tcPr>
            <w:tcW w:w="3690" w:type="dxa"/>
          </w:tcPr>
          <w:p w14:paraId="6D488183" w14:textId="77777777" w:rsidR="00F75EEF" w:rsidRPr="00315821" w:rsidRDefault="00F75EEF" w:rsidP="00BD5774">
            <w:pPr>
              <w:jc w:val="center"/>
              <w:rPr>
                <w:rFonts w:asciiTheme="minorHAnsi" w:eastAsia="Calibri" w:hAnsiTheme="minorHAnsi" w:cstheme="minorHAnsi"/>
                <w:b/>
                <w:snapToGrid w:val="0"/>
                <w:szCs w:val="24"/>
              </w:rPr>
            </w:pPr>
          </w:p>
          <w:p w14:paraId="119D5D9A" w14:textId="77777777" w:rsidR="00F75EEF" w:rsidRPr="00315821" w:rsidRDefault="00F75EEF" w:rsidP="00BD5774">
            <w:pPr>
              <w:jc w:val="center"/>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Deliverables</w:t>
            </w:r>
          </w:p>
          <w:p w14:paraId="5D1C9CB5" w14:textId="77777777" w:rsidR="00F75EEF" w:rsidRPr="00315821" w:rsidRDefault="00F75EEF" w:rsidP="00BD5774">
            <w:pPr>
              <w:jc w:val="center"/>
              <w:rPr>
                <w:rFonts w:asciiTheme="minorHAnsi" w:eastAsia="Calibri" w:hAnsiTheme="minorHAnsi" w:cstheme="minorHAnsi"/>
                <w:i/>
                <w:snapToGrid w:val="0"/>
                <w:szCs w:val="24"/>
              </w:rPr>
            </w:pPr>
            <w:r w:rsidRPr="00315821">
              <w:rPr>
                <w:rFonts w:asciiTheme="minorHAnsi" w:eastAsia="Calibri" w:hAnsiTheme="minorHAnsi" w:cstheme="minorHAnsi"/>
                <w:i/>
                <w:iCs/>
                <w:snapToGrid w:val="0"/>
                <w:szCs w:val="24"/>
              </w:rPr>
              <w:t>[list them as referred to in the TOR]</w:t>
            </w:r>
          </w:p>
        </w:tc>
        <w:tc>
          <w:tcPr>
            <w:tcW w:w="2880" w:type="dxa"/>
          </w:tcPr>
          <w:p w14:paraId="2DB4BBB3" w14:textId="77777777" w:rsidR="00F75EEF" w:rsidRPr="00315821" w:rsidRDefault="00F75EEF" w:rsidP="00BD5774">
            <w:pPr>
              <w:jc w:val="center"/>
              <w:rPr>
                <w:rFonts w:asciiTheme="minorHAnsi" w:eastAsia="Calibri" w:hAnsiTheme="minorHAnsi" w:cstheme="minorHAnsi"/>
                <w:b/>
                <w:snapToGrid w:val="0"/>
                <w:szCs w:val="24"/>
              </w:rPr>
            </w:pPr>
          </w:p>
          <w:p w14:paraId="099183BE" w14:textId="77777777" w:rsidR="00F75EEF" w:rsidRPr="00315821" w:rsidRDefault="00F75EEF" w:rsidP="00BD5774">
            <w:pPr>
              <w:jc w:val="center"/>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Percentage of Total Price (Weight for payment)</w:t>
            </w:r>
          </w:p>
        </w:tc>
        <w:tc>
          <w:tcPr>
            <w:tcW w:w="2700" w:type="dxa"/>
          </w:tcPr>
          <w:p w14:paraId="2E77CEF7" w14:textId="77777777" w:rsidR="00F75EEF" w:rsidRPr="00315821" w:rsidRDefault="00F75EEF" w:rsidP="00BD5774">
            <w:pPr>
              <w:jc w:val="center"/>
              <w:rPr>
                <w:rFonts w:asciiTheme="minorHAnsi" w:eastAsia="Calibri" w:hAnsiTheme="minorHAnsi" w:cstheme="minorHAnsi"/>
                <w:b/>
                <w:snapToGrid w:val="0"/>
                <w:szCs w:val="24"/>
              </w:rPr>
            </w:pPr>
          </w:p>
          <w:p w14:paraId="454BA363" w14:textId="77777777" w:rsidR="00F75EEF" w:rsidRPr="00315821" w:rsidRDefault="00F75EEF" w:rsidP="00BD5774">
            <w:pPr>
              <w:jc w:val="center"/>
              <w:rPr>
                <w:rFonts w:asciiTheme="minorHAnsi" w:eastAsia="Calibri" w:hAnsiTheme="minorHAnsi" w:cstheme="minorHAnsi"/>
                <w:b/>
                <w:snapToGrid w:val="0"/>
                <w:szCs w:val="24"/>
              </w:rPr>
            </w:pPr>
            <w:r w:rsidRPr="00315821">
              <w:rPr>
                <w:rFonts w:asciiTheme="minorHAnsi" w:eastAsia="Calibri" w:hAnsiTheme="minorHAnsi" w:cstheme="minorHAnsi"/>
                <w:b/>
                <w:snapToGrid w:val="0"/>
                <w:szCs w:val="24"/>
              </w:rPr>
              <w:t>Amount</w:t>
            </w:r>
          </w:p>
        </w:tc>
      </w:tr>
      <w:tr w:rsidR="00F75EEF" w:rsidRPr="00315821" w14:paraId="2FDD1D1D" w14:textId="77777777" w:rsidTr="008C34D8">
        <w:tc>
          <w:tcPr>
            <w:tcW w:w="3690" w:type="dxa"/>
          </w:tcPr>
          <w:p w14:paraId="6A5BFC1F" w14:textId="77777777" w:rsidR="00F75EEF" w:rsidRPr="00315821" w:rsidRDefault="00F75EEF" w:rsidP="00BD5774">
            <w:pPr>
              <w:rPr>
                <w:rFonts w:asciiTheme="minorHAnsi" w:eastAsia="Calibri" w:hAnsiTheme="minorHAnsi" w:cstheme="minorHAnsi"/>
                <w:snapToGrid w:val="0"/>
                <w:szCs w:val="24"/>
              </w:rPr>
            </w:pPr>
          </w:p>
          <w:p w14:paraId="65E421A8" w14:textId="77777777" w:rsidR="00F75EEF" w:rsidRPr="00315821" w:rsidRDefault="00F75EEF" w:rsidP="00BD5774">
            <w:pPr>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Deliverable 1</w:t>
            </w:r>
          </w:p>
        </w:tc>
        <w:tc>
          <w:tcPr>
            <w:tcW w:w="2880" w:type="dxa"/>
          </w:tcPr>
          <w:p w14:paraId="7BEC0631" w14:textId="77777777" w:rsidR="00F75EEF" w:rsidRPr="00315821" w:rsidRDefault="00F75EEF" w:rsidP="00BD5774">
            <w:pPr>
              <w:rPr>
                <w:rFonts w:asciiTheme="minorHAnsi" w:eastAsia="Calibri" w:hAnsiTheme="minorHAnsi" w:cstheme="minorHAnsi"/>
                <w:snapToGrid w:val="0"/>
                <w:szCs w:val="24"/>
              </w:rPr>
            </w:pPr>
          </w:p>
          <w:p w14:paraId="28B66FAD" w14:textId="77777777" w:rsidR="00F75EEF" w:rsidRPr="00315821" w:rsidRDefault="00F75EEF" w:rsidP="00BD5774">
            <w:pPr>
              <w:rPr>
                <w:rFonts w:asciiTheme="minorHAnsi" w:eastAsia="Calibri" w:hAnsiTheme="minorHAnsi" w:cstheme="minorHAnsi"/>
                <w:snapToGrid w:val="0"/>
                <w:szCs w:val="24"/>
              </w:rPr>
            </w:pPr>
          </w:p>
        </w:tc>
        <w:tc>
          <w:tcPr>
            <w:tcW w:w="2700" w:type="dxa"/>
          </w:tcPr>
          <w:p w14:paraId="79E70CA5" w14:textId="77777777" w:rsidR="00F75EEF" w:rsidRPr="00315821" w:rsidRDefault="00F75EEF" w:rsidP="00BD5774">
            <w:pPr>
              <w:rPr>
                <w:rFonts w:asciiTheme="minorHAnsi" w:eastAsia="Calibri" w:hAnsiTheme="minorHAnsi" w:cstheme="minorHAnsi"/>
                <w:snapToGrid w:val="0"/>
                <w:szCs w:val="24"/>
              </w:rPr>
            </w:pPr>
          </w:p>
        </w:tc>
      </w:tr>
      <w:tr w:rsidR="00F75EEF" w:rsidRPr="00315821" w14:paraId="5F4A834B" w14:textId="77777777" w:rsidTr="008C34D8">
        <w:tc>
          <w:tcPr>
            <w:tcW w:w="3690" w:type="dxa"/>
          </w:tcPr>
          <w:p w14:paraId="50B2AF16" w14:textId="77777777" w:rsidR="00F75EEF" w:rsidRPr="00315821" w:rsidRDefault="00F75EEF" w:rsidP="00BD5774">
            <w:pPr>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Deliverable 2</w:t>
            </w:r>
          </w:p>
        </w:tc>
        <w:tc>
          <w:tcPr>
            <w:tcW w:w="2880" w:type="dxa"/>
          </w:tcPr>
          <w:p w14:paraId="71F3B8C1" w14:textId="77777777" w:rsidR="00F75EEF" w:rsidRPr="00315821" w:rsidRDefault="00F75EEF" w:rsidP="00BD5774">
            <w:pPr>
              <w:rPr>
                <w:rFonts w:asciiTheme="minorHAnsi" w:eastAsia="Calibri" w:hAnsiTheme="minorHAnsi" w:cstheme="minorHAnsi"/>
                <w:snapToGrid w:val="0"/>
                <w:szCs w:val="24"/>
              </w:rPr>
            </w:pPr>
          </w:p>
        </w:tc>
        <w:tc>
          <w:tcPr>
            <w:tcW w:w="2700" w:type="dxa"/>
          </w:tcPr>
          <w:p w14:paraId="2E03B52E" w14:textId="77777777" w:rsidR="00F75EEF" w:rsidRPr="00315821" w:rsidRDefault="00F75EEF" w:rsidP="00BD5774">
            <w:pPr>
              <w:rPr>
                <w:rFonts w:asciiTheme="minorHAnsi" w:eastAsia="Calibri" w:hAnsiTheme="minorHAnsi" w:cstheme="minorHAnsi"/>
                <w:snapToGrid w:val="0"/>
                <w:szCs w:val="24"/>
              </w:rPr>
            </w:pPr>
          </w:p>
        </w:tc>
      </w:tr>
      <w:tr w:rsidR="00F75EEF" w:rsidRPr="00315821" w14:paraId="21023C43" w14:textId="77777777" w:rsidTr="008C34D8">
        <w:tc>
          <w:tcPr>
            <w:tcW w:w="3690" w:type="dxa"/>
          </w:tcPr>
          <w:p w14:paraId="489BCF6E" w14:textId="77777777" w:rsidR="00F75EEF" w:rsidRPr="00315821" w:rsidRDefault="00F75EEF" w:rsidP="00BD5774">
            <w:pPr>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w:t>
            </w:r>
          </w:p>
        </w:tc>
        <w:tc>
          <w:tcPr>
            <w:tcW w:w="2880" w:type="dxa"/>
          </w:tcPr>
          <w:p w14:paraId="1C717A1E" w14:textId="77777777" w:rsidR="00F75EEF" w:rsidRPr="00315821" w:rsidRDefault="00F75EEF" w:rsidP="00BD5774">
            <w:pPr>
              <w:rPr>
                <w:rFonts w:asciiTheme="minorHAnsi" w:eastAsia="Calibri" w:hAnsiTheme="minorHAnsi" w:cstheme="minorHAnsi"/>
                <w:snapToGrid w:val="0"/>
                <w:szCs w:val="24"/>
              </w:rPr>
            </w:pPr>
          </w:p>
        </w:tc>
        <w:tc>
          <w:tcPr>
            <w:tcW w:w="2700" w:type="dxa"/>
          </w:tcPr>
          <w:p w14:paraId="48668B7E" w14:textId="77777777" w:rsidR="00F75EEF" w:rsidRPr="00315821" w:rsidRDefault="00F75EEF" w:rsidP="00BD5774">
            <w:pPr>
              <w:rPr>
                <w:rFonts w:asciiTheme="minorHAnsi" w:eastAsia="Calibri" w:hAnsiTheme="minorHAnsi" w:cstheme="minorHAnsi"/>
                <w:snapToGrid w:val="0"/>
                <w:szCs w:val="24"/>
              </w:rPr>
            </w:pPr>
          </w:p>
        </w:tc>
      </w:tr>
      <w:tr w:rsidR="00F75EEF" w:rsidRPr="00315821" w14:paraId="64B0B5DC" w14:textId="77777777" w:rsidTr="008C34D8">
        <w:tc>
          <w:tcPr>
            <w:tcW w:w="3690" w:type="dxa"/>
          </w:tcPr>
          <w:p w14:paraId="6DCEA7DC" w14:textId="77777777" w:rsidR="00F75EEF" w:rsidRPr="00315821" w:rsidRDefault="00F75EEF" w:rsidP="00BD5774">
            <w:pPr>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 xml:space="preserve">Total </w:t>
            </w:r>
          </w:p>
        </w:tc>
        <w:tc>
          <w:tcPr>
            <w:tcW w:w="2880" w:type="dxa"/>
          </w:tcPr>
          <w:p w14:paraId="2C0A94BD" w14:textId="77777777" w:rsidR="00F75EEF" w:rsidRPr="00315821" w:rsidRDefault="00F75EEF" w:rsidP="00BD5774">
            <w:pPr>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100%</w:t>
            </w:r>
          </w:p>
        </w:tc>
        <w:tc>
          <w:tcPr>
            <w:tcW w:w="2700" w:type="dxa"/>
          </w:tcPr>
          <w:p w14:paraId="2CF8ED34" w14:textId="10179638" w:rsidR="00F75EEF" w:rsidRPr="00315821" w:rsidRDefault="00F75EEF" w:rsidP="00BD5774">
            <w:pPr>
              <w:rPr>
                <w:rFonts w:asciiTheme="minorHAnsi" w:eastAsia="Calibri" w:hAnsiTheme="minorHAnsi" w:cstheme="minorHAnsi"/>
                <w:snapToGrid w:val="0"/>
                <w:szCs w:val="24"/>
              </w:rPr>
            </w:pPr>
            <w:r w:rsidRPr="00315821">
              <w:rPr>
                <w:rFonts w:asciiTheme="minorHAnsi" w:eastAsia="Calibri" w:hAnsiTheme="minorHAnsi" w:cstheme="minorHAnsi"/>
                <w:snapToGrid w:val="0"/>
                <w:szCs w:val="24"/>
              </w:rPr>
              <w:t>……</w:t>
            </w:r>
          </w:p>
        </w:tc>
      </w:tr>
    </w:tbl>
    <w:p w14:paraId="6A3DAE2F" w14:textId="77777777" w:rsidR="00F75EEF" w:rsidRPr="00315821" w:rsidRDefault="00F75EEF" w:rsidP="00F75EEF">
      <w:pPr>
        <w:ind w:left="360"/>
        <w:rPr>
          <w:rFonts w:asciiTheme="minorHAnsi" w:hAnsiTheme="minorHAnsi" w:cstheme="minorHAnsi"/>
          <w:i/>
          <w:snapToGrid w:val="0"/>
          <w:szCs w:val="24"/>
        </w:rPr>
      </w:pPr>
      <w:r w:rsidRPr="00315821">
        <w:rPr>
          <w:rFonts w:asciiTheme="minorHAnsi" w:hAnsiTheme="minorHAnsi" w:cstheme="minorHAnsi"/>
          <w:i/>
          <w:snapToGrid w:val="0"/>
          <w:szCs w:val="24"/>
        </w:rPr>
        <w:t>*Basis for payment</w:t>
      </w:r>
      <w:r w:rsidR="00315821">
        <w:rPr>
          <w:rFonts w:asciiTheme="minorHAnsi" w:hAnsiTheme="minorHAnsi" w:cstheme="minorHAnsi"/>
          <w:i/>
          <w:snapToGrid w:val="0"/>
          <w:szCs w:val="24"/>
        </w:rPr>
        <w:t xml:space="preserve"> </w:t>
      </w:r>
      <w:r w:rsidR="00E539B6">
        <w:rPr>
          <w:rFonts w:asciiTheme="minorHAnsi" w:hAnsiTheme="minorHAnsi" w:cstheme="minorHAnsi"/>
          <w:i/>
          <w:snapToGrid w:val="0"/>
          <w:szCs w:val="24"/>
        </w:rPr>
        <w:t>of</w:t>
      </w:r>
      <w:r w:rsidRPr="00315821">
        <w:rPr>
          <w:rFonts w:asciiTheme="minorHAnsi" w:hAnsiTheme="minorHAnsi" w:cstheme="minorHAnsi"/>
          <w:i/>
          <w:snapToGrid w:val="0"/>
          <w:szCs w:val="24"/>
        </w:rPr>
        <w:t xml:space="preserve"> tranches</w:t>
      </w:r>
    </w:p>
    <w:p w14:paraId="5B50252D" w14:textId="77777777" w:rsidR="009D3A97" w:rsidRDefault="009D3A97" w:rsidP="009A1C73">
      <w:pPr>
        <w:rPr>
          <w:rFonts w:asciiTheme="minorHAnsi" w:hAnsiTheme="minorHAnsi" w:cstheme="minorHAnsi"/>
          <w:b/>
          <w:szCs w:val="24"/>
        </w:rPr>
      </w:pPr>
    </w:p>
    <w:p w14:paraId="2CAF22F7" w14:textId="77777777" w:rsidR="00E063CF" w:rsidRDefault="00E063CF" w:rsidP="009A1C73">
      <w:pPr>
        <w:rPr>
          <w:rFonts w:asciiTheme="minorHAnsi" w:hAnsiTheme="minorHAnsi" w:cstheme="minorHAnsi"/>
          <w:b/>
          <w:szCs w:val="24"/>
        </w:rPr>
      </w:pPr>
    </w:p>
    <w:p w14:paraId="55DD1B9F" w14:textId="77777777" w:rsidR="00E063CF" w:rsidRDefault="00E063CF" w:rsidP="009A1C73">
      <w:pPr>
        <w:rPr>
          <w:rFonts w:asciiTheme="minorHAnsi" w:hAnsiTheme="minorHAnsi" w:cstheme="minorHAnsi"/>
          <w:b/>
          <w:szCs w:val="24"/>
        </w:rPr>
      </w:pPr>
    </w:p>
    <w:p w14:paraId="1E797DF4" w14:textId="77777777" w:rsidR="00E063CF" w:rsidRDefault="00E063CF" w:rsidP="009A1C73">
      <w:pPr>
        <w:rPr>
          <w:rFonts w:asciiTheme="minorHAnsi" w:hAnsiTheme="minorHAnsi" w:cstheme="minorHAnsi"/>
          <w:b/>
          <w:szCs w:val="24"/>
        </w:rPr>
      </w:pPr>
    </w:p>
    <w:p w14:paraId="35E1AF4A" w14:textId="77777777" w:rsidR="00E063CF" w:rsidRDefault="00E063CF" w:rsidP="009A1C73">
      <w:pPr>
        <w:rPr>
          <w:rFonts w:asciiTheme="minorHAnsi" w:hAnsiTheme="minorHAnsi" w:cstheme="minorHAnsi"/>
          <w:b/>
          <w:szCs w:val="24"/>
        </w:rPr>
      </w:pPr>
    </w:p>
    <w:p w14:paraId="2E0E85D2" w14:textId="77777777" w:rsidR="00E063CF" w:rsidRDefault="00E063CF" w:rsidP="009A1C73">
      <w:pPr>
        <w:rPr>
          <w:rFonts w:asciiTheme="minorHAnsi" w:hAnsiTheme="minorHAnsi" w:cstheme="minorHAnsi"/>
          <w:b/>
          <w:szCs w:val="24"/>
        </w:rPr>
      </w:pPr>
    </w:p>
    <w:p w14:paraId="7E309E41" w14:textId="77777777" w:rsidR="00E063CF" w:rsidRDefault="00E063CF" w:rsidP="00E063CF">
      <w:pPr>
        <w:rPr>
          <w:rFonts w:asciiTheme="minorHAnsi" w:hAnsiTheme="minorHAnsi" w:cstheme="minorHAnsi"/>
          <w:b/>
          <w:snapToGrid w:val="0"/>
          <w:szCs w:val="24"/>
        </w:rPr>
      </w:pPr>
      <w:r>
        <w:rPr>
          <w:rFonts w:asciiTheme="minorHAnsi" w:hAnsiTheme="minorHAnsi" w:cstheme="minorHAnsi"/>
          <w:b/>
          <w:snapToGrid w:val="0"/>
          <w:szCs w:val="24"/>
        </w:rPr>
        <w:t>Consultant’s Name</w:t>
      </w:r>
    </w:p>
    <w:p w14:paraId="2A342311" w14:textId="77777777" w:rsidR="00E063CF" w:rsidRDefault="00E063CF" w:rsidP="00E063CF">
      <w:pPr>
        <w:rPr>
          <w:rFonts w:asciiTheme="minorHAnsi" w:hAnsiTheme="minorHAnsi" w:cstheme="minorHAnsi"/>
          <w:b/>
          <w:snapToGrid w:val="0"/>
          <w:szCs w:val="24"/>
        </w:rPr>
      </w:pPr>
    </w:p>
    <w:p w14:paraId="2D321BF8" w14:textId="77777777" w:rsidR="00E063CF" w:rsidRDefault="00E063CF" w:rsidP="00E063CF">
      <w:pPr>
        <w:rPr>
          <w:rFonts w:asciiTheme="minorHAnsi" w:hAnsiTheme="minorHAnsi" w:cstheme="minorHAnsi"/>
          <w:b/>
          <w:snapToGrid w:val="0"/>
          <w:szCs w:val="24"/>
        </w:rPr>
      </w:pPr>
    </w:p>
    <w:p w14:paraId="7667B5EF" w14:textId="77777777" w:rsidR="00E063CF" w:rsidRDefault="00E063CF" w:rsidP="00E063CF">
      <w:pPr>
        <w:rPr>
          <w:rFonts w:asciiTheme="minorHAnsi" w:hAnsiTheme="minorHAnsi" w:cstheme="minorHAnsi"/>
          <w:b/>
          <w:snapToGrid w:val="0"/>
          <w:szCs w:val="24"/>
        </w:rPr>
      </w:pPr>
    </w:p>
    <w:p w14:paraId="03BB7E8D" w14:textId="77777777" w:rsidR="00E063CF" w:rsidRDefault="00E063CF" w:rsidP="00E063CF">
      <w:pPr>
        <w:rPr>
          <w:rFonts w:asciiTheme="minorHAnsi" w:hAnsiTheme="minorHAnsi" w:cstheme="minorHAnsi"/>
          <w:b/>
          <w:snapToGrid w:val="0"/>
          <w:szCs w:val="24"/>
        </w:rPr>
      </w:pPr>
      <w:r>
        <w:rPr>
          <w:rFonts w:asciiTheme="minorHAnsi" w:hAnsiTheme="minorHAnsi" w:cstheme="minorHAnsi"/>
          <w:b/>
          <w:snapToGrid w:val="0"/>
          <w:szCs w:val="24"/>
        </w:rPr>
        <w:t>Signature:</w:t>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r>
      <w:r>
        <w:rPr>
          <w:rFonts w:asciiTheme="minorHAnsi" w:hAnsiTheme="minorHAnsi" w:cstheme="minorHAnsi"/>
          <w:b/>
          <w:snapToGrid w:val="0"/>
          <w:szCs w:val="24"/>
        </w:rPr>
        <w:tab/>
        <w:t>Date:</w:t>
      </w:r>
    </w:p>
    <w:p w14:paraId="4AF289EA" w14:textId="77777777" w:rsidR="00E063CF" w:rsidRPr="00315821" w:rsidRDefault="00E063CF" w:rsidP="009A1C73">
      <w:pPr>
        <w:rPr>
          <w:rFonts w:asciiTheme="minorHAnsi" w:hAnsiTheme="minorHAnsi" w:cstheme="minorHAnsi"/>
          <w:b/>
          <w:szCs w:val="24"/>
        </w:rPr>
      </w:pPr>
    </w:p>
    <w:sectPr w:rsidR="00E063CF" w:rsidRPr="00315821" w:rsidSect="00441A93">
      <w:headerReference w:type="even" r:id="rId9"/>
      <w:headerReference w:type="default" r:id="rId10"/>
      <w:footerReference w:type="even" r:id="rId11"/>
      <w:footerReference w:type="default" r:id="rId12"/>
      <w:headerReference w:type="first" r:id="rId13"/>
      <w:footerReference w:type="first" r:id="rId14"/>
      <w:pgSz w:w="11900" w:h="16840"/>
      <w:pgMar w:top="1440" w:right="1080" w:bottom="1440" w:left="1080" w:header="157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DD42C" w14:textId="77777777" w:rsidR="001C0D17" w:rsidRDefault="001C0D17" w:rsidP="000C3710">
      <w:r>
        <w:separator/>
      </w:r>
    </w:p>
  </w:endnote>
  <w:endnote w:type="continuationSeparator" w:id="0">
    <w:p w14:paraId="3258C0D4" w14:textId="77777777" w:rsidR="001C0D17" w:rsidRDefault="001C0D17" w:rsidP="000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
    <w:altName w:val="Sylfaen"/>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9E4EB" w14:textId="77777777" w:rsidR="00F559BC" w:rsidRDefault="00F559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3D77" w14:textId="77777777" w:rsidR="00F559BC" w:rsidRDefault="00F559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B972" w14:textId="77777777" w:rsidR="00F559BC" w:rsidRDefault="00F55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05ABB" w14:textId="77777777" w:rsidR="001C0D17" w:rsidRDefault="001C0D17" w:rsidP="000C3710">
      <w:r>
        <w:separator/>
      </w:r>
    </w:p>
  </w:footnote>
  <w:footnote w:type="continuationSeparator" w:id="0">
    <w:p w14:paraId="5FA9764C" w14:textId="77777777" w:rsidR="001C0D17" w:rsidRDefault="001C0D17" w:rsidP="000C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C3B95" w14:textId="77777777" w:rsidR="00F559BC" w:rsidRDefault="00F55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213A" w14:textId="77777777" w:rsidR="00756755" w:rsidRDefault="00756755">
    <w:pPr>
      <w:pStyle w:val="Header"/>
    </w:pPr>
  </w:p>
  <w:p w14:paraId="7FF19BC3" w14:textId="77777777" w:rsidR="00756755" w:rsidRDefault="00756755" w:rsidP="000C3710">
    <w:pPr>
      <w:pStyle w:val="Heading3"/>
    </w:pPr>
    <w:r>
      <w:rPr>
        <w:noProof/>
        <w:lang w:eastAsia="en-US"/>
      </w:rPr>
      <mc:AlternateContent>
        <mc:Choice Requires="wps">
          <w:drawing>
            <wp:anchor distT="0" distB="0" distL="114300" distR="114300" simplePos="0" relativeHeight="251659264" behindDoc="0" locked="1" layoutInCell="1" allowOverlap="1" wp14:anchorId="05915261" wp14:editId="33120EBC">
              <wp:simplePos x="0" y="0"/>
              <wp:positionH relativeFrom="page">
                <wp:posOffset>-59690</wp:posOffset>
              </wp:positionH>
              <wp:positionV relativeFrom="page">
                <wp:posOffset>0</wp:posOffset>
              </wp:positionV>
              <wp:extent cx="7886700" cy="1028700"/>
              <wp:effectExtent l="0" t="0" r="0" b="0"/>
              <wp:wrapSquare wrapText="bothSides"/>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CBFE50" w14:textId="77777777" w:rsidR="001B190C" w:rsidRDefault="001B190C" w:rsidP="001B190C"/>
                        <w:p w14:paraId="6AE82FDB" w14:textId="77777777" w:rsidR="001B190C" w:rsidRDefault="001B190C" w:rsidP="001B190C"/>
                        <w:p w14:paraId="6880DADE" w14:textId="77777777" w:rsidR="001B190C" w:rsidRDefault="00D26336" w:rsidP="001B190C">
                          <w:pPr>
                            <w:ind w:firstLine="720"/>
                          </w:pPr>
                          <w:r>
                            <w:rPr>
                              <w:noProof/>
                            </w:rPr>
                            <w:t xml:space="preserve">         </w:t>
                          </w:r>
                          <w:r w:rsidR="001B190C" w:rsidRPr="001B190C">
                            <w:rPr>
                              <w:noProof/>
                            </w:rPr>
                            <w:drawing>
                              <wp:inline distT="0" distB="0" distL="0" distR="0" wp14:anchorId="7F101A88" wp14:editId="27D6CA65">
                                <wp:extent cx="3980884" cy="628015"/>
                                <wp:effectExtent l="0" t="0" r="635" b="635"/>
                                <wp:docPr id="2" name="Picture 2"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9271" id="Rectangle 20" o:spid="_x0000_s1026" style="position:absolute;left:0;text-align:left;margin-left:-4.7pt;margin-top:0;width:621pt;height: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" fillcolor="#09f" stroked="f">
              <v:textbox>
                <w:txbxContent>
                  <w:p w:rsidR="001B190C" w:rsidRDefault="001B190C" w:rsidP="001B190C"/>
                  <w:p w:rsidR="001B190C" w:rsidRDefault="001B190C" w:rsidP="001B190C"/>
                  <w:p w:rsidR="001B190C" w:rsidRDefault="00D26336" w:rsidP="001B190C">
                    <w:pPr>
                      <w:ind w:firstLine="720"/>
                    </w:pPr>
                    <w:r>
                      <w:rPr>
                        <w:noProof/>
                      </w:rPr>
                      <w:t xml:space="preserve">         </w:t>
                    </w:r>
                    <w:r w:rsidR="001B190C" w:rsidRPr="001B190C">
                      <w:rPr>
                        <w:noProof/>
                      </w:rPr>
                      <w:drawing>
                        <wp:inline distT="0" distB="0" distL="0" distR="0" wp14:anchorId="0184883B" wp14:editId="3F162917">
                          <wp:extent cx="3980884" cy="628015"/>
                          <wp:effectExtent l="0" t="0" r="635" b="635"/>
                          <wp:docPr id="2" name="Picture 2"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v:textbox>
              <w10:wrap type="square"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AE81" w14:textId="77777777" w:rsidR="00F559BC" w:rsidRDefault="00F55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58A0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E9E0A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061DA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7E2E61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65AE85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E4674B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148D9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7AE5BD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847E6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81AA2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0EDC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2B247138"/>
    <w:lvl w:ilvl="0">
      <w:numFmt w:val="bullet"/>
      <w:lvlText w:val="*"/>
      <w:lvlJc w:val="left"/>
    </w:lvl>
  </w:abstractNum>
  <w:abstractNum w:abstractNumId="12" w15:restartNumberingAfterBreak="0">
    <w:nsid w:val="10D332C1"/>
    <w:multiLevelType w:val="hybridMultilevel"/>
    <w:tmpl w:val="BEB25FB0"/>
    <w:lvl w:ilvl="0" w:tplc="738895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000965"/>
    <w:multiLevelType w:val="hybridMultilevel"/>
    <w:tmpl w:val="26947E5C"/>
    <w:lvl w:ilvl="0" w:tplc="738895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9F6FB5"/>
    <w:multiLevelType w:val="hybridMultilevel"/>
    <w:tmpl w:val="8EA6D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F6398E"/>
    <w:multiLevelType w:val="hybridMultilevel"/>
    <w:tmpl w:val="3814E15E"/>
    <w:lvl w:ilvl="0" w:tplc="04090001">
      <w:start w:val="1"/>
      <w:numFmt w:val="bullet"/>
      <w:lvlText w:val=""/>
      <w:lvlJc w:val="left"/>
      <w:pPr>
        <w:tabs>
          <w:tab w:val="num" w:pos="360"/>
        </w:tabs>
        <w:ind w:left="360" w:hanging="360"/>
      </w:pPr>
      <w:rPr>
        <w:rFonts w:ascii="Symbol" w:hAnsi="Symbol" w:hint="default"/>
      </w:rPr>
    </w:lvl>
    <w:lvl w:ilvl="1" w:tplc="7388955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CB5EE1"/>
    <w:multiLevelType w:val="hybridMultilevel"/>
    <w:tmpl w:val="472840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B2440C2"/>
    <w:multiLevelType w:val="hybridMultilevel"/>
    <w:tmpl w:val="3014D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D3390D"/>
    <w:multiLevelType w:val="hybridMultilevel"/>
    <w:tmpl w:val="C5CC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948CA"/>
    <w:multiLevelType w:val="hybridMultilevel"/>
    <w:tmpl w:val="77265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54497C"/>
    <w:multiLevelType w:val="hybridMultilevel"/>
    <w:tmpl w:val="9A343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39900459"/>
    <w:multiLevelType w:val="hybridMultilevel"/>
    <w:tmpl w:val="F57E7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A6366B"/>
    <w:multiLevelType w:val="hybridMultilevel"/>
    <w:tmpl w:val="CC08C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A75471"/>
    <w:multiLevelType w:val="hybridMultilevel"/>
    <w:tmpl w:val="B908F7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78724A"/>
    <w:multiLevelType w:val="hybridMultilevel"/>
    <w:tmpl w:val="DD941A6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F22A6E"/>
    <w:multiLevelType w:val="hybridMultilevel"/>
    <w:tmpl w:val="5894B43C"/>
    <w:lvl w:ilvl="0" w:tplc="D4D6C5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DA45E7"/>
    <w:multiLevelType w:val="hybridMultilevel"/>
    <w:tmpl w:val="D6FC0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C72AF"/>
    <w:multiLevelType w:val="hybridMultilevel"/>
    <w:tmpl w:val="F1EC79B4"/>
    <w:lvl w:ilvl="0" w:tplc="C674F418">
      <w:numFmt w:val="bullet"/>
      <w:lvlText w:val=""/>
      <w:lvlJc w:val="left"/>
      <w:pPr>
        <w:ind w:left="720" w:hanging="360"/>
      </w:pPr>
      <w:rPr>
        <w:rFonts w:ascii="Symbol" w:eastAsia="Calibr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1C0D3B"/>
    <w:multiLevelType w:val="hybridMultilevel"/>
    <w:tmpl w:val="739803AA"/>
    <w:lvl w:ilvl="0" w:tplc="CCB27426">
      <w:start w:val="1"/>
      <w:numFmt w:val="lowerLetter"/>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BF11A44"/>
    <w:multiLevelType w:val="hybridMultilevel"/>
    <w:tmpl w:val="991A0D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2"/>
  </w:num>
  <w:num w:numId="3">
    <w:abstractNumId w:val="15"/>
  </w:num>
  <w:num w:numId="4">
    <w:abstractNumId w:val="13"/>
  </w:num>
  <w:num w:numId="5">
    <w:abstractNumId w:val="12"/>
  </w:num>
  <w:num w:numId="6">
    <w:abstractNumId w:val="16"/>
  </w:num>
  <w:num w:numId="7">
    <w:abstractNumId w:val="26"/>
  </w:num>
  <w:num w:numId="8">
    <w:abstractNumId w:val="27"/>
  </w:num>
  <w:num w:numId="9">
    <w:abstractNumId w:val="11"/>
    <w:lvlOverride w:ilvl="0">
      <w:lvl w:ilvl="0">
        <w:numFmt w:val="bullet"/>
        <w:lvlText w:val=""/>
        <w:legacy w:legacy="1" w:legacySpace="0" w:legacyIndent="0"/>
        <w:lvlJc w:val="left"/>
        <w:rPr>
          <w:rFonts w:ascii="Symbol" w:hAnsi="Symbol" w:hint="default"/>
          <w:sz w:val="22"/>
        </w:rPr>
      </w:lvl>
    </w:lvlOverride>
  </w:num>
  <w:num w:numId="10">
    <w:abstractNumId w:val="20"/>
  </w:num>
  <w:num w:numId="11">
    <w:abstractNumId w:val="18"/>
  </w:num>
  <w:num w:numId="12">
    <w:abstractNumId w:val="28"/>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9"/>
  </w:num>
  <w:num w:numId="25">
    <w:abstractNumId w:val="21"/>
  </w:num>
  <w:num w:numId="26">
    <w:abstractNumId w:val="14"/>
  </w:num>
  <w:num w:numId="27">
    <w:abstractNumId w:val="30"/>
  </w:num>
  <w:num w:numId="28">
    <w:abstractNumId w:val="29"/>
  </w:num>
  <w:num w:numId="29">
    <w:abstractNumId w:val="25"/>
  </w:num>
  <w:num w:numId="30">
    <w:abstractNumId w:val="23"/>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58D"/>
    <w:rsid w:val="00007E4A"/>
    <w:rsid w:val="00025F29"/>
    <w:rsid w:val="000264D9"/>
    <w:rsid w:val="00030834"/>
    <w:rsid w:val="000310DE"/>
    <w:rsid w:val="000415E9"/>
    <w:rsid w:val="00044064"/>
    <w:rsid w:val="0004433C"/>
    <w:rsid w:val="00056A18"/>
    <w:rsid w:val="000576DC"/>
    <w:rsid w:val="000A7045"/>
    <w:rsid w:val="000B5829"/>
    <w:rsid w:val="000C0652"/>
    <w:rsid w:val="000C3710"/>
    <w:rsid w:val="000D6CA1"/>
    <w:rsid w:val="000E0F60"/>
    <w:rsid w:val="000E3253"/>
    <w:rsid w:val="000E414F"/>
    <w:rsid w:val="000F6440"/>
    <w:rsid w:val="00100597"/>
    <w:rsid w:val="00124B5D"/>
    <w:rsid w:val="00134044"/>
    <w:rsid w:val="00137B34"/>
    <w:rsid w:val="00140DB9"/>
    <w:rsid w:val="001428A3"/>
    <w:rsid w:val="001555CD"/>
    <w:rsid w:val="0015757A"/>
    <w:rsid w:val="00164C95"/>
    <w:rsid w:val="00165C9B"/>
    <w:rsid w:val="00175E9C"/>
    <w:rsid w:val="00176711"/>
    <w:rsid w:val="00183FA9"/>
    <w:rsid w:val="001A3624"/>
    <w:rsid w:val="001A4B63"/>
    <w:rsid w:val="001B190C"/>
    <w:rsid w:val="001C0D17"/>
    <w:rsid w:val="001E112E"/>
    <w:rsid w:val="001E56AC"/>
    <w:rsid w:val="001E7405"/>
    <w:rsid w:val="001F651F"/>
    <w:rsid w:val="002072D5"/>
    <w:rsid w:val="00215E5E"/>
    <w:rsid w:val="00220A4C"/>
    <w:rsid w:val="00222B4B"/>
    <w:rsid w:val="00234258"/>
    <w:rsid w:val="00237A26"/>
    <w:rsid w:val="002460BE"/>
    <w:rsid w:val="00247353"/>
    <w:rsid w:val="00257191"/>
    <w:rsid w:val="0026644B"/>
    <w:rsid w:val="002822FF"/>
    <w:rsid w:val="00285811"/>
    <w:rsid w:val="00286ABE"/>
    <w:rsid w:val="0029291F"/>
    <w:rsid w:val="00293255"/>
    <w:rsid w:val="002B2A26"/>
    <w:rsid w:val="002B7647"/>
    <w:rsid w:val="002B7E57"/>
    <w:rsid w:val="002C604C"/>
    <w:rsid w:val="002C7B37"/>
    <w:rsid w:val="002D0C54"/>
    <w:rsid w:val="002D16CD"/>
    <w:rsid w:val="002D38E9"/>
    <w:rsid w:val="002D4DEF"/>
    <w:rsid w:val="002D62E4"/>
    <w:rsid w:val="002D7D3A"/>
    <w:rsid w:val="002E443D"/>
    <w:rsid w:val="002F08E8"/>
    <w:rsid w:val="002F2367"/>
    <w:rsid w:val="00315441"/>
    <w:rsid w:val="00315821"/>
    <w:rsid w:val="00316EC6"/>
    <w:rsid w:val="00320886"/>
    <w:rsid w:val="0032151B"/>
    <w:rsid w:val="0034354C"/>
    <w:rsid w:val="00354DDE"/>
    <w:rsid w:val="0037152D"/>
    <w:rsid w:val="00373453"/>
    <w:rsid w:val="0037425C"/>
    <w:rsid w:val="00396BF0"/>
    <w:rsid w:val="003975E3"/>
    <w:rsid w:val="003A00B6"/>
    <w:rsid w:val="003A4DFC"/>
    <w:rsid w:val="003B3F83"/>
    <w:rsid w:val="003B52AA"/>
    <w:rsid w:val="003B759B"/>
    <w:rsid w:val="003C48FF"/>
    <w:rsid w:val="003D0F6C"/>
    <w:rsid w:val="003D2BCF"/>
    <w:rsid w:val="003D42F1"/>
    <w:rsid w:val="003E7E75"/>
    <w:rsid w:val="00411F46"/>
    <w:rsid w:val="00416141"/>
    <w:rsid w:val="00422305"/>
    <w:rsid w:val="00435AB0"/>
    <w:rsid w:val="00437978"/>
    <w:rsid w:val="00441A93"/>
    <w:rsid w:val="004429D6"/>
    <w:rsid w:val="00445CFF"/>
    <w:rsid w:val="0046152B"/>
    <w:rsid w:val="00472BBD"/>
    <w:rsid w:val="004809D8"/>
    <w:rsid w:val="00481D11"/>
    <w:rsid w:val="00495FD0"/>
    <w:rsid w:val="004A64C8"/>
    <w:rsid w:val="004A6CA6"/>
    <w:rsid w:val="004B1FA5"/>
    <w:rsid w:val="004B276A"/>
    <w:rsid w:val="004D08C1"/>
    <w:rsid w:val="004D5D35"/>
    <w:rsid w:val="004E2D0B"/>
    <w:rsid w:val="004E36FC"/>
    <w:rsid w:val="004E67BE"/>
    <w:rsid w:val="004F290B"/>
    <w:rsid w:val="005032F9"/>
    <w:rsid w:val="005075C6"/>
    <w:rsid w:val="00511A6E"/>
    <w:rsid w:val="00511F1F"/>
    <w:rsid w:val="00523923"/>
    <w:rsid w:val="005246DC"/>
    <w:rsid w:val="005273E6"/>
    <w:rsid w:val="005356FF"/>
    <w:rsid w:val="00535A98"/>
    <w:rsid w:val="00544A89"/>
    <w:rsid w:val="005626AF"/>
    <w:rsid w:val="00585F59"/>
    <w:rsid w:val="00591246"/>
    <w:rsid w:val="005A643C"/>
    <w:rsid w:val="005A7A1C"/>
    <w:rsid w:val="005B3739"/>
    <w:rsid w:val="005D0BBF"/>
    <w:rsid w:val="005D2B27"/>
    <w:rsid w:val="005E5D97"/>
    <w:rsid w:val="005E629A"/>
    <w:rsid w:val="006007DA"/>
    <w:rsid w:val="00603F47"/>
    <w:rsid w:val="00626681"/>
    <w:rsid w:val="00653E0C"/>
    <w:rsid w:val="006557D2"/>
    <w:rsid w:val="006579B7"/>
    <w:rsid w:val="00661BE1"/>
    <w:rsid w:val="00674FCB"/>
    <w:rsid w:val="00675925"/>
    <w:rsid w:val="0068655C"/>
    <w:rsid w:val="006907A6"/>
    <w:rsid w:val="006921D1"/>
    <w:rsid w:val="00692FB3"/>
    <w:rsid w:val="006956A4"/>
    <w:rsid w:val="006B4298"/>
    <w:rsid w:val="006C5703"/>
    <w:rsid w:val="006C688F"/>
    <w:rsid w:val="006C7D5A"/>
    <w:rsid w:val="006D1BD7"/>
    <w:rsid w:val="006D553D"/>
    <w:rsid w:val="006D6C69"/>
    <w:rsid w:val="006F3357"/>
    <w:rsid w:val="007001DA"/>
    <w:rsid w:val="00727ADD"/>
    <w:rsid w:val="00740C20"/>
    <w:rsid w:val="007523F7"/>
    <w:rsid w:val="00753BB5"/>
    <w:rsid w:val="007555A1"/>
    <w:rsid w:val="00756755"/>
    <w:rsid w:val="00774438"/>
    <w:rsid w:val="007826F8"/>
    <w:rsid w:val="00790624"/>
    <w:rsid w:val="007A7B30"/>
    <w:rsid w:val="007C52B8"/>
    <w:rsid w:val="007D5968"/>
    <w:rsid w:val="007E29ED"/>
    <w:rsid w:val="00806AF3"/>
    <w:rsid w:val="00806EE9"/>
    <w:rsid w:val="00812FFA"/>
    <w:rsid w:val="00813D3A"/>
    <w:rsid w:val="00825E3C"/>
    <w:rsid w:val="008371F4"/>
    <w:rsid w:val="00840C26"/>
    <w:rsid w:val="00844E61"/>
    <w:rsid w:val="0084728D"/>
    <w:rsid w:val="0085451A"/>
    <w:rsid w:val="00861467"/>
    <w:rsid w:val="008738BE"/>
    <w:rsid w:val="00883D70"/>
    <w:rsid w:val="00884F21"/>
    <w:rsid w:val="008A29A8"/>
    <w:rsid w:val="008C34D8"/>
    <w:rsid w:val="008C5761"/>
    <w:rsid w:val="008D79DD"/>
    <w:rsid w:val="008E1D9B"/>
    <w:rsid w:val="00903E9D"/>
    <w:rsid w:val="00905953"/>
    <w:rsid w:val="00906E2A"/>
    <w:rsid w:val="0091382D"/>
    <w:rsid w:val="009203FF"/>
    <w:rsid w:val="00936A5D"/>
    <w:rsid w:val="00940E51"/>
    <w:rsid w:val="00960715"/>
    <w:rsid w:val="0096249B"/>
    <w:rsid w:val="009637FF"/>
    <w:rsid w:val="00963C52"/>
    <w:rsid w:val="009657AF"/>
    <w:rsid w:val="00975550"/>
    <w:rsid w:val="00982C02"/>
    <w:rsid w:val="009A1C63"/>
    <w:rsid w:val="009A1C73"/>
    <w:rsid w:val="009A3798"/>
    <w:rsid w:val="009B6BAC"/>
    <w:rsid w:val="009C6414"/>
    <w:rsid w:val="009D3A97"/>
    <w:rsid w:val="009D7380"/>
    <w:rsid w:val="009E758D"/>
    <w:rsid w:val="00A11FA1"/>
    <w:rsid w:val="00A23A80"/>
    <w:rsid w:val="00A3477D"/>
    <w:rsid w:val="00A56150"/>
    <w:rsid w:val="00A56EC7"/>
    <w:rsid w:val="00A60FEE"/>
    <w:rsid w:val="00A73543"/>
    <w:rsid w:val="00A80C16"/>
    <w:rsid w:val="00A8354D"/>
    <w:rsid w:val="00A83F73"/>
    <w:rsid w:val="00AB3B94"/>
    <w:rsid w:val="00AC78AC"/>
    <w:rsid w:val="00AE48C4"/>
    <w:rsid w:val="00AF077A"/>
    <w:rsid w:val="00AF3B0E"/>
    <w:rsid w:val="00B05ABF"/>
    <w:rsid w:val="00B22FF0"/>
    <w:rsid w:val="00B25923"/>
    <w:rsid w:val="00B31D4C"/>
    <w:rsid w:val="00B35723"/>
    <w:rsid w:val="00B362E9"/>
    <w:rsid w:val="00B66698"/>
    <w:rsid w:val="00B677D8"/>
    <w:rsid w:val="00B73870"/>
    <w:rsid w:val="00B84938"/>
    <w:rsid w:val="00B96CAE"/>
    <w:rsid w:val="00BB2AAF"/>
    <w:rsid w:val="00BB4A6F"/>
    <w:rsid w:val="00BC0092"/>
    <w:rsid w:val="00BC06E9"/>
    <w:rsid w:val="00BC57C0"/>
    <w:rsid w:val="00BD283C"/>
    <w:rsid w:val="00C046B2"/>
    <w:rsid w:val="00C05C9A"/>
    <w:rsid w:val="00C16161"/>
    <w:rsid w:val="00C23D65"/>
    <w:rsid w:val="00C25DC0"/>
    <w:rsid w:val="00C32A4F"/>
    <w:rsid w:val="00C41A59"/>
    <w:rsid w:val="00C448ED"/>
    <w:rsid w:val="00C52236"/>
    <w:rsid w:val="00C62EFB"/>
    <w:rsid w:val="00C67879"/>
    <w:rsid w:val="00C67C98"/>
    <w:rsid w:val="00C77B32"/>
    <w:rsid w:val="00C92726"/>
    <w:rsid w:val="00C96AD0"/>
    <w:rsid w:val="00C972F8"/>
    <w:rsid w:val="00C97699"/>
    <w:rsid w:val="00CB3A47"/>
    <w:rsid w:val="00CB4372"/>
    <w:rsid w:val="00CD1FDC"/>
    <w:rsid w:val="00CD6719"/>
    <w:rsid w:val="00CE3C26"/>
    <w:rsid w:val="00CE46A7"/>
    <w:rsid w:val="00CE769B"/>
    <w:rsid w:val="00D03797"/>
    <w:rsid w:val="00D23508"/>
    <w:rsid w:val="00D24E21"/>
    <w:rsid w:val="00D25E7A"/>
    <w:rsid w:val="00D26336"/>
    <w:rsid w:val="00D34DCE"/>
    <w:rsid w:val="00D460BE"/>
    <w:rsid w:val="00D541BC"/>
    <w:rsid w:val="00D61A9A"/>
    <w:rsid w:val="00D6227F"/>
    <w:rsid w:val="00D64897"/>
    <w:rsid w:val="00D675C4"/>
    <w:rsid w:val="00D72E5E"/>
    <w:rsid w:val="00D84097"/>
    <w:rsid w:val="00D96A6B"/>
    <w:rsid w:val="00D96D84"/>
    <w:rsid w:val="00DB06F6"/>
    <w:rsid w:val="00DC020E"/>
    <w:rsid w:val="00DE40E3"/>
    <w:rsid w:val="00DF32BB"/>
    <w:rsid w:val="00DF7E2D"/>
    <w:rsid w:val="00E00B53"/>
    <w:rsid w:val="00E039FD"/>
    <w:rsid w:val="00E063CF"/>
    <w:rsid w:val="00E1288E"/>
    <w:rsid w:val="00E13740"/>
    <w:rsid w:val="00E2153C"/>
    <w:rsid w:val="00E2165C"/>
    <w:rsid w:val="00E539B6"/>
    <w:rsid w:val="00E54A5D"/>
    <w:rsid w:val="00E612AA"/>
    <w:rsid w:val="00E630F3"/>
    <w:rsid w:val="00E654DC"/>
    <w:rsid w:val="00E82A93"/>
    <w:rsid w:val="00E92DAD"/>
    <w:rsid w:val="00EA6D4D"/>
    <w:rsid w:val="00EC5E3A"/>
    <w:rsid w:val="00EE1798"/>
    <w:rsid w:val="00EE6C24"/>
    <w:rsid w:val="00EE7747"/>
    <w:rsid w:val="00F21281"/>
    <w:rsid w:val="00F2300E"/>
    <w:rsid w:val="00F23ACC"/>
    <w:rsid w:val="00F246C3"/>
    <w:rsid w:val="00F25CB3"/>
    <w:rsid w:val="00F31886"/>
    <w:rsid w:val="00F349B0"/>
    <w:rsid w:val="00F35E74"/>
    <w:rsid w:val="00F509A4"/>
    <w:rsid w:val="00F559BC"/>
    <w:rsid w:val="00F7484C"/>
    <w:rsid w:val="00F75EEF"/>
    <w:rsid w:val="00F8439C"/>
    <w:rsid w:val="00F97B64"/>
    <w:rsid w:val="00FA55CB"/>
    <w:rsid w:val="00FB6F21"/>
    <w:rsid w:val="00FC1ABD"/>
    <w:rsid w:val="00FE1530"/>
    <w:rsid w:val="00FE3848"/>
    <w:rsid w:val="00FE4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9f"/>
    </o:shapedefaults>
    <o:shapelayout v:ext="edit">
      <o:idmap v:ext="edit" data="1"/>
    </o:shapelayout>
  </w:shapeDefaults>
  <w:doNotEmbedSmartTags/>
  <w:decimalSymbol w:val="."/>
  <w:listSeparator w:val=","/>
  <w14:docId w14:val="2949FDCF"/>
  <w15:docId w15:val="{E6E85C4F-99E4-4F0A-A07E-51BF1F93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rPr>
  </w:style>
  <w:style w:type="paragraph" w:styleId="Heading1">
    <w:name w:val="heading 1"/>
    <w:basedOn w:val="Normal"/>
    <w:next w:val="Normal"/>
    <w:qFormat/>
    <w:rsid w:val="009E758D"/>
    <w:pPr>
      <w:keepNext/>
      <w:spacing w:before="240" w:after="60"/>
      <w:outlineLvl w:val="0"/>
    </w:pPr>
    <w:rPr>
      <w:rFonts w:ascii="Arial" w:hAnsi="Arial"/>
      <w:b/>
      <w:kern w:val="32"/>
      <w:sz w:val="32"/>
      <w:szCs w:val="32"/>
    </w:rPr>
  </w:style>
  <w:style w:type="paragraph" w:styleId="Heading3">
    <w:name w:val="heading 3"/>
    <w:aliases w:val="Page Heading"/>
    <w:next w:val="Normal"/>
    <w:autoRedefine/>
    <w:qFormat/>
    <w:rsid w:val="00F97B64"/>
    <w:pPr>
      <w:tabs>
        <w:tab w:val="left" w:pos="990"/>
      </w:tabs>
      <w:ind w:left="907" w:hanging="907"/>
      <w:outlineLvl w:val="2"/>
    </w:pPr>
    <w:rPr>
      <w:rFonts w:ascii="Arial" w:eastAsia="Times" w:hAnsi="Arial"/>
      <w:b/>
      <w:caps/>
      <w:color w:val="0099FF"/>
      <w:spacing w:val="-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szCs w:val="24"/>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uiPriority w:val="22"/>
    <w:qFormat/>
    <w:rsid w:val="00C15875"/>
    <w:rPr>
      <w:b/>
      <w:bCs/>
    </w:rPr>
  </w:style>
  <w:style w:type="character" w:styleId="Emphasis">
    <w:name w:val="Emphasis"/>
    <w:qFormat/>
    <w:rsid w:val="008371F4"/>
    <w:rPr>
      <w:rFonts w:ascii="Arial" w:hAnsi="Arial"/>
      <w:i/>
      <w:iCs/>
      <w:sz w:val="22"/>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uiPriority w:val="34"/>
    <w:qFormat/>
    <w:rsid w:val="00C67879"/>
    <w:pPr>
      <w:ind w:left="720"/>
      <w:contextualSpacing/>
    </w:pPr>
    <w:rPr>
      <w:rFonts w:ascii="Cambria" w:eastAsia="Cambria" w:hAnsi="Cambria"/>
      <w:szCs w:val="24"/>
    </w:rPr>
  </w:style>
  <w:style w:type="paragraph" w:styleId="BalloonText">
    <w:name w:val="Balloon Text"/>
    <w:basedOn w:val="Normal"/>
    <w:link w:val="BalloonTextChar"/>
    <w:rsid w:val="003D0F6C"/>
    <w:rPr>
      <w:rFonts w:ascii="Tahoma" w:hAnsi="Tahoma" w:cs="Tahoma"/>
      <w:sz w:val="16"/>
      <w:szCs w:val="16"/>
    </w:rPr>
  </w:style>
  <w:style w:type="character" w:customStyle="1" w:styleId="BalloonTextChar">
    <w:name w:val="Balloon Text Char"/>
    <w:link w:val="BalloonText"/>
    <w:rsid w:val="003D0F6C"/>
    <w:rPr>
      <w:rFonts w:ascii="Tahoma" w:hAnsi="Tahoma" w:cs="Tahoma"/>
      <w:sz w:val="16"/>
      <w:szCs w:val="16"/>
    </w:rPr>
  </w:style>
  <w:style w:type="paragraph" w:styleId="CommentText">
    <w:name w:val="annotation text"/>
    <w:basedOn w:val="Normal"/>
    <w:link w:val="CommentTextChar"/>
    <w:uiPriority w:val="99"/>
    <w:rsid w:val="0015757A"/>
    <w:pPr>
      <w:spacing w:line="276" w:lineRule="auto"/>
    </w:pPr>
    <w:rPr>
      <w:sz w:val="20"/>
      <w:lang w:val="en-GB"/>
    </w:rPr>
  </w:style>
  <w:style w:type="character" w:customStyle="1" w:styleId="CommentTextChar">
    <w:name w:val="Comment Text Char"/>
    <w:link w:val="CommentText"/>
    <w:uiPriority w:val="99"/>
    <w:rsid w:val="0015757A"/>
    <w:rPr>
      <w:lang w:val="en-GB"/>
    </w:rPr>
  </w:style>
  <w:style w:type="paragraph" w:styleId="Header">
    <w:name w:val="header"/>
    <w:link w:val="HeaderChar"/>
    <w:rsid w:val="001555CD"/>
    <w:pPr>
      <w:tabs>
        <w:tab w:val="center" w:pos="4680"/>
        <w:tab w:val="right" w:pos="9360"/>
      </w:tabs>
    </w:pPr>
    <w:rPr>
      <w:rFonts w:ascii="Verdana" w:hAnsi="Verdana"/>
      <w:color w:val="000000"/>
    </w:rPr>
  </w:style>
  <w:style w:type="character" w:customStyle="1" w:styleId="HeaderChar">
    <w:name w:val="Header Char"/>
    <w:basedOn w:val="DefaultParagraphFont"/>
    <w:link w:val="Header"/>
    <w:rsid w:val="001555CD"/>
    <w:rPr>
      <w:rFonts w:ascii="Verdana" w:hAnsi="Verdana"/>
      <w:color w:val="000000"/>
    </w:rPr>
  </w:style>
  <w:style w:type="paragraph" w:styleId="Footer">
    <w:name w:val="footer"/>
    <w:basedOn w:val="Normal"/>
    <w:link w:val="FooterChar"/>
    <w:rsid w:val="000C3710"/>
    <w:pPr>
      <w:tabs>
        <w:tab w:val="center" w:pos="4680"/>
        <w:tab w:val="right" w:pos="9360"/>
      </w:tabs>
    </w:pPr>
  </w:style>
  <w:style w:type="character" w:customStyle="1" w:styleId="FooterChar">
    <w:name w:val="Footer Char"/>
    <w:basedOn w:val="DefaultParagraphFont"/>
    <w:link w:val="Footer"/>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6C688F"/>
    <w:pPr>
      <w:shd w:val="clear" w:color="auto" w:fill="FFFFFF"/>
      <w:spacing w:after="180" w:line="240" w:lineRule="exact"/>
    </w:pPr>
    <w:rPr>
      <w:rFonts w:ascii="Verdana" w:hAnsi="Verdana" w:cs="Helv"/>
      <w:color w:val="000000"/>
      <w:sz w:val="20"/>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paragraph" w:styleId="ListParagraph">
    <w:name w:val="List Paragraph"/>
    <w:basedOn w:val="Normal"/>
    <w:uiPriority w:val="34"/>
    <w:qFormat/>
    <w:rsid w:val="00257191"/>
    <w:pPr>
      <w:ind w:left="720"/>
      <w:contextualSpacing/>
    </w:pPr>
  </w:style>
  <w:style w:type="paragraph" w:customStyle="1" w:styleId="HCh">
    <w:name w:val="_ H _Ch"/>
    <w:basedOn w:val="Normal"/>
    <w:next w:val="Normal"/>
    <w:rsid w:val="00585F5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rFonts w:eastAsiaTheme="minorHAnsi"/>
      <w:b/>
      <w:spacing w:val="-2"/>
      <w:w w:val="103"/>
      <w:kern w:val="14"/>
      <w:sz w:val="28"/>
      <w:lang w:val="en-GB"/>
    </w:rPr>
  </w:style>
  <w:style w:type="paragraph" w:customStyle="1" w:styleId="Default">
    <w:name w:val="Default"/>
    <w:rsid w:val="00F75EEF"/>
    <w:pPr>
      <w:autoSpaceDE w:val="0"/>
      <w:autoSpaceDN w:val="0"/>
      <w:adjustRightInd w:val="0"/>
    </w:pPr>
    <w:rPr>
      <w:rFonts w:ascii="Tahoma" w:eastAsiaTheme="minorHAnsi"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5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sc.un.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35B2D-580D-47B8-8ADE-04480B86B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3374</CharactersWithSpaces>
  <SharedDoc>false</SharedDoc>
  <HLinks>
    <vt:vector size="30" baseType="variant">
      <vt:variant>
        <vt:i4>4653073</vt:i4>
      </vt:variant>
      <vt:variant>
        <vt:i4>9</vt:i4>
      </vt:variant>
      <vt:variant>
        <vt:i4>0</vt:i4>
      </vt:variant>
      <vt:variant>
        <vt:i4>5</vt:i4>
      </vt:variant>
      <vt:variant>
        <vt:lpwstr>mailto:xxxxxxx@unicef.org</vt:lpwstr>
      </vt:variant>
      <vt:variant>
        <vt:lpwstr/>
      </vt:variant>
      <vt:variant>
        <vt:i4>2490407</vt:i4>
      </vt:variant>
      <vt:variant>
        <vt:i4>6</vt:i4>
      </vt:variant>
      <vt:variant>
        <vt:i4>0</vt:i4>
      </vt:variant>
      <vt:variant>
        <vt:i4>5</vt:i4>
      </vt:variant>
      <vt:variant>
        <vt:lpwstr>http://www.facebook.com/unicef</vt:lpwstr>
      </vt:variant>
      <vt:variant>
        <vt:lpwstr/>
      </vt:variant>
      <vt:variant>
        <vt:i4>4653162</vt:i4>
      </vt:variant>
      <vt:variant>
        <vt:i4>3</vt:i4>
      </vt:variant>
      <vt:variant>
        <vt:i4>0</vt:i4>
      </vt:variant>
      <vt:variant>
        <vt:i4>5</vt:i4>
      </vt:variant>
      <vt:variant>
        <vt:lpwstr>http://twitter.com/UNICEF</vt:lpwstr>
      </vt:variant>
      <vt:variant>
        <vt:lpwstr/>
      </vt:variant>
      <vt:variant>
        <vt:i4>917555</vt:i4>
      </vt:variant>
      <vt:variant>
        <vt:i4>0</vt:i4>
      </vt:variant>
      <vt:variant>
        <vt:i4>0</vt:i4>
      </vt:variant>
      <vt:variant>
        <vt:i4>5</vt:i4>
      </vt:variant>
      <vt:variant>
        <vt:lpwstr>http://www.unicef.org</vt:lpwstr>
      </vt:variant>
      <vt:variant>
        <vt:lpwstr/>
      </vt:variant>
      <vt:variant>
        <vt:i4>2949147</vt:i4>
      </vt:variant>
      <vt:variant>
        <vt:i4>3074</vt:i4>
      </vt:variant>
      <vt:variant>
        <vt:i4>1025</vt:i4>
      </vt:variant>
      <vt:variant>
        <vt:i4>1</vt:i4>
      </vt:variant>
      <vt:variant>
        <vt:lpwstr>Unicef_70thLogo_HorizontalB_CMYK_WHITE_ENG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File Server</dc:creator>
  <cp:keywords/>
  <cp:lastModifiedBy>Mirabelle De Souza</cp:lastModifiedBy>
  <cp:revision>2</cp:revision>
  <cp:lastPrinted>2019-09-06T11:23:00Z</cp:lastPrinted>
  <dcterms:created xsi:type="dcterms:W3CDTF">2020-06-09T14:44:00Z</dcterms:created>
  <dcterms:modified xsi:type="dcterms:W3CDTF">2020-06-09T14:44:00Z</dcterms:modified>
</cp:coreProperties>
</file>