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343FC" w14:textId="32885C4F" w:rsidR="00454D77" w:rsidRPr="00283D2A" w:rsidRDefault="00454D77" w:rsidP="00A270B2">
      <w:pPr>
        <w:pStyle w:val="IntenseQuote"/>
        <w:spacing w:before="0" w:after="0"/>
        <w:rPr>
          <w:rFonts w:ascii="Calibri Light" w:eastAsia="Times New Roman" w:hAnsi="Calibri Light" w:cs="Calibri"/>
          <w:b/>
          <w:bCs/>
          <w:color w:val="00B0F0"/>
          <w:kern w:val="0"/>
          <w:sz w:val="28"/>
          <w:szCs w:val="28"/>
          <w:lang w:val="fr-FR" w:eastAsia="fr-FR"/>
        </w:rPr>
      </w:pPr>
      <w:r w:rsidRPr="00283D2A">
        <w:rPr>
          <w:rFonts w:ascii="Calibri Light" w:eastAsia="Times New Roman" w:hAnsi="Calibri Light" w:cs="Calibri"/>
          <w:b/>
          <w:bCs/>
          <w:color w:val="00B0F0"/>
          <w:kern w:val="0"/>
          <w:sz w:val="28"/>
          <w:szCs w:val="28"/>
          <w:lang w:val="fr-FR" w:eastAsia="fr-FR"/>
        </w:rPr>
        <w:t>T</w:t>
      </w:r>
      <w:r w:rsidR="00D46A7B" w:rsidRPr="00283D2A">
        <w:rPr>
          <w:rFonts w:ascii="Calibri Light" w:eastAsia="Times New Roman" w:hAnsi="Calibri Light" w:cs="Calibri"/>
          <w:b/>
          <w:bCs/>
          <w:color w:val="00B0F0"/>
          <w:kern w:val="0"/>
          <w:sz w:val="28"/>
          <w:szCs w:val="28"/>
          <w:lang w:val="fr-FR" w:eastAsia="fr-FR"/>
        </w:rPr>
        <w:t xml:space="preserve">ermes de </w:t>
      </w:r>
      <w:r w:rsidR="004B5093" w:rsidRPr="00283D2A">
        <w:rPr>
          <w:rFonts w:ascii="Calibri Light" w:eastAsia="Times New Roman" w:hAnsi="Calibri Light" w:cs="Calibri"/>
          <w:b/>
          <w:bCs/>
          <w:color w:val="00B0F0"/>
          <w:kern w:val="0"/>
          <w:sz w:val="28"/>
          <w:szCs w:val="28"/>
          <w:lang w:val="fr-FR" w:eastAsia="fr-FR"/>
        </w:rPr>
        <w:t>Références</w:t>
      </w:r>
      <w:r w:rsidR="00D46A7B" w:rsidRPr="00283D2A">
        <w:rPr>
          <w:rFonts w:ascii="Calibri Light" w:eastAsia="Times New Roman" w:hAnsi="Calibri Light" w:cs="Calibri"/>
          <w:b/>
          <w:bCs/>
          <w:color w:val="00B0F0"/>
          <w:kern w:val="0"/>
          <w:sz w:val="28"/>
          <w:szCs w:val="28"/>
          <w:lang w:val="fr-FR" w:eastAsia="fr-FR"/>
        </w:rPr>
        <w:t xml:space="preserve"> pour le Recrutement d</w:t>
      </w:r>
      <w:r w:rsidR="004335B9" w:rsidRPr="00283D2A">
        <w:rPr>
          <w:rFonts w:ascii="Calibri Light" w:eastAsia="Times New Roman" w:hAnsi="Calibri Light" w:cs="Calibri"/>
          <w:b/>
          <w:bCs/>
          <w:color w:val="00B0F0"/>
          <w:kern w:val="0"/>
          <w:sz w:val="28"/>
          <w:szCs w:val="28"/>
          <w:lang w:val="fr-FR" w:eastAsia="fr-FR"/>
        </w:rPr>
        <w:t xml:space="preserve">’un </w:t>
      </w:r>
      <w:r w:rsidR="00932487">
        <w:rPr>
          <w:rFonts w:ascii="Calibri Light" w:eastAsia="Times New Roman" w:hAnsi="Calibri Light" w:cs="Calibri"/>
          <w:b/>
          <w:bCs/>
          <w:color w:val="00B0F0"/>
          <w:kern w:val="0"/>
          <w:sz w:val="28"/>
          <w:szCs w:val="28"/>
          <w:lang w:val="fr-FR" w:eastAsia="fr-FR"/>
        </w:rPr>
        <w:t>P3</w:t>
      </w:r>
      <w:r w:rsidR="00115D14" w:rsidRPr="00283D2A">
        <w:rPr>
          <w:rFonts w:ascii="Calibri Light" w:eastAsia="Times New Roman" w:hAnsi="Calibri Light" w:cs="Calibri"/>
          <w:b/>
          <w:bCs/>
          <w:color w:val="00B0F0"/>
          <w:kern w:val="0"/>
          <w:sz w:val="28"/>
          <w:szCs w:val="28"/>
          <w:lang w:val="fr-FR" w:eastAsia="fr-FR"/>
        </w:rPr>
        <w:t xml:space="preserve"> Internationa</w:t>
      </w:r>
      <w:r w:rsidR="004335B9" w:rsidRPr="00283D2A">
        <w:rPr>
          <w:rFonts w:ascii="Calibri Light" w:eastAsia="Times New Roman" w:hAnsi="Calibri Light" w:cs="Calibri"/>
          <w:b/>
          <w:bCs/>
          <w:color w:val="00B0F0"/>
          <w:kern w:val="0"/>
          <w:sz w:val="28"/>
          <w:szCs w:val="28"/>
          <w:lang w:val="fr-FR" w:eastAsia="fr-FR"/>
        </w:rPr>
        <w:t>l</w:t>
      </w:r>
      <w:r w:rsidR="0065035D" w:rsidRPr="00283D2A">
        <w:rPr>
          <w:rFonts w:ascii="Calibri Light" w:eastAsia="Times New Roman" w:hAnsi="Calibri Light" w:cs="Calibri"/>
          <w:b/>
          <w:bCs/>
          <w:color w:val="00B0F0"/>
          <w:kern w:val="0"/>
          <w:sz w:val="28"/>
          <w:szCs w:val="28"/>
          <w:lang w:val="fr-FR" w:eastAsia="fr-FR"/>
        </w:rPr>
        <w:t xml:space="preserve"> </w:t>
      </w:r>
      <w:r w:rsidR="006D26A5" w:rsidRPr="00283D2A">
        <w:rPr>
          <w:rFonts w:ascii="Calibri Light" w:eastAsia="Times New Roman" w:hAnsi="Calibri Light" w:cs="Calibri"/>
          <w:b/>
          <w:bCs/>
          <w:color w:val="00B0F0"/>
          <w:kern w:val="0"/>
          <w:sz w:val="28"/>
          <w:szCs w:val="28"/>
          <w:lang w:val="fr-FR" w:eastAsia="fr-FR"/>
        </w:rPr>
        <w:t>C4D</w:t>
      </w:r>
      <w:r w:rsidR="0065035D" w:rsidRPr="00283D2A">
        <w:rPr>
          <w:rFonts w:ascii="Calibri Light" w:eastAsia="Times New Roman" w:hAnsi="Calibri Light" w:cs="Calibri"/>
          <w:b/>
          <w:bCs/>
          <w:color w:val="00B0F0"/>
          <w:kern w:val="0"/>
          <w:sz w:val="28"/>
          <w:szCs w:val="28"/>
          <w:lang w:val="fr-FR" w:eastAsia="fr-FR"/>
        </w:rPr>
        <w:t xml:space="preserve"> en appui </w:t>
      </w:r>
      <w:r w:rsidR="00484B18" w:rsidRPr="00283D2A">
        <w:rPr>
          <w:rFonts w:ascii="Calibri Light" w:eastAsia="Times New Roman" w:hAnsi="Calibri Light" w:cs="Calibri"/>
          <w:b/>
          <w:bCs/>
          <w:color w:val="00B0F0"/>
          <w:kern w:val="0"/>
          <w:sz w:val="28"/>
          <w:szCs w:val="28"/>
          <w:lang w:val="fr-FR" w:eastAsia="fr-FR"/>
        </w:rPr>
        <w:t>aux campagnes de vaccination et au PEV de routine</w:t>
      </w:r>
    </w:p>
    <w:p w14:paraId="5370FCE2" w14:textId="77777777" w:rsidR="00763EE3" w:rsidRPr="00A270B2" w:rsidRDefault="00763EE3" w:rsidP="00A270B2">
      <w:pPr>
        <w:rPr>
          <w:rFonts w:ascii="Arial Narrow" w:hAnsi="Arial Narrow"/>
          <w:lang w:val="fr-FR"/>
        </w:rPr>
      </w:pPr>
    </w:p>
    <w:p w14:paraId="2337C2A2" w14:textId="42AF9ADC" w:rsidR="00763EE3" w:rsidRPr="00DC37D7" w:rsidRDefault="00763EE3" w:rsidP="00A270B2">
      <w:pPr>
        <w:pStyle w:val="ListParagraph"/>
        <w:numPr>
          <w:ilvl w:val="0"/>
          <w:numId w:val="2"/>
        </w:numPr>
        <w:rPr>
          <w:rFonts w:ascii="Calibri Light" w:hAnsi="Calibri Light" w:cs="Calibri"/>
          <w:b/>
          <w:bCs/>
          <w:color w:val="00B0F0"/>
          <w:sz w:val="24"/>
          <w:szCs w:val="24"/>
          <w:lang w:val="fr-FR"/>
        </w:rPr>
      </w:pPr>
      <w:r w:rsidRPr="00DC37D7">
        <w:rPr>
          <w:rFonts w:ascii="Calibri Light" w:hAnsi="Calibri Light" w:cs="Calibri"/>
          <w:b/>
          <w:bCs/>
          <w:color w:val="00B0F0"/>
          <w:sz w:val="24"/>
          <w:szCs w:val="24"/>
          <w:lang w:val="fr-FR"/>
        </w:rPr>
        <w:t>Titre du poste :</w:t>
      </w:r>
      <w:r w:rsidRPr="00DC37D7">
        <w:rPr>
          <w:rFonts w:ascii="Calibri Light" w:hAnsi="Calibri Light" w:cs="Calibri"/>
          <w:b/>
          <w:bCs/>
          <w:color w:val="00B0F0"/>
          <w:sz w:val="24"/>
          <w:szCs w:val="24"/>
          <w:lang w:val="fr-FR"/>
        </w:rPr>
        <w:tab/>
        <w:t xml:space="preserve"> </w:t>
      </w:r>
      <w:r w:rsidR="006D26A5" w:rsidRPr="00DC37D7">
        <w:rPr>
          <w:rFonts w:ascii="Calibri Light" w:hAnsi="Calibri Light" w:cs="Calibri"/>
          <w:b/>
          <w:bCs/>
          <w:color w:val="00B0F0"/>
          <w:sz w:val="24"/>
          <w:szCs w:val="24"/>
          <w:lang w:val="fr-FR"/>
        </w:rPr>
        <w:t>C4D</w:t>
      </w:r>
      <w:r w:rsidR="00932487">
        <w:rPr>
          <w:rFonts w:ascii="Calibri Light" w:hAnsi="Calibri Light" w:cs="Calibri"/>
          <w:b/>
          <w:bCs/>
          <w:color w:val="00B0F0"/>
          <w:sz w:val="24"/>
          <w:szCs w:val="24"/>
          <w:lang w:val="fr-FR"/>
        </w:rPr>
        <w:t xml:space="preserve"> </w:t>
      </w:r>
      <w:proofErr w:type="spellStart"/>
      <w:r w:rsidR="00932487">
        <w:rPr>
          <w:rFonts w:ascii="Calibri Light" w:hAnsi="Calibri Light" w:cs="Calibri"/>
          <w:b/>
          <w:bCs/>
          <w:color w:val="00B0F0"/>
          <w:sz w:val="24"/>
          <w:szCs w:val="24"/>
          <w:lang w:val="fr-FR"/>
        </w:rPr>
        <w:t>Specialist</w:t>
      </w:r>
      <w:proofErr w:type="spellEnd"/>
      <w:r w:rsidR="006D26A5" w:rsidRPr="00DC37D7">
        <w:rPr>
          <w:rFonts w:ascii="Calibri Light" w:hAnsi="Calibri Light" w:cs="Calibri"/>
          <w:b/>
          <w:bCs/>
          <w:color w:val="00B0F0"/>
          <w:sz w:val="24"/>
          <w:szCs w:val="24"/>
          <w:lang w:val="fr-FR"/>
        </w:rPr>
        <w:t xml:space="preserve"> </w:t>
      </w:r>
      <w:r w:rsidR="005013D4" w:rsidRPr="00DC37D7">
        <w:rPr>
          <w:rFonts w:ascii="Calibri Light" w:hAnsi="Calibri Light" w:cs="Calibri"/>
          <w:b/>
          <w:bCs/>
          <w:color w:val="00B0F0"/>
          <w:sz w:val="24"/>
          <w:szCs w:val="24"/>
          <w:lang w:val="fr-FR"/>
        </w:rPr>
        <w:t>en appui</w:t>
      </w:r>
      <w:r w:rsidRPr="00DC37D7">
        <w:rPr>
          <w:rFonts w:ascii="Calibri Light" w:hAnsi="Calibri Light" w:cs="Calibri"/>
          <w:b/>
          <w:bCs/>
          <w:color w:val="00B0F0"/>
          <w:sz w:val="24"/>
          <w:szCs w:val="24"/>
          <w:lang w:val="fr-FR"/>
        </w:rPr>
        <w:t xml:space="preserve"> </w:t>
      </w:r>
      <w:r w:rsidR="00A926AD" w:rsidRPr="00DC37D7">
        <w:rPr>
          <w:rFonts w:ascii="Calibri Light" w:hAnsi="Calibri Light" w:cs="Calibri"/>
          <w:b/>
          <w:bCs/>
          <w:color w:val="00B0F0"/>
          <w:sz w:val="24"/>
          <w:szCs w:val="24"/>
          <w:lang w:val="fr-FR"/>
        </w:rPr>
        <w:t>à</w:t>
      </w:r>
      <w:r w:rsidR="004E526E" w:rsidRPr="00DC37D7">
        <w:rPr>
          <w:rFonts w:ascii="Calibri Light" w:hAnsi="Calibri Light" w:cs="Calibri"/>
          <w:b/>
          <w:bCs/>
          <w:color w:val="00B0F0"/>
          <w:sz w:val="24"/>
          <w:szCs w:val="24"/>
          <w:lang w:val="fr-FR"/>
        </w:rPr>
        <w:t xml:space="preserve"> la vaccination </w:t>
      </w:r>
      <w:r w:rsidR="00283D2A">
        <w:rPr>
          <w:rFonts w:ascii="Calibri Light" w:hAnsi="Calibri Light" w:cs="Calibri"/>
          <w:b/>
          <w:bCs/>
          <w:color w:val="00B0F0"/>
          <w:sz w:val="24"/>
          <w:szCs w:val="24"/>
          <w:lang w:val="fr-FR"/>
        </w:rPr>
        <w:t>en RDC</w:t>
      </w:r>
    </w:p>
    <w:p w14:paraId="2D328EEE" w14:textId="1805B5C5" w:rsidR="00763EE3" w:rsidRPr="00DC37D7" w:rsidRDefault="00763EE3" w:rsidP="00A270B2">
      <w:pPr>
        <w:pStyle w:val="ListParagraph"/>
        <w:numPr>
          <w:ilvl w:val="0"/>
          <w:numId w:val="2"/>
        </w:numPr>
        <w:rPr>
          <w:rFonts w:ascii="Calibri Light" w:hAnsi="Calibri Light" w:cs="Calibri"/>
          <w:b/>
          <w:bCs/>
          <w:color w:val="00B0F0"/>
          <w:sz w:val="24"/>
          <w:szCs w:val="24"/>
          <w:lang w:val="fr-FR"/>
        </w:rPr>
      </w:pPr>
      <w:r w:rsidRPr="00DC37D7">
        <w:rPr>
          <w:rFonts w:ascii="Calibri Light" w:hAnsi="Calibri Light" w:cs="Calibri"/>
          <w:b/>
          <w:bCs/>
          <w:color w:val="00B0F0"/>
          <w:sz w:val="24"/>
          <w:szCs w:val="24"/>
          <w:lang w:val="fr-FR"/>
        </w:rPr>
        <w:t>Niveau proposé :</w:t>
      </w:r>
      <w:r w:rsidRPr="00DC37D7">
        <w:rPr>
          <w:rFonts w:ascii="Calibri Light" w:hAnsi="Calibri Light" w:cs="Calibri"/>
          <w:b/>
          <w:bCs/>
          <w:color w:val="00B0F0"/>
          <w:sz w:val="24"/>
          <w:szCs w:val="24"/>
          <w:lang w:val="fr-FR"/>
        </w:rPr>
        <w:tab/>
      </w:r>
      <w:r w:rsidR="006D26A5" w:rsidRPr="00DC37D7">
        <w:rPr>
          <w:rFonts w:ascii="Calibri Light" w:hAnsi="Calibri Light" w:cs="Calibri"/>
          <w:b/>
          <w:bCs/>
          <w:color w:val="00B0F0"/>
          <w:sz w:val="24"/>
          <w:szCs w:val="24"/>
          <w:lang w:val="fr-FR"/>
        </w:rPr>
        <w:t>P3</w:t>
      </w:r>
    </w:p>
    <w:p w14:paraId="07A1FE48" w14:textId="67BCA1EB" w:rsidR="00763EE3" w:rsidRPr="00DC37D7" w:rsidRDefault="00763EE3" w:rsidP="00A270B2">
      <w:pPr>
        <w:pStyle w:val="ListParagraph"/>
        <w:numPr>
          <w:ilvl w:val="0"/>
          <w:numId w:val="2"/>
        </w:numPr>
        <w:rPr>
          <w:rFonts w:ascii="Calibri Light" w:hAnsi="Calibri Light" w:cs="Calibri"/>
          <w:b/>
          <w:bCs/>
          <w:color w:val="00B0F0"/>
          <w:sz w:val="24"/>
          <w:szCs w:val="24"/>
          <w:lang w:val="fr-FR"/>
        </w:rPr>
      </w:pPr>
      <w:r w:rsidRPr="00DC37D7">
        <w:rPr>
          <w:rFonts w:ascii="Calibri Light" w:hAnsi="Calibri Light" w:cs="Calibri"/>
          <w:b/>
          <w:bCs/>
          <w:color w:val="00B0F0"/>
          <w:sz w:val="24"/>
          <w:szCs w:val="24"/>
          <w:lang w:val="fr-FR"/>
        </w:rPr>
        <w:t>Durée :</w:t>
      </w:r>
      <w:r w:rsidRPr="00DC37D7">
        <w:rPr>
          <w:rFonts w:ascii="Calibri Light" w:hAnsi="Calibri Light" w:cs="Calibri"/>
          <w:b/>
          <w:bCs/>
          <w:color w:val="00B0F0"/>
          <w:sz w:val="24"/>
          <w:szCs w:val="24"/>
          <w:lang w:val="fr-FR"/>
        </w:rPr>
        <w:tab/>
      </w:r>
      <w:r w:rsidRPr="00DC37D7">
        <w:rPr>
          <w:rFonts w:ascii="Calibri Light" w:hAnsi="Calibri Light" w:cs="Calibri"/>
          <w:b/>
          <w:bCs/>
          <w:color w:val="00B0F0"/>
          <w:sz w:val="24"/>
          <w:szCs w:val="24"/>
          <w:lang w:val="fr-FR"/>
        </w:rPr>
        <w:tab/>
      </w:r>
      <w:r w:rsidR="00283D2A">
        <w:rPr>
          <w:rFonts w:ascii="Calibri Light" w:hAnsi="Calibri Light" w:cs="Calibri"/>
          <w:b/>
          <w:bCs/>
          <w:color w:val="00B0F0"/>
          <w:sz w:val="24"/>
          <w:szCs w:val="24"/>
          <w:lang w:val="fr-FR"/>
        </w:rPr>
        <w:t xml:space="preserve">             TA</w:t>
      </w:r>
      <w:r w:rsidRPr="00DC37D7">
        <w:rPr>
          <w:rFonts w:ascii="Calibri Light" w:hAnsi="Calibri Light" w:cs="Calibri"/>
          <w:b/>
          <w:bCs/>
          <w:color w:val="00B0F0"/>
          <w:sz w:val="24"/>
          <w:szCs w:val="24"/>
          <w:lang w:val="fr-FR"/>
        </w:rPr>
        <w:t xml:space="preserve">, </w:t>
      </w:r>
      <w:r w:rsidR="00283D2A">
        <w:rPr>
          <w:rFonts w:ascii="Calibri Light" w:hAnsi="Calibri Light" w:cs="Calibri"/>
          <w:b/>
          <w:bCs/>
          <w:color w:val="00B0F0"/>
          <w:sz w:val="24"/>
          <w:szCs w:val="24"/>
          <w:lang w:val="fr-FR"/>
        </w:rPr>
        <w:t>11</w:t>
      </w:r>
      <w:r w:rsidR="00F029B1" w:rsidRPr="00DC37D7">
        <w:rPr>
          <w:rFonts w:ascii="Calibri Light" w:hAnsi="Calibri Light" w:cs="Calibri"/>
          <w:b/>
          <w:bCs/>
          <w:color w:val="00B0F0"/>
          <w:sz w:val="24"/>
          <w:szCs w:val="24"/>
          <w:lang w:val="fr-FR"/>
        </w:rPr>
        <w:t xml:space="preserve"> mois</w:t>
      </w:r>
    </w:p>
    <w:p w14:paraId="6CA4BE03" w14:textId="3B0F2295" w:rsidR="00763EE3" w:rsidRPr="00DC37D7" w:rsidRDefault="00763EE3" w:rsidP="00A270B2">
      <w:pPr>
        <w:pStyle w:val="ListParagraph"/>
        <w:numPr>
          <w:ilvl w:val="0"/>
          <w:numId w:val="2"/>
        </w:numPr>
        <w:rPr>
          <w:rFonts w:ascii="Calibri Light" w:hAnsi="Calibri Light" w:cs="Calibri"/>
          <w:b/>
          <w:bCs/>
          <w:color w:val="00B0F0"/>
          <w:sz w:val="24"/>
          <w:szCs w:val="24"/>
          <w:lang w:val="fr-FR"/>
        </w:rPr>
      </w:pPr>
      <w:r w:rsidRPr="00DC37D7">
        <w:rPr>
          <w:rFonts w:ascii="Calibri Light" w:hAnsi="Calibri Light" w:cs="Calibri"/>
          <w:b/>
          <w:bCs/>
          <w:color w:val="00B0F0"/>
          <w:sz w:val="24"/>
          <w:szCs w:val="24"/>
          <w:lang w:val="fr-FR"/>
        </w:rPr>
        <w:t xml:space="preserve">Lieu d’affectation : </w:t>
      </w:r>
      <w:r w:rsidRPr="00DC37D7">
        <w:rPr>
          <w:rFonts w:ascii="Calibri Light" w:hAnsi="Calibri Light" w:cs="Calibri"/>
          <w:b/>
          <w:bCs/>
          <w:color w:val="00B0F0"/>
          <w:sz w:val="24"/>
          <w:szCs w:val="24"/>
          <w:lang w:val="fr-FR"/>
        </w:rPr>
        <w:tab/>
      </w:r>
      <w:r w:rsidR="00870C86" w:rsidRPr="00DC37D7">
        <w:rPr>
          <w:rFonts w:ascii="Calibri Light" w:hAnsi="Calibri Light" w:cs="Calibri"/>
          <w:b/>
          <w:bCs/>
          <w:color w:val="00B0F0"/>
          <w:sz w:val="24"/>
          <w:szCs w:val="24"/>
          <w:lang w:val="fr-FR"/>
        </w:rPr>
        <w:t>Kinshasa</w:t>
      </w:r>
    </w:p>
    <w:p w14:paraId="5820D8B5" w14:textId="07536AB7" w:rsidR="00F92DF3" w:rsidRPr="00DC37D7" w:rsidRDefault="00763EE3" w:rsidP="00A270B2">
      <w:pPr>
        <w:pStyle w:val="ListParagraph"/>
        <w:widowControl/>
        <w:numPr>
          <w:ilvl w:val="0"/>
          <w:numId w:val="2"/>
        </w:numPr>
        <w:autoSpaceDE/>
        <w:autoSpaceDN/>
        <w:adjustRightInd/>
        <w:jc w:val="both"/>
        <w:rPr>
          <w:rFonts w:ascii="Calibri Light" w:hAnsi="Calibri Light" w:cs="Calibri"/>
          <w:b/>
          <w:bCs/>
          <w:color w:val="00B0F0"/>
          <w:sz w:val="24"/>
          <w:szCs w:val="24"/>
          <w:lang w:val="fr-FR"/>
        </w:rPr>
      </w:pPr>
      <w:r w:rsidRPr="00DC37D7">
        <w:rPr>
          <w:rFonts w:ascii="Calibri Light" w:hAnsi="Calibri Light" w:cs="Calibri"/>
          <w:b/>
          <w:bCs/>
          <w:color w:val="00B0F0"/>
          <w:sz w:val="24"/>
          <w:szCs w:val="24"/>
          <w:lang w:val="fr-FR"/>
        </w:rPr>
        <w:t xml:space="preserve">Superviseur : Chef </w:t>
      </w:r>
      <w:r w:rsidR="006D26A5" w:rsidRPr="00DC37D7">
        <w:rPr>
          <w:rFonts w:ascii="Calibri Light" w:hAnsi="Calibri Light" w:cs="Calibri"/>
          <w:b/>
          <w:bCs/>
          <w:color w:val="00B0F0"/>
          <w:sz w:val="24"/>
          <w:szCs w:val="24"/>
          <w:lang w:val="fr-FR"/>
        </w:rPr>
        <w:t>de Section C4D</w:t>
      </w:r>
      <w:r w:rsidRPr="00DC37D7">
        <w:rPr>
          <w:rFonts w:ascii="Calibri Light" w:hAnsi="Calibri Light" w:cs="Calibri"/>
          <w:b/>
          <w:bCs/>
          <w:color w:val="00B0F0"/>
          <w:sz w:val="24"/>
          <w:szCs w:val="24"/>
          <w:lang w:val="fr-FR"/>
        </w:rPr>
        <w:t xml:space="preserve"> </w:t>
      </w:r>
      <w:r w:rsidR="004F119D" w:rsidRPr="00DC37D7">
        <w:rPr>
          <w:rFonts w:ascii="Calibri Light" w:hAnsi="Calibri Light" w:cs="Calibri"/>
          <w:b/>
          <w:bCs/>
          <w:color w:val="00B0F0"/>
          <w:sz w:val="24"/>
          <w:szCs w:val="24"/>
          <w:lang w:val="fr-FR"/>
        </w:rPr>
        <w:t>(Supervision</w:t>
      </w:r>
      <w:r w:rsidR="003E6770" w:rsidRPr="00DC37D7">
        <w:rPr>
          <w:rFonts w:ascii="Calibri Light" w:hAnsi="Calibri Light" w:cs="Calibri"/>
          <w:b/>
          <w:bCs/>
          <w:color w:val="00B0F0"/>
          <w:sz w:val="24"/>
          <w:szCs w:val="24"/>
          <w:lang w:val="fr-FR"/>
        </w:rPr>
        <w:t xml:space="preserve"> administrative) </w:t>
      </w:r>
    </w:p>
    <w:p w14:paraId="77BFD10B" w14:textId="14C38231" w:rsidR="006257ED" w:rsidRPr="00DC37D7" w:rsidRDefault="006257ED" w:rsidP="00A270B2">
      <w:pPr>
        <w:jc w:val="both"/>
        <w:rPr>
          <w:rFonts w:ascii="Calibri Light" w:hAnsi="Calibri Light" w:cs="Calibri"/>
          <w:b/>
          <w:bCs/>
          <w:color w:val="00B0F0"/>
          <w:sz w:val="24"/>
          <w:szCs w:val="24"/>
          <w:lang w:val="fr-FR"/>
        </w:rPr>
      </w:pPr>
    </w:p>
    <w:p w14:paraId="69E03BD0" w14:textId="59C2DE4E" w:rsidR="00653DFA" w:rsidRPr="00C07E24" w:rsidRDefault="00484B18" w:rsidP="00C07E24">
      <w:pPr>
        <w:pStyle w:val="ListParagraph"/>
        <w:widowControl/>
        <w:numPr>
          <w:ilvl w:val="0"/>
          <w:numId w:val="5"/>
        </w:numPr>
        <w:autoSpaceDE/>
        <w:autoSpaceDN/>
        <w:adjustRightInd/>
        <w:jc w:val="both"/>
        <w:rPr>
          <w:rFonts w:ascii="Calibri Light" w:hAnsi="Calibri Light" w:cs="Calibri"/>
          <w:b/>
          <w:bCs/>
          <w:color w:val="00B0F0"/>
          <w:sz w:val="22"/>
          <w:szCs w:val="22"/>
          <w:lang w:val="fr-FR"/>
        </w:rPr>
      </w:pPr>
      <w:proofErr w:type="spellStart"/>
      <w:r w:rsidRPr="00C07E24">
        <w:rPr>
          <w:rFonts w:ascii="Calibri Light" w:hAnsi="Calibri Light" w:cs="Calibri"/>
          <w:b/>
          <w:bCs/>
          <w:color w:val="00B0F0"/>
          <w:sz w:val="22"/>
          <w:szCs w:val="22"/>
          <w:lang w:val="fr-FR"/>
        </w:rPr>
        <w:t>Context</w:t>
      </w:r>
      <w:proofErr w:type="spellEnd"/>
    </w:p>
    <w:p w14:paraId="05E60566" w14:textId="7665EC6C" w:rsidR="008B33D0" w:rsidRPr="008B33D0" w:rsidRDefault="008B33D0" w:rsidP="008B33D0">
      <w:pPr>
        <w:jc w:val="both"/>
        <w:rPr>
          <w:rFonts w:ascii="Calibri Light" w:hAnsi="Calibri Light" w:cs="Calibri"/>
          <w:lang w:val="fr-FR"/>
        </w:rPr>
      </w:pPr>
      <w:r w:rsidRPr="008B33D0">
        <w:rPr>
          <w:rFonts w:ascii="Calibri Light" w:hAnsi="Calibri Light" w:cs="Calibri"/>
          <w:lang w:val="fr-FR"/>
        </w:rPr>
        <w:t xml:space="preserve">La République Démocratique du </w:t>
      </w:r>
      <w:r w:rsidR="001972D7" w:rsidRPr="008B33D0">
        <w:rPr>
          <w:rFonts w:ascii="Calibri Light" w:hAnsi="Calibri Light" w:cs="Calibri"/>
          <w:lang w:val="fr-FR"/>
        </w:rPr>
        <w:t>Congo (</w:t>
      </w:r>
      <w:r w:rsidRPr="008B33D0">
        <w:rPr>
          <w:rFonts w:ascii="Calibri Light" w:hAnsi="Calibri Light" w:cs="Calibri"/>
          <w:lang w:val="fr-FR"/>
        </w:rPr>
        <w:t xml:space="preserve">RDC), avec une superficie de plus 2 345 000 Km2 est l’un des pays les plus </w:t>
      </w:r>
      <w:r w:rsidR="001972D7" w:rsidRPr="008B33D0">
        <w:rPr>
          <w:rFonts w:ascii="Calibri Light" w:hAnsi="Calibri Light" w:cs="Calibri"/>
          <w:lang w:val="fr-FR"/>
        </w:rPr>
        <w:t>vaste</w:t>
      </w:r>
      <w:r w:rsidRPr="008B33D0">
        <w:rPr>
          <w:rFonts w:ascii="Calibri Light" w:hAnsi="Calibri Light" w:cs="Calibri"/>
          <w:lang w:val="fr-FR"/>
        </w:rPr>
        <w:t xml:space="preserve"> en Afrique. Sa population en 2021 est estimée à 115 955 375 habitants dont les enfants de 0 à 11 mois sont estimés à 4 638 215 et ceux de moins de 5 ans à 21 915 566. Sur le plan administratif, le pays comprend 26 Provinces dont chacune renferme une Division provinciale de la Santé. 519 Zones de santé, 9 134 Aires de santé et 19 283 formations sanitaires se trouvent dans ces 26 Provinces. La RDC fait face à la Polio, à la Rougeole, au Tétanos maternel et néonatal, à la Fièvre jaune etc. qui sont, pourtant, des maladies évitables par la vaccination et dont les campagnes de vaccination de masse ont été organisées ou sont en train d’être organisées pour les juguler. </w:t>
      </w:r>
    </w:p>
    <w:p w14:paraId="6469BFAB" w14:textId="77777777" w:rsidR="008B33D0" w:rsidRPr="008B33D0" w:rsidRDefault="008B33D0" w:rsidP="008B33D0">
      <w:pPr>
        <w:jc w:val="both"/>
        <w:rPr>
          <w:rFonts w:ascii="Calibri Light" w:hAnsi="Calibri Light" w:cs="Calibri"/>
          <w:lang w:val="fr-FR"/>
        </w:rPr>
      </w:pPr>
    </w:p>
    <w:p w14:paraId="47EAE401" w14:textId="77777777" w:rsidR="008B33D0" w:rsidRPr="008B33D0" w:rsidRDefault="008B33D0" w:rsidP="008B33D0">
      <w:pPr>
        <w:jc w:val="both"/>
        <w:rPr>
          <w:rFonts w:ascii="Calibri Light" w:hAnsi="Calibri Light" w:cs="Calibri"/>
          <w:lang w:val="fr-FR"/>
        </w:rPr>
      </w:pPr>
      <w:r w:rsidRPr="008B33D0">
        <w:rPr>
          <w:rFonts w:ascii="Calibri Light" w:hAnsi="Calibri Light" w:cs="Calibri"/>
          <w:lang w:val="fr-FR"/>
        </w:rPr>
        <w:t xml:space="preserve">De Mai 2017 à ce jour, le pays a enregistré 226 cas confirmés de Polio (cVDPV2). Le dernier cas de cVDPV2 vient d’être rapporté en Octobre 2021 dans la Province du Maniema. </w:t>
      </w:r>
    </w:p>
    <w:p w14:paraId="1939CEE3" w14:textId="77777777" w:rsidR="008B33D0" w:rsidRPr="008B33D0" w:rsidRDefault="008B33D0" w:rsidP="008B33D0">
      <w:pPr>
        <w:jc w:val="both"/>
        <w:rPr>
          <w:rFonts w:ascii="Calibri Light" w:hAnsi="Calibri Light" w:cs="Calibri"/>
          <w:lang w:val="fr-FR"/>
        </w:rPr>
      </w:pPr>
      <w:r w:rsidRPr="008B33D0">
        <w:rPr>
          <w:rFonts w:ascii="Calibri Light" w:hAnsi="Calibri Light" w:cs="Calibri"/>
          <w:lang w:val="fr-FR"/>
        </w:rPr>
        <w:t xml:space="preserve"> </w:t>
      </w:r>
    </w:p>
    <w:p w14:paraId="59C289BE" w14:textId="77777777" w:rsidR="008B33D0" w:rsidRPr="008B33D0" w:rsidRDefault="008B33D0" w:rsidP="008B33D0">
      <w:pPr>
        <w:jc w:val="both"/>
        <w:rPr>
          <w:rFonts w:ascii="Calibri Light" w:hAnsi="Calibri Light" w:cs="Calibri"/>
          <w:lang w:val="fr-FR"/>
        </w:rPr>
      </w:pPr>
      <w:r w:rsidRPr="008B33D0">
        <w:rPr>
          <w:rFonts w:ascii="Calibri Light" w:hAnsi="Calibri Light" w:cs="Calibri"/>
          <w:lang w:val="fr-FR"/>
        </w:rPr>
        <w:t>Selon le PEV national, via le DHIS2(2020), la couverture vaccinale nationale en Penta 1 est de 100% contre 94% en Penta 3 montant un taux de perdition de 6</w:t>
      </w:r>
      <w:proofErr w:type="gramStart"/>
      <w:r w:rsidRPr="008B33D0">
        <w:rPr>
          <w:rFonts w:ascii="Calibri Light" w:hAnsi="Calibri Light" w:cs="Calibri"/>
          <w:lang w:val="fr-FR"/>
        </w:rPr>
        <w:t>%;</w:t>
      </w:r>
      <w:proofErr w:type="gramEnd"/>
      <w:r w:rsidRPr="008B33D0">
        <w:rPr>
          <w:rFonts w:ascii="Calibri Light" w:hAnsi="Calibri Light" w:cs="Calibri"/>
          <w:lang w:val="fr-FR"/>
        </w:rPr>
        <w:t xml:space="preserve"> celle du BCG et de VAA est identique (88%) et loin des objectifs nationaux. La moyenne des enfants non vaccinés est de 16% et 32% respectivement pour le Penta 1 et le VAR avec probablement 636 014 enfants non vaccinés au Penta et 1 272 029 enfants manqués au VAR à l’échelle du pays. </w:t>
      </w:r>
    </w:p>
    <w:p w14:paraId="172B2F78" w14:textId="77777777" w:rsidR="008B33D0" w:rsidRPr="008B33D0" w:rsidRDefault="008B33D0" w:rsidP="008B33D0">
      <w:pPr>
        <w:jc w:val="both"/>
        <w:rPr>
          <w:rFonts w:ascii="Calibri Light" w:hAnsi="Calibri Light" w:cs="Calibri"/>
          <w:lang w:val="fr-FR"/>
        </w:rPr>
      </w:pPr>
    </w:p>
    <w:p w14:paraId="6EC8C238" w14:textId="77777777" w:rsidR="008B33D0" w:rsidRPr="008B33D0" w:rsidRDefault="008B33D0" w:rsidP="008B33D0">
      <w:pPr>
        <w:jc w:val="both"/>
        <w:rPr>
          <w:rFonts w:ascii="Calibri Light" w:hAnsi="Calibri Light" w:cs="Calibri"/>
          <w:lang w:val="fr-FR"/>
        </w:rPr>
      </w:pPr>
      <w:r w:rsidRPr="008B33D0">
        <w:rPr>
          <w:rFonts w:ascii="Calibri Light" w:hAnsi="Calibri Light" w:cs="Calibri"/>
          <w:lang w:val="fr-FR"/>
        </w:rPr>
        <w:t>Sur tout un autre plan, depuis Mars 2020, à l’instar d’autres pays du monde, la RDC a connu l’apparition du premier cas de Covid-19 ; cette pandémie qui continue à sévir. Le Gouvernement, avec l’appui de ses partenaires techniques et financiers, a officiellement lancé, à Kinshasa, la vaccination contre le Covid-19, le 19 Avril 2021. Cette vaccination a, progressivement, été étendue dans les autres Provinces en modes routine et campagne. A ce jour, c’est seulement 0,11% de la population cible qui est complètement vaccinée. Ce qui est très loin des objectifs à atteindre alors que les cas de Covid-19 augmentent et un nouveau variant (d’origine sud-africaine, Omicron) vient d’être détecté et est en circulation élevant ainsi le risque de contamination à cette maladie. Selon l’OMS, du 03 Janvier 2020 au 08 Décembre 2021, ce sont 59 175 cas confirmés de Covid-19 avec 1 113 décès.</w:t>
      </w:r>
    </w:p>
    <w:p w14:paraId="26CFBDF4" w14:textId="77777777" w:rsidR="008B33D0" w:rsidRPr="008B33D0" w:rsidRDefault="008B33D0" w:rsidP="008B33D0">
      <w:pPr>
        <w:jc w:val="both"/>
        <w:rPr>
          <w:rFonts w:ascii="Calibri Light" w:hAnsi="Calibri Light" w:cs="Calibri"/>
          <w:lang w:val="fr-FR"/>
        </w:rPr>
      </w:pPr>
    </w:p>
    <w:p w14:paraId="0AB70ACB" w14:textId="77777777" w:rsidR="008B33D0" w:rsidRPr="008B33D0" w:rsidRDefault="008B33D0" w:rsidP="008B33D0">
      <w:pPr>
        <w:jc w:val="both"/>
        <w:rPr>
          <w:rFonts w:ascii="Calibri Light" w:hAnsi="Calibri Light" w:cs="Calibri"/>
          <w:lang w:val="fr-FR"/>
        </w:rPr>
      </w:pPr>
      <w:r w:rsidRPr="008B33D0">
        <w:rPr>
          <w:rFonts w:ascii="Calibri Light" w:hAnsi="Calibri Light" w:cs="Calibri"/>
          <w:lang w:val="fr-FR"/>
        </w:rPr>
        <w:t>De manière générale, les principaux défis de l’offre et de la demande de vaccination liés à la vaccination tant en routine qu’en campagnes sont la persistance d’un grand nombre d’enfants non vaccinés, la faible qualité des données de vaccination, la faible disponibilité des vaccins, la faible demande de la vaccination, la survenue des épidémies (poliomyélite, rougeole, fièvre jaune, COVID 19 …) au même moment. Surtout dans le contexte de Covid-19, les rumeurs et les désinformations circulent à travers plusieurs canaux touchant non seulement la vaccination contre la pandémie mais aussi toutes les autres maladies évitables par la vaccination. Il est nécessaire de renforcer, dans chaque province ciblée, l’équipe de communication afin d’améliorer la demande et l’acceptation de la vaccination.</w:t>
      </w:r>
    </w:p>
    <w:p w14:paraId="7F9B360E" w14:textId="1AB87043" w:rsidR="00454D77" w:rsidRDefault="00653DFA" w:rsidP="00A270B2">
      <w:pPr>
        <w:jc w:val="both"/>
        <w:rPr>
          <w:rFonts w:asciiTheme="majorHAnsi" w:hAnsiTheme="majorHAnsi" w:cstheme="majorHAnsi"/>
          <w:lang w:val="fr-FR"/>
        </w:rPr>
      </w:pPr>
      <w:r w:rsidRPr="00653DFA">
        <w:rPr>
          <w:rFonts w:ascii="Calibri Light" w:hAnsi="Calibri Light" w:cs="Calibri"/>
          <w:lang w:val="fr-FR"/>
        </w:rPr>
        <w:t xml:space="preserve">Pour accompagner les efforts du pays, </w:t>
      </w:r>
      <w:r w:rsidR="00CB724A">
        <w:rPr>
          <w:rFonts w:ascii="Calibri Light" w:hAnsi="Calibri Light" w:cs="Calibri"/>
          <w:lang w:val="fr-FR"/>
        </w:rPr>
        <w:t xml:space="preserve">face aux défis liés au contexte complexe ci-haut décrit, </w:t>
      </w:r>
      <w:r w:rsidRPr="00653DFA">
        <w:rPr>
          <w:rFonts w:ascii="Calibri Light" w:hAnsi="Calibri Light" w:cs="Calibri"/>
          <w:lang w:val="fr-FR"/>
        </w:rPr>
        <w:t>l’UNICEF déploie des ressources humaines, en particulier dans les domaines de la Communication pour le développement (C4D) et de la gestion des vaccins ainsi que de la chaine du froid</w:t>
      </w:r>
      <w:r w:rsidR="00CB724A">
        <w:rPr>
          <w:rFonts w:ascii="Calibri Light" w:hAnsi="Calibri Light" w:cs="Calibri"/>
          <w:lang w:val="fr-FR"/>
        </w:rPr>
        <w:t>.</w:t>
      </w:r>
      <w:r w:rsidRPr="00653DFA">
        <w:rPr>
          <w:rFonts w:ascii="Calibri Light" w:hAnsi="Calibri Light" w:cs="Calibri"/>
          <w:lang w:val="fr-FR"/>
        </w:rPr>
        <w:t xml:space="preserve"> </w:t>
      </w:r>
      <w:r w:rsidR="00CB724A">
        <w:rPr>
          <w:rFonts w:ascii="Calibri Light" w:hAnsi="Calibri Light" w:cs="Calibri"/>
          <w:lang w:val="fr-FR"/>
        </w:rPr>
        <w:t xml:space="preserve">Ceci </w:t>
      </w:r>
      <w:r w:rsidRPr="00653DFA">
        <w:rPr>
          <w:rFonts w:ascii="Calibri Light" w:hAnsi="Calibri Light" w:cs="Calibri"/>
          <w:lang w:val="fr-FR"/>
        </w:rPr>
        <w:t>rentre dans l</w:t>
      </w:r>
      <w:r w:rsidR="00CB724A">
        <w:rPr>
          <w:rFonts w:ascii="Calibri Light" w:hAnsi="Calibri Light" w:cs="Calibri"/>
          <w:lang w:val="fr-FR"/>
        </w:rPr>
        <w:t>’exécution du</w:t>
      </w:r>
      <w:r w:rsidRPr="00653DFA">
        <w:rPr>
          <w:rFonts w:ascii="Calibri Light" w:hAnsi="Calibri Light" w:cs="Calibri"/>
          <w:lang w:val="fr-FR"/>
        </w:rPr>
        <w:t xml:space="preserve"> mandat global de l’UNICEF</w:t>
      </w:r>
      <w:r w:rsidR="00CB724A">
        <w:rPr>
          <w:rFonts w:ascii="Calibri Light" w:hAnsi="Calibri Light" w:cs="Calibri"/>
          <w:lang w:val="fr-FR"/>
        </w:rPr>
        <w:t xml:space="preserve"> qui reste</w:t>
      </w:r>
      <w:r w:rsidRPr="00653DFA">
        <w:rPr>
          <w:rFonts w:ascii="Calibri Light" w:hAnsi="Calibri Light" w:cs="Calibri"/>
          <w:lang w:val="fr-FR"/>
        </w:rPr>
        <w:t xml:space="preserve"> déterminant pour l’atteinte des objectifs </w:t>
      </w:r>
      <w:r w:rsidR="00CB724A">
        <w:rPr>
          <w:rFonts w:ascii="Calibri Light" w:hAnsi="Calibri Light" w:cs="Calibri"/>
          <w:lang w:val="fr-FR"/>
        </w:rPr>
        <w:t>des opérations</w:t>
      </w:r>
      <w:r w:rsidRPr="00653DFA">
        <w:rPr>
          <w:rFonts w:ascii="Calibri Light" w:hAnsi="Calibri Light" w:cs="Calibri"/>
          <w:lang w:val="fr-FR"/>
        </w:rPr>
        <w:t xml:space="preserve"> de vaccination.</w:t>
      </w:r>
      <w:r w:rsidR="00CB724A">
        <w:rPr>
          <w:rFonts w:ascii="Calibri Light" w:hAnsi="Calibri Light" w:cs="Calibri"/>
          <w:lang w:val="fr-FR"/>
        </w:rPr>
        <w:t xml:space="preserve"> Sachant que</w:t>
      </w:r>
      <w:r w:rsidR="00C0207D">
        <w:rPr>
          <w:rFonts w:ascii="Calibri Light" w:hAnsi="Calibri Light" w:cs="Calibri"/>
          <w:lang w:val="fr-FR"/>
        </w:rPr>
        <w:t xml:space="preserve"> la mobilisation sociale et l’engagement communautaire occupe</w:t>
      </w:r>
      <w:r w:rsidR="00CB724A">
        <w:rPr>
          <w:rFonts w:ascii="Calibri Light" w:hAnsi="Calibri Light" w:cs="Calibri"/>
          <w:lang w:val="fr-FR"/>
        </w:rPr>
        <w:t>nt</w:t>
      </w:r>
      <w:r w:rsidR="00C0207D">
        <w:rPr>
          <w:rFonts w:ascii="Calibri Light" w:hAnsi="Calibri Light" w:cs="Calibri"/>
          <w:lang w:val="fr-FR"/>
        </w:rPr>
        <w:t xml:space="preserve"> une place </w:t>
      </w:r>
      <w:r w:rsidR="0051480C">
        <w:rPr>
          <w:rFonts w:ascii="Calibri Light" w:hAnsi="Calibri Light" w:cs="Calibri"/>
          <w:lang w:val="fr-FR"/>
        </w:rPr>
        <w:t>prépondérante</w:t>
      </w:r>
      <w:r w:rsidR="00C0207D">
        <w:rPr>
          <w:rFonts w:ascii="Calibri Light" w:hAnsi="Calibri Light" w:cs="Calibri"/>
          <w:lang w:val="fr-FR"/>
        </w:rPr>
        <w:t xml:space="preserve"> </w:t>
      </w:r>
      <w:r w:rsidR="008B33D0">
        <w:rPr>
          <w:rFonts w:ascii="Calibri Light" w:hAnsi="Calibri Light" w:cs="Calibri"/>
          <w:lang w:val="fr-FR"/>
        </w:rPr>
        <w:t>pour l’</w:t>
      </w:r>
      <w:r w:rsidR="00CB724A">
        <w:rPr>
          <w:rFonts w:ascii="Calibri Light" w:hAnsi="Calibri Light" w:cs="Calibri"/>
          <w:lang w:val="fr-FR"/>
        </w:rPr>
        <w:t>atteinte des participants cibles</w:t>
      </w:r>
      <w:r w:rsidR="004B234F">
        <w:rPr>
          <w:rFonts w:ascii="Calibri Light" w:hAnsi="Calibri Light" w:cs="Calibri"/>
          <w:lang w:val="fr-FR"/>
        </w:rPr>
        <w:t>.</w:t>
      </w:r>
      <w:r w:rsidR="00EC455B">
        <w:rPr>
          <w:rFonts w:ascii="Calibri Light" w:hAnsi="Calibri Light" w:cs="Calibri"/>
          <w:lang w:val="fr-FR"/>
        </w:rPr>
        <w:t xml:space="preserve"> C’est dans ce cadre que l’UNICEF </w:t>
      </w:r>
      <w:r w:rsidR="00CB724A">
        <w:rPr>
          <w:rFonts w:ascii="Calibri Light" w:hAnsi="Calibri Light" w:cs="Calibri"/>
          <w:lang w:val="fr-FR"/>
        </w:rPr>
        <w:t>recrutera un Spécialiste P</w:t>
      </w:r>
      <w:r w:rsidR="008B33D0">
        <w:rPr>
          <w:rFonts w:ascii="Calibri Light" w:hAnsi="Calibri Light" w:cs="Calibri"/>
          <w:lang w:val="fr-FR"/>
        </w:rPr>
        <w:t xml:space="preserve">3 </w:t>
      </w:r>
      <w:r w:rsidR="008B33D0" w:rsidRPr="00C0207D">
        <w:rPr>
          <w:rFonts w:asciiTheme="majorHAnsi" w:hAnsiTheme="majorHAnsi" w:cstheme="majorHAnsi"/>
          <w:lang w:val="fr-FR"/>
        </w:rPr>
        <w:t>en</w:t>
      </w:r>
      <w:r w:rsidR="00C0207D" w:rsidRPr="00C0207D">
        <w:rPr>
          <w:rFonts w:asciiTheme="majorHAnsi" w:hAnsiTheme="majorHAnsi" w:cstheme="majorHAnsi"/>
          <w:lang w:val="fr-FR"/>
        </w:rPr>
        <w:t xml:space="preserve"> Communication pour le Développement et </w:t>
      </w:r>
      <w:r w:rsidR="001B0E20">
        <w:rPr>
          <w:rFonts w:asciiTheme="majorHAnsi" w:hAnsiTheme="majorHAnsi" w:cstheme="majorHAnsi"/>
          <w:lang w:val="fr-FR"/>
        </w:rPr>
        <w:t>l’</w:t>
      </w:r>
      <w:r w:rsidR="00C0207D" w:rsidRPr="00C0207D">
        <w:rPr>
          <w:rFonts w:asciiTheme="majorHAnsi" w:hAnsiTheme="majorHAnsi" w:cstheme="majorHAnsi"/>
          <w:lang w:val="fr-FR"/>
        </w:rPr>
        <w:t>engagement communautaire</w:t>
      </w:r>
      <w:r w:rsidR="001B0E20">
        <w:rPr>
          <w:rFonts w:asciiTheme="majorHAnsi" w:hAnsiTheme="majorHAnsi" w:cstheme="majorHAnsi"/>
          <w:lang w:val="fr-FR"/>
        </w:rPr>
        <w:t xml:space="preserve"> au niveau national</w:t>
      </w:r>
      <w:r w:rsidR="009D73B0">
        <w:rPr>
          <w:rFonts w:asciiTheme="majorHAnsi" w:hAnsiTheme="majorHAnsi" w:cstheme="majorHAnsi"/>
          <w:lang w:val="fr-FR"/>
        </w:rPr>
        <w:t xml:space="preserve"> </w:t>
      </w:r>
      <w:r w:rsidR="00C0207D" w:rsidRPr="00C0207D">
        <w:rPr>
          <w:rFonts w:asciiTheme="majorHAnsi" w:hAnsiTheme="majorHAnsi" w:cstheme="majorHAnsi"/>
          <w:lang w:val="fr-FR"/>
        </w:rPr>
        <w:t xml:space="preserve">pour </w:t>
      </w:r>
      <w:r w:rsidR="003C74A4">
        <w:rPr>
          <w:rFonts w:asciiTheme="majorHAnsi" w:hAnsiTheme="majorHAnsi" w:cstheme="majorHAnsi"/>
          <w:lang w:val="fr-FR"/>
        </w:rPr>
        <w:t xml:space="preserve">apporter un appui technique </w:t>
      </w:r>
      <w:r w:rsidR="00CB724A">
        <w:rPr>
          <w:rFonts w:asciiTheme="majorHAnsi" w:hAnsiTheme="majorHAnsi" w:cstheme="majorHAnsi"/>
          <w:lang w:val="fr-FR"/>
        </w:rPr>
        <w:t xml:space="preserve">nécessaire </w:t>
      </w:r>
      <w:r w:rsidR="001972D7">
        <w:rPr>
          <w:rFonts w:asciiTheme="majorHAnsi" w:hAnsiTheme="majorHAnsi" w:cstheme="majorHAnsi"/>
          <w:lang w:val="fr-FR"/>
        </w:rPr>
        <w:t>à l’accroissement</w:t>
      </w:r>
      <w:r w:rsidR="00C0207D" w:rsidRPr="00C0207D">
        <w:rPr>
          <w:rFonts w:asciiTheme="majorHAnsi" w:hAnsiTheme="majorHAnsi" w:cstheme="majorHAnsi"/>
          <w:lang w:val="fr-FR"/>
        </w:rPr>
        <w:t xml:space="preserve"> de la demande à la vaccination </w:t>
      </w:r>
      <w:r w:rsidR="00CB724A">
        <w:rPr>
          <w:rFonts w:asciiTheme="majorHAnsi" w:hAnsiTheme="majorHAnsi" w:cstheme="majorHAnsi"/>
          <w:lang w:val="fr-FR"/>
        </w:rPr>
        <w:t xml:space="preserve">en RDC y compris </w:t>
      </w:r>
      <w:r w:rsidR="008B33D0">
        <w:rPr>
          <w:rFonts w:asciiTheme="majorHAnsi" w:hAnsiTheme="majorHAnsi" w:cstheme="majorHAnsi"/>
          <w:lang w:val="fr-FR"/>
        </w:rPr>
        <w:t xml:space="preserve">l’appui aux </w:t>
      </w:r>
      <w:r w:rsidR="00CB724A">
        <w:rPr>
          <w:rFonts w:asciiTheme="majorHAnsi" w:hAnsiTheme="majorHAnsi" w:cstheme="majorHAnsi"/>
          <w:lang w:val="fr-FR"/>
        </w:rPr>
        <w:t>ripostes contre les maladies évitables par la vaccination.</w:t>
      </w:r>
    </w:p>
    <w:p w14:paraId="2A0DBE2E" w14:textId="6C45C5AC" w:rsidR="008B33D0" w:rsidRDefault="008B33D0" w:rsidP="00A270B2">
      <w:pPr>
        <w:jc w:val="both"/>
        <w:rPr>
          <w:rFonts w:asciiTheme="majorHAnsi" w:hAnsiTheme="majorHAnsi" w:cstheme="majorHAnsi"/>
          <w:lang w:val="fr-FR"/>
        </w:rPr>
      </w:pPr>
    </w:p>
    <w:p w14:paraId="4BBD44F4" w14:textId="77777777" w:rsidR="008B33D0" w:rsidRDefault="008B33D0" w:rsidP="00A270B2">
      <w:pPr>
        <w:jc w:val="both"/>
        <w:rPr>
          <w:rFonts w:asciiTheme="majorHAnsi" w:hAnsiTheme="majorHAnsi" w:cstheme="majorHAnsi"/>
          <w:lang w:val="fr-FR"/>
        </w:rPr>
      </w:pPr>
    </w:p>
    <w:p w14:paraId="2F194A87" w14:textId="77777777" w:rsidR="00CB724A" w:rsidRPr="00A270B2" w:rsidRDefault="00CB724A" w:rsidP="00A270B2">
      <w:pPr>
        <w:jc w:val="both"/>
        <w:rPr>
          <w:rFonts w:ascii="Arial Narrow" w:hAnsi="Arial Narrow" w:cs="Arial"/>
          <w:lang w:val="fr-FR"/>
        </w:rPr>
      </w:pPr>
    </w:p>
    <w:p w14:paraId="4FF3D40F" w14:textId="77777777" w:rsidR="00763EE3" w:rsidRPr="00F346FF" w:rsidRDefault="00763EE3" w:rsidP="00A270B2">
      <w:pPr>
        <w:pStyle w:val="ListParagraph"/>
        <w:widowControl/>
        <w:numPr>
          <w:ilvl w:val="0"/>
          <w:numId w:val="5"/>
        </w:numPr>
        <w:autoSpaceDE/>
        <w:autoSpaceDN/>
        <w:adjustRightInd/>
        <w:jc w:val="both"/>
        <w:rPr>
          <w:rFonts w:ascii="Calibri Light" w:hAnsi="Calibri Light" w:cs="Calibri"/>
          <w:b/>
          <w:bCs/>
          <w:color w:val="00B0F0"/>
          <w:sz w:val="22"/>
          <w:szCs w:val="22"/>
          <w:lang w:val="fr-FR"/>
        </w:rPr>
      </w:pPr>
      <w:r w:rsidRPr="00F346FF">
        <w:rPr>
          <w:rFonts w:ascii="Calibri Light" w:hAnsi="Calibri Light" w:cs="Calibri"/>
          <w:b/>
          <w:bCs/>
          <w:color w:val="00B0F0"/>
          <w:sz w:val="22"/>
          <w:szCs w:val="22"/>
          <w:lang w:val="fr-FR"/>
        </w:rPr>
        <w:lastRenderedPageBreak/>
        <w:t>Objectifs de la consultation</w:t>
      </w:r>
    </w:p>
    <w:p w14:paraId="581B2E98" w14:textId="288ADB61" w:rsidR="00763EE3" w:rsidRPr="00F346FF" w:rsidRDefault="00763EE3" w:rsidP="00A270B2">
      <w:pPr>
        <w:pStyle w:val="Heading2"/>
        <w:numPr>
          <w:ilvl w:val="1"/>
          <w:numId w:val="5"/>
        </w:numPr>
        <w:rPr>
          <w:rFonts w:cs="Times New Roman"/>
          <w:b/>
          <w:bCs/>
          <w:color w:val="00B0F0"/>
          <w:sz w:val="22"/>
          <w:szCs w:val="22"/>
          <w:lang w:val="fr-FR"/>
        </w:rPr>
      </w:pPr>
      <w:r w:rsidRPr="00F346FF">
        <w:rPr>
          <w:rFonts w:cs="Times New Roman"/>
          <w:b/>
          <w:bCs/>
          <w:color w:val="00B0F0"/>
          <w:sz w:val="22"/>
          <w:szCs w:val="22"/>
          <w:lang w:val="fr-FR"/>
        </w:rPr>
        <w:t xml:space="preserve">Objectif </w:t>
      </w:r>
      <w:r w:rsidR="006C2468">
        <w:rPr>
          <w:rFonts w:cs="Times New Roman"/>
          <w:b/>
          <w:bCs/>
          <w:color w:val="00B0F0"/>
          <w:sz w:val="22"/>
          <w:szCs w:val="22"/>
          <w:lang w:val="fr-FR"/>
        </w:rPr>
        <w:t>du Poste</w:t>
      </w:r>
    </w:p>
    <w:p w14:paraId="06BC0CC3" w14:textId="77777777" w:rsidR="00EC5FC0" w:rsidRPr="00A270B2" w:rsidRDefault="00EC5FC0" w:rsidP="00A270B2">
      <w:pPr>
        <w:rPr>
          <w:rFonts w:ascii="Arial Narrow" w:hAnsi="Arial Narrow"/>
          <w:lang w:val="fr-FR"/>
        </w:rPr>
      </w:pPr>
    </w:p>
    <w:p w14:paraId="6037E918" w14:textId="70ED53CD" w:rsidR="00D24478" w:rsidRDefault="000B2B46" w:rsidP="00A270B2">
      <w:pPr>
        <w:jc w:val="both"/>
        <w:rPr>
          <w:rFonts w:ascii="Calibri Light" w:hAnsi="Calibri Light" w:cs="Calibri"/>
          <w:lang w:val="fr-FR"/>
        </w:rPr>
      </w:pPr>
      <w:r w:rsidRPr="000B2B46">
        <w:rPr>
          <w:rFonts w:ascii="Calibri Light" w:hAnsi="Calibri Light" w:cs="Calibri"/>
          <w:lang w:val="fr-FR"/>
        </w:rPr>
        <w:t xml:space="preserve">L'objectif principal du consultant international </w:t>
      </w:r>
      <w:r>
        <w:rPr>
          <w:rFonts w:ascii="Calibri Light" w:hAnsi="Calibri Light" w:cs="Calibri"/>
          <w:lang w:val="fr-FR"/>
        </w:rPr>
        <w:t>C4D</w:t>
      </w:r>
      <w:r w:rsidRPr="000B2B46">
        <w:rPr>
          <w:rFonts w:ascii="Calibri Light" w:hAnsi="Calibri Light" w:cs="Calibri"/>
          <w:lang w:val="fr-FR"/>
        </w:rPr>
        <w:t xml:space="preserve"> est d</w:t>
      </w:r>
      <w:r w:rsidR="008B33D0">
        <w:rPr>
          <w:rFonts w:ascii="Calibri Light" w:hAnsi="Calibri Light" w:cs="Calibri"/>
          <w:lang w:val="fr-FR"/>
        </w:rPr>
        <w:t xml:space="preserve">’appuyer techniquement </w:t>
      </w:r>
      <w:r w:rsidR="008B33D0" w:rsidRPr="000B2B46">
        <w:rPr>
          <w:rFonts w:ascii="Calibri Light" w:hAnsi="Calibri Light" w:cs="Calibri"/>
          <w:lang w:val="fr-FR"/>
        </w:rPr>
        <w:t>les</w:t>
      </w:r>
      <w:r w:rsidRPr="000B2B46">
        <w:rPr>
          <w:rFonts w:ascii="Calibri Light" w:hAnsi="Calibri Light" w:cs="Calibri"/>
          <w:lang w:val="fr-FR"/>
        </w:rPr>
        <w:t xml:space="preserve"> aspects de préparation et la mise en œuvre des activités </w:t>
      </w:r>
      <w:r w:rsidR="00453899">
        <w:rPr>
          <w:rFonts w:ascii="Calibri Light" w:hAnsi="Calibri Light" w:cs="Calibri"/>
          <w:lang w:val="fr-FR"/>
        </w:rPr>
        <w:t xml:space="preserve">de mobilisation sociale, </w:t>
      </w:r>
      <w:r w:rsidR="00453899" w:rsidRPr="00453899">
        <w:rPr>
          <w:rFonts w:ascii="Calibri Light" w:hAnsi="Calibri Light" w:cs="Calibri"/>
          <w:lang w:val="fr-FR"/>
        </w:rPr>
        <w:t>de communication de crise et d’Engagement communautaire</w:t>
      </w:r>
      <w:r w:rsidRPr="000B2B46">
        <w:rPr>
          <w:rFonts w:ascii="Calibri Light" w:hAnsi="Calibri Light" w:cs="Calibri"/>
          <w:lang w:val="fr-FR"/>
        </w:rPr>
        <w:t xml:space="preserve"> </w:t>
      </w:r>
      <w:r w:rsidR="002E3B72">
        <w:rPr>
          <w:rFonts w:ascii="Calibri Light" w:hAnsi="Calibri Light" w:cs="Calibri"/>
          <w:lang w:val="fr-FR"/>
        </w:rPr>
        <w:t>en lien avec la Vaccination y compris les ripostes contres maladies évitables par la vaccination, la pandémie de la COVID 19</w:t>
      </w:r>
      <w:r w:rsidR="008B33D0">
        <w:rPr>
          <w:rFonts w:ascii="Calibri Light" w:hAnsi="Calibri Light" w:cs="Calibri"/>
          <w:lang w:val="fr-FR"/>
        </w:rPr>
        <w:t xml:space="preserve"> et </w:t>
      </w:r>
      <w:r w:rsidR="002E3B72">
        <w:rPr>
          <w:rFonts w:ascii="Calibri Light" w:hAnsi="Calibri Light" w:cs="Calibri"/>
          <w:lang w:val="fr-FR"/>
        </w:rPr>
        <w:t>l’épidémie d</w:t>
      </w:r>
      <w:r w:rsidRPr="000B2B46">
        <w:rPr>
          <w:rFonts w:ascii="Calibri Light" w:hAnsi="Calibri Light" w:cs="Calibri"/>
          <w:lang w:val="fr-FR"/>
        </w:rPr>
        <w:t xml:space="preserve">u </w:t>
      </w:r>
      <w:r w:rsidRPr="000B2B46">
        <w:rPr>
          <w:rFonts w:ascii="Calibri Light" w:eastAsia="Calibri" w:hAnsi="Calibri Light" w:cs="Calibri"/>
          <w:lang w:val="fr-FR"/>
        </w:rPr>
        <w:t>PVDVc2</w:t>
      </w:r>
      <w:r w:rsidRPr="000B2B46">
        <w:rPr>
          <w:rFonts w:ascii="Calibri Light" w:hAnsi="Calibri Light" w:cs="Calibri"/>
          <w:lang w:val="fr-FR"/>
        </w:rPr>
        <w:t xml:space="preserve"> </w:t>
      </w:r>
    </w:p>
    <w:p w14:paraId="25D773AF" w14:textId="17C7DCE0" w:rsidR="00763EE3" w:rsidRDefault="008B33D0" w:rsidP="00A270B2">
      <w:pPr>
        <w:jc w:val="both"/>
        <w:rPr>
          <w:rFonts w:ascii="Calibri Light" w:hAnsi="Calibri Light" w:cs="Calibri"/>
          <w:lang w:val="fr-FR"/>
        </w:rPr>
      </w:pPr>
      <w:r>
        <w:rPr>
          <w:rFonts w:ascii="Calibri Light" w:hAnsi="Calibri Light" w:cs="Calibri"/>
          <w:lang w:val="fr-FR"/>
        </w:rPr>
        <w:t>Dans le cadre de son travail, l</w:t>
      </w:r>
      <w:r w:rsidR="00D24478" w:rsidRPr="000B2B46">
        <w:rPr>
          <w:rFonts w:ascii="Calibri Light" w:hAnsi="Calibri Light" w:cs="Calibri"/>
          <w:lang w:val="fr-FR"/>
        </w:rPr>
        <w:t>e</w:t>
      </w:r>
      <w:r w:rsidR="000B2B46" w:rsidRPr="000B2B46">
        <w:rPr>
          <w:rFonts w:ascii="Calibri Light" w:hAnsi="Calibri Light" w:cs="Calibri"/>
          <w:lang w:val="fr-FR"/>
        </w:rPr>
        <w:t xml:space="preserve"> </w:t>
      </w:r>
      <w:r>
        <w:rPr>
          <w:rFonts w:ascii="Calibri Light" w:hAnsi="Calibri Light" w:cs="Calibri"/>
          <w:lang w:val="fr-FR"/>
        </w:rPr>
        <w:t>Spécialiste C4D</w:t>
      </w:r>
      <w:r w:rsidR="000B2B46" w:rsidRPr="000B2B46">
        <w:rPr>
          <w:rFonts w:ascii="Calibri Light" w:hAnsi="Calibri Light" w:cs="Calibri"/>
          <w:lang w:val="fr-FR"/>
        </w:rPr>
        <w:t xml:space="preserve"> sera responsable des activités et les livrables décrits ci-dessous</w:t>
      </w:r>
      <w:r w:rsidR="003B14E8" w:rsidRPr="00A270B2">
        <w:rPr>
          <w:rFonts w:ascii="Arial Narrow" w:hAnsi="Arial Narrow"/>
          <w:lang w:val="fr-FR"/>
        </w:rPr>
        <w:t xml:space="preserve"> </w:t>
      </w:r>
      <w:r w:rsidR="003B14E8" w:rsidRPr="007F47AC">
        <w:rPr>
          <w:rFonts w:ascii="Calibri Light" w:hAnsi="Calibri Light" w:cs="Calibri"/>
          <w:lang w:val="fr-FR"/>
        </w:rPr>
        <w:t xml:space="preserve">plus particulièrement, </w:t>
      </w:r>
      <w:r>
        <w:rPr>
          <w:rFonts w:ascii="Calibri Light" w:hAnsi="Calibri Light" w:cs="Calibri"/>
          <w:lang w:val="fr-FR"/>
        </w:rPr>
        <w:t xml:space="preserve">l’élaboration des </w:t>
      </w:r>
      <w:proofErr w:type="spellStart"/>
      <w:r>
        <w:rPr>
          <w:rFonts w:ascii="Calibri Light" w:hAnsi="Calibri Light" w:cs="Calibri"/>
          <w:lang w:val="fr-FR"/>
        </w:rPr>
        <w:t>proposals</w:t>
      </w:r>
      <w:proofErr w:type="spellEnd"/>
      <w:r>
        <w:rPr>
          <w:rFonts w:ascii="Calibri Light" w:hAnsi="Calibri Light" w:cs="Calibri"/>
          <w:lang w:val="fr-FR"/>
        </w:rPr>
        <w:t xml:space="preserve">, les rapports au donateurs, </w:t>
      </w:r>
      <w:r w:rsidR="0061599F" w:rsidRPr="007F47AC">
        <w:rPr>
          <w:rFonts w:ascii="Calibri Light" w:hAnsi="Calibri Light" w:cs="Calibri"/>
          <w:lang w:val="fr-FR"/>
        </w:rPr>
        <w:t>l’élaboration du plan stratégique national de communication et les outils/matériels nécessaires pour sa mise en œuvre</w:t>
      </w:r>
      <w:r>
        <w:rPr>
          <w:rFonts w:ascii="Calibri Light" w:hAnsi="Calibri Light" w:cs="Calibri"/>
          <w:lang w:val="fr-FR"/>
        </w:rPr>
        <w:t>,</w:t>
      </w:r>
      <w:r w:rsidR="0061599F" w:rsidRPr="007F47AC">
        <w:rPr>
          <w:rFonts w:ascii="Calibri Light" w:hAnsi="Calibri Light" w:cs="Calibri"/>
          <w:lang w:val="fr-FR"/>
        </w:rPr>
        <w:t xml:space="preserve"> les modules de formation des acteurs en C4D</w:t>
      </w:r>
      <w:r>
        <w:rPr>
          <w:rFonts w:ascii="Calibri Light" w:hAnsi="Calibri Light" w:cs="Calibri"/>
          <w:lang w:val="fr-FR"/>
        </w:rPr>
        <w:t xml:space="preserve"> en appui à la vaccination et </w:t>
      </w:r>
      <w:r w:rsidRPr="007F47AC">
        <w:rPr>
          <w:rFonts w:ascii="Calibri Light" w:hAnsi="Calibri Light" w:cs="Calibri"/>
          <w:lang w:val="fr-FR"/>
        </w:rPr>
        <w:t>l’élaboration</w:t>
      </w:r>
      <w:r>
        <w:rPr>
          <w:rFonts w:ascii="Calibri Light" w:hAnsi="Calibri Light" w:cs="Calibri"/>
          <w:lang w:val="fr-FR"/>
        </w:rPr>
        <w:t xml:space="preserve"> et la mise en œuvre du plan </w:t>
      </w:r>
      <w:r w:rsidR="009061D5">
        <w:rPr>
          <w:rFonts w:ascii="Calibri Light" w:hAnsi="Calibri Light" w:cs="Calibri"/>
          <w:lang w:val="fr-FR"/>
        </w:rPr>
        <w:t xml:space="preserve">de </w:t>
      </w:r>
      <w:r w:rsidR="009061D5" w:rsidRPr="007F47AC">
        <w:rPr>
          <w:rFonts w:ascii="Calibri Light" w:hAnsi="Calibri Light" w:cs="Calibri"/>
          <w:lang w:val="fr-FR"/>
        </w:rPr>
        <w:t>communication</w:t>
      </w:r>
      <w:r w:rsidR="0061599F" w:rsidRPr="007F47AC">
        <w:rPr>
          <w:rFonts w:ascii="Calibri Light" w:hAnsi="Calibri Light" w:cs="Calibri"/>
          <w:lang w:val="fr-FR"/>
        </w:rPr>
        <w:t xml:space="preserve"> de </w:t>
      </w:r>
      <w:r w:rsidR="006C2468" w:rsidRPr="007F47AC">
        <w:rPr>
          <w:rFonts w:ascii="Calibri Light" w:hAnsi="Calibri Light" w:cs="Calibri"/>
          <w:lang w:val="fr-FR"/>
        </w:rPr>
        <w:t>crise</w:t>
      </w:r>
      <w:r w:rsidR="006C2468">
        <w:rPr>
          <w:rFonts w:ascii="Calibri Light" w:hAnsi="Calibri Light" w:cs="Calibri"/>
          <w:lang w:val="fr-FR"/>
        </w:rPr>
        <w:t>.</w:t>
      </w:r>
    </w:p>
    <w:p w14:paraId="51E8C8BD" w14:textId="77777777" w:rsidR="008B33D0" w:rsidRPr="007F47AC" w:rsidRDefault="008B33D0" w:rsidP="00A270B2">
      <w:pPr>
        <w:jc w:val="both"/>
        <w:rPr>
          <w:rFonts w:ascii="Calibri Light" w:hAnsi="Calibri Light" w:cs="Calibri"/>
          <w:lang w:val="fr-FR"/>
        </w:rPr>
      </w:pPr>
    </w:p>
    <w:p w14:paraId="10BF82A3" w14:textId="65B180FF" w:rsidR="002E03A5" w:rsidRDefault="006C2468" w:rsidP="006C2468">
      <w:pPr>
        <w:pStyle w:val="Heading2"/>
        <w:numPr>
          <w:ilvl w:val="0"/>
          <w:numId w:val="5"/>
        </w:numPr>
        <w:rPr>
          <w:rFonts w:cs="Times New Roman"/>
          <w:b/>
          <w:bCs/>
          <w:color w:val="00B0F0"/>
          <w:sz w:val="22"/>
          <w:szCs w:val="22"/>
          <w:lang w:val="fr-FR"/>
        </w:rPr>
      </w:pPr>
      <w:proofErr w:type="spellStart"/>
      <w:r>
        <w:rPr>
          <w:rFonts w:cs="Times New Roman"/>
          <w:b/>
          <w:bCs/>
          <w:color w:val="00B0F0"/>
          <w:sz w:val="22"/>
          <w:szCs w:val="22"/>
          <w:lang w:val="fr-FR"/>
        </w:rPr>
        <w:t>Taches</w:t>
      </w:r>
      <w:proofErr w:type="spellEnd"/>
      <w:r>
        <w:rPr>
          <w:rFonts w:cs="Times New Roman"/>
          <w:b/>
          <w:bCs/>
          <w:color w:val="00B0F0"/>
          <w:sz w:val="22"/>
          <w:szCs w:val="22"/>
          <w:lang w:val="fr-FR"/>
        </w:rPr>
        <w:t xml:space="preserve"> et Responsabilités </w:t>
      </w:r>
    </w:p>
    <w:p w14:paraId="0B93ADAC" w14:textId="77777777" w:rsidR="00C07E24" w:rsidRPr="00C07E24" w:rsidRDefault="00C07E24" w:rsidP="00C07E24">
      <w:pPr>
        <w:rPr>
          <w:lang w:val="fr-FR"/>
        </w:rPr>
      </w:pPr>
    </w:p>
    <w:p w14:paraId="07E13B8D" w14:textId="38BA3B2B" w:rsidR="00763EE3" w:rsidRPr="00411311" w:rsidRDefault="00763EE3" w:rsidP="00A270B2">
      <w:pPr>
        <w:jc w:val="both"/>
        <w:rPr>
          <w:rFonts w:ascii="Calibri Light" w:hAnsi="Calibri Light" w:cs="Calibri"/>
          <w:lang w:val="fr-FR"/>
        </w:rPr>
      </w:pPr>
      <w:r w:rsidRPr="00411311">
        <w:rPr>
          <w:rFonts w:ascii="Calibri Light" w:hAnsi="Calibri Light" w:cs="Calibri"/>
          <w:lang w:val="fr-FR"/>
        </w:rPr>
        <w:t xml:space="preserve">Sous la supervision du Chef de </w:t>
      </w:r>
      <w:r w:rsidR="0061599F" w:rsidRPr="00411311">
        <w:rPr>
          <w:rFonts w:ascii="Calibri Light" w:hAnsi="Calibri Light" w:cs="Calibri"/>
          <w:lang w:val="fr-FR"/>
        </w:rPr>
        <w:t>section C4D</w:t>
      </w:r>
      <w:r w:rsidRPr="00411311">
        <w:rPr>
          <w:rFonts w:ascii="Calibri Light" w:hAnsi="Calibri Light" w:cs="Calibri"/>
          <w:lang w:val="fr-FR"/>
        </w:rPr>
        <w:t xml:space="preserve"> et en collaboration étroite avec le</w:t>
      </w:r>
      <w:r w:rsidR="008B33D0">
        <w:rPr>
          <w:rFonts w:ascii="Calibri Light" w:hAnsi="Calibri Light" w:cs="Calibri"/>
          <w:lang w:val="fr-FR"/>
        </w:rPr>
        <w:t>s</w:t>
      </w:r>
      <w:r w:rsidR="002E03A5" w:rsidRPr="00411311">
        <w:rPr>
          <w:rFonts w:ascii="Calibri Light" w:hAnsi="Calibri Light" w:cs="Calibri"/>
          <w:lang w:val="fr-FR"/>
        </w:rPr>
        <w:t xml:space="preserve"> </w:t>
      </w:r>
      <w:r w:rsidR="007F47AC" w:rsidRPr="00411311">
        <w:rPr>
          <w:rFonts w:ascii="Calibri Light" w:hAnsi="Calibri Light" w:cs="Calibri"/>
          <w:lang w:val="fr-FR"/>
        </w:rPr>
        <w:t>coordonnate</w:t>
      </w:r>
      <w:r w:rsidR="00C50B28" w:rsidRPr="00411311">
        <w:rPr>
          <w:rFonts w:ascii="Calibri Light" w:hAnsi="Calibri Light" w:cs="Calibri"/>
          <w:lang w:val="fr-FR"/>
        </w:rPr>
        <w:t>ur</w:t>
      </w:r>
      <w:r w:rsidR="008B33D0">
        <w:rPr>
          <w:rFonts w:ascii="Calibri Light" w:hAnsi="Calibri Light" w:cs="Calibri"/>
          <w:lang w:val="fr-FR"/>
        </w:rPr>
        <w:t>s</w:t>
      </w:r>
      <w:r w:rsidR="00C50B28" w:rsidRPr="00411311">
        <w:rPr>
          <w:rFonts w:ascii="Calibri Light" w:hAnsi="Calibri Light" w:cs="Calibri"/>
          <w:lang w:val="fr-FR"/>
        </w:rPr>
        <w:t xml:space="preserve"> polio</w:t>
      </w:r>
      <w:r w:rsidR="008B33D0">
        <w:rPr>
          <w:rFonts w:ascii="Calibri Light" w:hAnsi="Calibri Light" w:cs="Calibri"/>
          <w:lang w:val="fr-FR"/>
        </w:rPr>
        <w:t xml:space="preserve">-Urgences Sante, </w:t>
      </w:r>
      <w:r w:rsidR="0061599F" w:rsidRPr="00411311">
        <w:rPr>
          <w:rFonts w:ascii="Calibri Light" w:hAnsi="Calibri Light" w:cs="Calibri"/>
          <w:lang w:val="fr-FR"/>
        </w:rPr>
        <w:t>le Spécialiste International C4D</w:t>
      </w:r>
      <w:r w:rsidR="002E03A5" w:rsidRPr="00411311">
        <w:rPr>
          <w:rFonts w:ascii="Calibri Light" w:hAnsi="Calibri Light" w:cs="Calibri"/>
          <w:lang w:val="fr-FR"/>
        </w:rPr>
        <w:t xml:space="preserve"> </w:t>
      </w:r>
      <w:r w:rsidRPr="00411311">
        <w:rPr>
          <w:rFonts w:ascii="Calibri Light" w:hAnsi="Calibri Light" w:cs="Calibri"/>
          <w:lang w:val="fr-FR"/>
        </w:rPr>
        <w:t xml:space="preserve">l aura </w:t>
      </w:r>
      <w:r w:rsidR="00D51D99">
        <w:rPr>
          <w:rFonts w:ascii="Calibri Light" w:hAnsi="Calibri Light" w:cs="Calibri"/>
          <w:lang w:val="fr-FR"/>
        </w:rPr>
        <w:t>en</w:t>
      </w:r>
      <w:r w:rsidRPr="00411311">
        <w:rPr>
          <w:rFonts w:ascii="Calibri Light" w:hAnsi="Calibri Light" w:cs="Calibri"/>
          <w:lang w:val="fr-FR"/>
        </w:rPr>
        <w:t xml:space="preserve"> charge </w:t>
      </w:r>
      <w:r w:rsidR="00D51D99">
        <w:rPr>
          <w:rFonts w:ascii="Calibri Light" w:hAnsi="Calibri Light" w:cs="Calibri"/>
          <w:lang w:val="fr-FR"/>
        </w:rPr>
        <w:t>les tâches et responsabilités ci-dessous</w:t>
      </w:r>
      <w:r w:rsidRPr="00411311">
        <w:rPr>
          <w:rFonts w:ascii="Calibri Light" w:hAnsi="Calibri Light" w:cs="Calibri"/>
          <w:lang w:val="fr-FR"/>
        </w:rPr>
        <w:t xml:space="preserve"> :</w:t>
      </w:r>
    </w:p>
    <w:p w14:paraId="162756C0" w14:textId="7E37BC64" w:rsidR="00851E94" w:rsidRPr="00A270B2" w:rsidRDefault="00851E94" w:rsidP="00A270B2">
      <w:pPr>
        <w:jc w:val="both"/>
        <w:rPr>
          <w:rFonts w:ascii="Arial Narrow" w:hAnsi="Arial Narrow"/>
          <w:lang w:val="fr-FR"/>
        </w:rPr>
      </w:pPr>
    </w:p>
    <w:p w14:paraId="10990357" w14:textId="0F2026B2" w:rsidR="009061D5" w:rsidRPr="006C2468" w:rsidRDefault="006C2468" w:rsidP="009061D5">
      <w:pPr>
        <w:jc w:val="both"/>
        <w:rPr>
          <w:rFonts w:ascii="Calibri Light" w:hAnsi="Calibri Light" w:cs="Calibri"/>
          <w:b/>
          <w:bCs/>
          <w:lang w:val="fr-FR"/>
        </w:rPr>
      </w:pPr>
      <w:r w:rsidRPr="00D51D99">
        <w:rPr>
          <w:rFonts w:ascii="Calibri Light" w:hAnsi="Calibri Light" w:cs="Calibri"/>
          <w:b/>
          <w:bCs/>
          <w:lang w:val="fr-FR"/>
        </w:rPr>
        <w:t>3.1</w:t>
      </w:r>
      <w:r>
        <w:rPr>
          <w:rFonts w:ascii="Calibri Light" w:hAnsi="Calibri Light" w:cs="Calibri"/>
          <w:lang w:val="fr-FR"/>
        </w:rPr>
        <w:t xml:space="preserve">. </w:t>
      </w:r>
      <w:r w:rsidR="009061D5" w:rsidRPr="006C2468">
        <w:rPr>
          <w:rFonts w:ascii="Calibri Light" w:hAnsi="Calibri Light" w:cs="Calibri"/>
          <w:b/>
          <w:bCs/>
          <w:lang w:val="fr-FR"/>
        </w:rPr>
        <w:t>Soutenir la communication pour le développement et les stratégies d'engagement communautaire pour la vaccination systématique</w:t>
      </w:r>
      <w:r>
        <w:rPr>
          <w:rFonts w:ascii="Calibri Light" w:hAnsi="Calibri Light" w:cs="Calibri"/>
          <w:b/>
          <w:bCs/>
          <w:lang w:val="fr-FR"/>
        </w:rPr>
        <w:t xml:space="preserve"> en RDC y compris les ripostes contre les maladies évitables par la vaccination</w:t>
      </w:r>
      <w:r w:rsidR="009061D5" w:rsidRPr="006C2468">
        <w:rPr>
          <w:rFonts w:ascii="Calibri Light" w:hAnsi="Calibri Light" w:cs="Calibri"/>
          <w:b/>
          <w:bCs/>
          <w:lang w:val="fr-FR"/>
        </w:rPr>
        <w:t xml:space="preserve">. </w:t>
      </w:r>
    </w:p>
    <w:p w14:paraId="05ABEEF2" w14:textId="0A6E4847" w:rsidR="009061D5" w:rsidRPr="009061D5" w:rsidRDefault="009061D5" w:rsidP="009061D5">
      <w:pPr>
        <w:jc w:val="both"/>
        <w:rPr>
          <w:rFonts w:ascii="Calibri Light" w:hAnsi="Calibri Light" w:cs="Calibri"/>
          <w:lang w:val="fr-FR"/>
        </w:rPr>
      </w:pPr>
      <w:r w:rsidRPr="009061D5">
        <w:rPr>
          <w:rFonts w:ascii="Calibri Light" w:hAnsi="Calibri Light" w:cs="Calibri"/>
          <w:lang w:val="fr-FR"/>
        </w:rPr>
        <w:t xml:space="preserve">- </w:t>
      </w:r>
      <w:r w:rsidR="00D51D99">
        <w:rPr>
          <w:rFonts w:ascii="Calibri Light" w:hAnsi="Calibri Light" w:cs="Calibri"/>
          <w:lang w:val="fr-FR"/>
        </w:rPr>
        <w:t>Sous les orientations de la section C4D-</w:t>
      </w:r>
      <w:r w:rsidRPr="009061D5">
        <w:rPr>
          <w:rFonts w:ascii="Calibri Light" w:hAnsi="Calibri Light" w:cs="Calibri"/>
          <w:lang w:val="fr-FR"/>
        </w:rPr>
        <w:t>UNICEF e</w:t>
      </w:r>
      <w:r w:rsidR="00D51D99">
        <w:rPr>
          <w:rFonts w:ascii="Calibri Light" w:hAnsi="Calibri Light" w:cs="Calibri"/>
          <w:lang w:val="fr-FR"/>
        </w:rPr>
        <w:t>t directives du Ministère de la Sante en matière de vaccination,</w:t>
      </w:r>
      <w:r w:rsidRPr="009061D5">
        <w:rPr>
          <w:rFonts w:ascii="Calibri Light" w:hAnsi="Calibri Light" w:cs="Calibri"/>
          <w:lang w:val="fr-FR"/>
        </w:rPr>
        <w:t xml:space="preserve"> le spécialiste de la communication pour le développement con</w:t>
      </w:r>
      <w:r w:rsidR="0023733D">
        <w:rPr>
          <w:rFonts w:ascii="Calibri Light" w:hAnsi="Calibri Light" w:cs="Calibri"/>
          <w:lang w:val="fr-FR"/>
        </w:rPr>
        <w:t>tribue à la conception</w:t>
      </w:r>
      <w:r w:rsidRPr="009061D5">
        <w:rPr>
          <w:rFonts w:ascii="Calibri Light" w:hAnsi="Calibri Light" w:cs="Calibri"/>
          <w:lang w:val="fr-FR"/>
        </w:rPr>
        <w:t xml:space="preserve">, gère et facilite la mise en œuvre de la politique, de la stratégie et des plans d'action de communication visant le grand public et les prestataires de services par le biais de : (a) le développement/le changement de comportement au niveau des individus/ménages ; (b) la mobilisation sociale des organisations de la société civile ; et (c) la participation accrue des communautés aux programmes de développement pour un changement social positif. </w:t>
      </w:r>
    </w:p>
    <w:p w14:paraId="2FFA72DC" w14:textId="2C5D0AB1" w:rsidR="009061D5" w:rsidRPr="006C2468" w:rsidRDefault="009061D5" w:rsidP="009061D5">
      <w:pPr>
        <w:jc w:val="both"/>
        <w:rPr>
          <w:rFonts w:ascii="Calibri Light" w:hAnsi="Calibri Light" w:cs="Calibri"/>
          <w:b/>
          <w:bCs/>
          <w:lang w:val="fr-FR"/>
        </w:rPr>
      </w:pPr>
      <w:r w:rsidRPr="006C2468">
        <w:rPr>
          <w:rFonts w:ascii="Calibri Light" w:hAnsi="Calibri Light" w:cs="Calibri"/>
          <w:b/>
          <w:bCs/>
          <w:lang w:val="fr-FR"/>
        </w:rPr>
        <w:t>3.</w:t>
      </w:r>
      <w:r w:rsidR="006C2468" w:rsidRPr="006C2468">
        <w:rPr>
          <w:rFonts w:ascii="Calibri Light" w:hAnsi="Calibri Light" w:cs="Calibri"/>
          <w:b/>
          <w:bCs/>
          <w:lang w:val="fr-FR"/>
        </w:rPr>
        <w:t>2. M</w:t>
      </w:r>
      <w:r w:rsidRPr="006C2468">
        <w:rPr>
          <w:rFonts w:ascii="Calibri Light" w:hAnsi="Calibri Light" w:cs="Calibri"/>
          <w:b/>
          <w:bCs/>
          <w:lang w:val="fr-FR"/>
        </w:rPr>
        <w:t>atériel de communication du programme</w:t>
      </w:r>
    </w:p>
    <w:p w14:paraId="35B65D5B" w14:textId="77777777" w:rsidR="009061D5" w:rsidRPr="009061D5" w:rsidRDefault="009061D5" w:rsidP="009061D5">
      <w:pPr>
        <w:jc w:val="both"/>
        <w:rPr>
          <w:rFonts w:ascii="Calibri Light" w:hAnsi="Calibri Light" w:cs="Calibri"/>
          <w:lang w:val="fr-FR"/>
        </w:rPr>
      </w:pPr>
      <w:r w:rsidRPr="009061D5">
        <w:rPr>
          <w:rFonts w:ascii="Calibri Light" w:hAnsi="Calibri Light" w:cs="Calibri"/>
          <w:lang w:val="fr-FR"/>
        </w:rPr>
        <w:t>- En collaboration avec les partenaires, le spécialiste de la communication pour le développement organise et gère la recherche formative, le développement, les pré-tests et la production de supports de communication culturellement pertinents pour assurer une exécution efficace et efficiente du programme, notamment en facilitant le changement de comportement, le cas échéant.</w:t>
      </w:r>
    </w:p>
    <w:p w14:paraId="30284347" w14:textId="77777777" w:rsidR="009061D5" w:rsidRPr="009061D5" w:rsidRDefault="009061D5" w:rsidP="009061D5">
      <w:pPr>
        <w:jc w:val="both"/>
        <w:rPr>
          <w:rFonts w:ascii="Calibri Light" w:hAnsi="Calibri Light" w:cs="Calibri"/>
          <w:lang w:val="fr-FR"/>
        </w:rPr>
      </w:pPr>
      <w:r w:rsidRPr="009061D5">
        <w:rPr>
          <w:rFonts w:ascii="Calibri Light" w:hAnsi="Calibri Light" w:cs="Calibri"/>
          <w:lang w:val="fr-FR"/>
        </w:rPr>
        <w:t>- Il soutient les objectifs et les stratégies de communication de l'UNICEF au niveau mondial en développant des supports complémentaires spécifiques aux pays et aux communautés locales.</w:t>
      </w:r>
    </w:p>
    <w:p w14:paraId="13A9BEC2" w14:textId="2C7CCFC9" w:rsidR="009061D5" w:rsidRPr="009061D5" w:rsidRDefault="009061D5" w:rsidP="009061D5">
      <w:pPr>
        <w:jc w:val="both"/>
        <w:rPr>
          <w:rFonts w:ascii="Calibri Light" w:hAnsi="Calibri Light" w:cs="Calibri"/>
          <w:lang w:val="fr-FR"/>
        </w:rPr>
      </w:pPr>
      <w:r w:rsidRPr="009061D5">
        <w:rPr>
          <w:rFonts w:ascii="Calibri Light" w:hAnsi="Calibri Light" w:cs="Calibri"/>
          <w:lang w:val="fr-FR"/>
        </w:rPr>
        <w:t>- S'assure de la qualité, de la cohérence et de la pertinence du matériel de communication qui est développé, produit et diffusé auprès des communautés locales, des responsables gouvernementaux, des autres partenaires et de la presse.</w:t>
      </w:r>
    </w:p>
    <w:p w14:paraId="7207C249" w14:textId="77777777" w:rsidR="009061D5" w:rsidRPr="009061D5" w:rsidRDefault="009061D5" w:rsidP="009061D5">
      <w:pPr>
        <w:jc w:val="both"/>
        <w:rPr>
          <w:rFonts w:ascii="Calibri Light" w:hAnsi="Calibri Light" w:cs="Calibri"/>
          <w:lang w:val="fr-FR"/>
        </w:rPr>
      </w:pPr>
    </w:p>
    <w:p w14:paraId="2EB551FF" w14:textId="1A90FCFF" w:rsidR="009061D5" w:rsidRPr="009061D5" w:rsidRDefault="0023733D" w:rsidP="009061D5">
      <w:pPr>
        <w:jc w:val="both"/>
        <w:rPr>
          <w:rFonts w:ascii="Calibri Light" w:hAnsi="Calibri Light" w:cs="Calibri"/>
          <w:lang w:val="fr-FR"/>
        </w:rPr>
      </w:pPr>
      <w:r w:rsidRPr="0023733D">
        <w:rPr>
          <w:rFonts w:ascii="Calibri Light" w:hAnsi="Calibri Light" w:cs="Calibri"/>
          <w:b/>
          <w:bCs/>
          <w:lang w:val="fr-FR"/>
        </w:rPr>
        <w:t>3.3.</w:t>
      </w:r>
      <w:r>
        <w:rPr>
          <w:rFonts w:ascii="Calibri Light" w:hAnsi="Calibri Light" w:cs="Calibri"/>
          <w:lang w:val="fr-FR"/>
        </w:rPr>
        <w:t xml:space="preserve"> </w:t>
      </w:r>
      <w:r w:rsidR="009061D5" w:rsidRPr="009061D5">
        <w:rPr>
          <w:rFonts w:ascii="Calibri Light" w:hAnsi="Calibri Light" w:cs="Calibri"/>
          <w:lang w:val="fr-FR"/>
        </w:rPr>
        <w:t xml:space="preserve">  </w:t>
      </w:r>
      <w:r w:rsidR="009061D5" w:rsidRPr="006C2468">
        <w:rPr>
          <w:rFonts w:ascii="Calibri Light" w:hAnsi="Calibri Light" w:cs="Calibri"/>
          <w:b/>
          <w:bCs/>
          <w:lang w:val="fr-FR"/>
        </w:rPr>
        <w:t>Partenariats pour la mobilisation sociale</w:t>
      </w:r>
    </w:p>
    <w:p w14:paraId="08554D15" w14:textId="77777777" w:rsidR="009061D5" w:rsidRPr="009061D5" w:rsidRDefault="009061D5" w:rsidP="009061D5">
      <w:pPr>
        <w:jc w:val="both"/>
        <w:rPr>
          <w:rFonts w:ascii="Calibri Light" w:hAnsi="Calibri Light" w:cs="Calibri"/>
          <w:lang w:val="fr-FR"/>
        </w:rPr>
      </w:pPr>
    </w:p>
    <w:p w14:paraId="4B7AE031" w14:textId="77777777" w:rsidR="009061D5" w:rsidRPr="009061D5" w:rsidRDefault="009061D5" w:rsidP="009061D5">
      <w:pPr>
        <w:jc w:val="both"/>
        <w:rPr>
          <w:rFonts w:ascii="Calibri Light" w:hAnsi="Calibri Light" w:cs="Calibri"/>
          <w:lang w:val="fr-FR"/>
        </w:rPr>
      </w:pPr>
      <w:r w:rsidRPr="009061D5">
        <w:rPr>
          <w:rFonts w:ascii="Calibri Light" w:hAnsi="Calibri Light" w:cs="Calibri"/>
          <w:lang w:val="fr-FR"/>
        </w:rPr>
        <w:t xml:space="preserve">- Développer des partenariats avec divers groupes religieux, chefs traditionnels, enseignants, artistes et autres groupes organisés de la communauté, ainsi qu'avec des organisations de la société civile, afin de les orienter sur les objectifs du programme de pays et de solliciter leur participation à la mise en œuvre de ce dernier. </w:t>
      </w:r>
    </w:p>
    <w:p w14:paraId="43F78F2B" w14:textId="77777777" w:rsidR="009061D5" w:rsidRPr="009061D5" w:rsidRDefault="009061D5" w:rsidP="009061D5">
      <w:pPr>
        <w:jc w:val="both"/>
        <w:rPr>
          <w:rFonts w:ascii="Calibri Light" w:hAnsi="Calibri Light" w:cs="Calibri"/>
          <w:lang w:val="fr-FR"/>
        </w:rPr>
      </w:pPr>
      <w:r w:rsidRPr="009061D5">
        <w:rPr>
          <w:rFonts w:ascii="Calibri Light" w:hAnsi="Calibri Light" w:cs="Calibri"/>
          <w:lang w:val="fr-FR"/>
        </w:rPr>
        <w:t>- Promouvoir une meilleure compréhension des problèmes des enfants et des femmes en aidant ou en gérant une stratégie de changement de comportement et de mobilisation sociale à l'échelle du pays pour soutenir une exécution efficace et efficiente du programme.</w:t>
      </w:r>
    </w:p>
    <w:p w14:paraId="0B3C3685" w14:textId="77777777" w:rsidR="009061D5" w:rsidRPr="009061D5" w:rsidRDefault="009061D5" w:rsidP="009061D5">
      <w:pPr>
        <w:jc w:val="both"/>
        <w:rPr>
          <w:rFonts w:ascii="Calibri Light" w:hAnsi="Calibri Light" w:cs="Calibri"/>
          <w:lang w:val="fr-FR"/>
        </w:rPr>
      </w:pPr>
      <w:r w:rsidRPr="009061D5">
        <w:rPr>
          <w:rFonts w:ascii="Calibri Light" w:hAnsi="Calibri Light" w:cs="Calibri"/>
          <w:lang w:val="fr-FR"/>
        </w:rPr>
        <w:t>- Promouvoir et influencer le développement/le changement de comportement au niveau individuel/ménage, la mobilisation sociale des organisations de la société civile et la participation accrue des communautés aux programmes de développement.</w:t>
      </w:r>
    </w:p>
    <w:p w14:paraId="20045440" w14:textId="77777777" w:rsidR="009061D5" w:rsidRPr="009061D5" w:rsidRDefault="009061D5" w:rsidP="009061D5">
      <w:pPr>
        <w:jc w:val="both"/>
        <w:rPr>
          <w:rFonts w:ascii="Calibri Light" w:hAnsi="Calibri Light" w:cs="Calibri"/>
          <w:lang w:val="fr-FR"/>
        </w:rPr>
      </w:pPr>
      <w:r w:rsidRPr="009061D5">
        <w:rPr>
          <w:rFonts w:ascii="Calibri Light" w:hAnsi="Calibri Light" w:cs="Calibri"/>
          <w:lang w:val="fr-FR"/>
        </w:rPr>
        <w:t xml:space="preserve"> </w:t>
      </w:r>
    </w:p>
    <w:p w14:paraId="6120DD1C" w14:textId="06A022C7" w:rsidR="009061D5" w:rsidRPr="009061D5" w:rsidRDefault="0023733D" w:rsidP="009061D5">
      <w:pPr>
        <w:jc w:val="both"/>
        <w:rPr>
          <w:rFonts w:ascii="Calibri Light" w:hAnsi="Calibri Light" w:cs="Calibri"/>
          <w:lang w:val="fr-FR"/>
        </w:rPr>
      </w:pPr>
      <w:r w:rsidRPr="0023733D">
        <w:rPr>
          <w:rFonts w:ascii="Calibri Light" w:hAnsi="Calibri Light" w:cs="Calibri"/>
          <w:b/>
          <w:bCs/>
          <w:lang w:val="fr-FR"/>
        </w:rPr>
        <w:t>3.4</w:t>
      </w:r>
      <w:r w:rsidR="009061D5" w:rsidRPr="0023733D">
        <w:rPr>
          <w:rFonts w:ascii="Calibri Light" w:hAnsi="Calibri Light" w:cs="Calibri"/>
          <w:b/>
          <w:bCs/>
          <w:lang w:val="fr-FR"/>
        </w:rPr>
        <w:t>.</w:t>
      </w:r>
      <w:r w:rsidR="009061D5" w:rsidRPr="009061D5">
        <w:rPr>
          <w:rFonts w:ascii="Calibri Light" w:hAnsi="Calibri Light" w:cs="Calibri"/>
          <w:lang w:val="fr-FR"/>
        </w:rPr>
        <w:t xml:space="preserve"> </w:t>
      </w:r>
      <w:r w:rsidR="009061D5" w:rsidRPr="006C2468">
        <w:rPr>
          <w:rFonts w:ascii="Calibri Light" w:hAnsi="Calibri Light" w:cs="Calibri"/>
          <w:b/>
          <w:bCs/>
          <w:lang w:val="fr-FR"/>
        </w:rPr>
        <w:t>Soutien au renforcement des capacités</w:t>
      </w:r>
    </w:p>
    <w:p w14:paraId="64CB99EB" w14:textId="77777777" w:rsidR="009061D5" w:rsidRPr="009061D5" w:rsidRDefault="009061D5" w:rsidP="009061D5">
      <w:pPr>
        <w:jc w:val="both"/>
        <w:rPr>
          <w:rFonts w:ascii="Calibri Light" w:hAnsi="Calibri Light" w:cs="Calibri"/>
          <w:lang w:val="fr-FR"/>
        </w:rPr>
      </w:pPr>
      <w:r w:rsidRPr="009061D5">
        <w:rPr>
          <w:rFonts w:ascii="Calibri Light" w:hAnsi="Calibri Light" w:cs="Calibri"/>
          <w:lang w:val="fr-FR"/>
        </w:rPr>
        <w:t>- Développer du matériel et des activités de formation pour renforcer les capacités en matière de communication participative et de changement de comportement pour le personnel impliqué dans la planification, la mise en œuvre et l'évaluation de l'intervention de communication du programme, afin de soutenir la durabilité du programme.</w:t>
      </w:r>
    </w:p>
    <w:p w14:paraId="71DCBC29" w14:textId="77777777" w:rsidR="009061D5" w:rsidRPr="009061D5" w:rsidRDefault="009061D5" w:rsidP="009061D5">
      <w:pPr>
        <w:jc w:val="both"/>
        <w:rPr>
          <w:rFonts w:ascii="Calibri Light" w:hAnsi="Calibri Light" w:cs="Calibri"/>
          <w:lang w:val="fr-FR"/>
        </w:rPr>
      </w:pPr>
    </w:p>
    <w:p w14:paraId="3C2B7166" w14:textId="112F360F" w:rsidR="009061D5" w:rsidRPr="006C2468" w:rsidRDefault="0023733D" w:rsidP="009061D5">
      <w:pPr>
        <w:jc w:val="both"/>
        <w:rPr>
          <w:rFonts w:ascii="Calibri Light" w:hAnsi="Calibri Light" w:cs="Calibri"/>
          <w:b/>
          <w:bCs/>
          <w:lang w:val="fr-FR"/>
        </w:rPr>
      </w:pPr>
      <w:r w:rsidRPr="0023733D">
        <w:rPr>
          <w:rFonts w:ascii="Calibri Light" w:hAnsi="Calibri Light" w:cs="Calibri"/>
          <w:b/>
          <w:bCs/>
          <w:lang w:val="fr-FR"/>
        </w:rPr>
        <w:t>3</w:t>
      </w:r>
      <w:r w:rsidR="009061D5" w:rsidRPr="0023733D">
        <w:rPr>
          <w:rFonts w:ascii="Calibri Light" w:hAnsi="Calibri Light" w:cs="Calibri"/>
          <w:b/>
          <w:bCs/>
          <w:lang w:val="fr-FR"/>
        </w:rPr>
        <w:t>.</w:t>
      </w:r>
      <w:r w:rsidRPr="0023733D">
        <w:rPr>
          <w:rFonts w:ascii="Calibri Light" w:hAnsi="Calibri Light" w:cs="Calibri"/>
          <w:b/>
          <w:bCs/>
          <w:lang w:val="fr-FR"/>
        </w:rPr>
        <w:t>5</w:t>
      </w:r>
      <w:r>
        <w:rPr>
          <w:rFonts w:ascii="Calibri Light" w:hAnsi="Calibri Light" w:cs="Calibri"/>
          <w:b/>
          <w:bCs/>
          <w:lang w:val="fr-FR"/>
        </w:rPr>
        <w:t xml:space="preserve">. </w:t>
      </w:r>
      <w:r w:rsidR="009061D5" w:rsidRPr="006C2468">
        <w:rPr>
          <w:rFonts w:ascii="Calibri Light" w:hAnsi="Calibri Light" w:cs="Calibri"/>
          <w:b/>
          <w:bCs/>
          <w:lang w:val="fr-FR"/>
        </w:rPr>
        <w:t xml:space="preserve"> Coordination et collaboration avec le gouvernement et les partenaires.</w:t>
      </w:r>
    </w:p>
    <w:p w14:paraId="3E3355F0" w14:textId="77777777" w:rsidR="009061D5" w:rsidRPr="009061D5" w:rsidRDefault="009061D5" w:rsidP="009061D5">
      <w:pPr>
        <w:jc w:val="both"/>
        <w:rPr>
          <w:rFonts w:ascii="Calibri Light" w:hAnsi="Calibri Light" w:cs="Calibri"/>
          <w:lang w:val="fr-FR"/>
        </w:rPr>
      </w:pPr>
      <w:r w:rsidRPr="009061D5">
        <w:rPr>
          <w:rFonts w:ascii="Calibri Light" w:hAnsi="Calibri Light" w:cs="Calibri"/>
          <w:lang w:val="fr-FR"/>
        </w:rPr>
        <w:t>- Coordonner avec les homologues gouvernementaux le développement et l'utilisation appropriée de la communication pour le développement social visant à la fois le changement de comportement individuel et l'action collective. Fournir un soutien technique selon les besoins.</w:t>
      </w:r>
    </w:p>
    <w:p w14:paraId="5274A3CA" w14:textId="77777777" w:rsidR="009061D5" w:rsidRPr="009061D5" w:rsidRDefault="009061D5" w:rsidP="009061D5">
      <w:pPr>
        <w:jc w:val="both"/>
        <w:rPr>
          <w:rFonts w:ascii="Calibri Light" w:hAnsi="Calibri Light" w:cs="Calibri"/>
          <w:lang w:val="fr-FR"/>
        </w:rPr>
      </w:pPr>
      <w:r w:rsidRPr="009061D5">
        <w:rPr>
          <w:rFonts w:ascii="Calibri Light" w:hAnsi="Calibri Light" w:cs="Calibri"/>
          <w:lang w:val="fr-FR"/>
        </w:rPr>
        <w:t>- Collaborer avec les responsables gouvernementaux, les dirigeants communautaires, les agences des Nations Unies, les agences bilatérales et les ONG pour l'organisation des activités, la recherche opérationnelle, le plaidoyer et l'échange d'informations et d'idées en faveur des objectifs et des stratégies de communication du programme.</w:t>
      </w:r>
    </w:p>
    <w:p w14:paraId="5FBC60C9" w14:textId="77777777" w:rsidR="009061D5" w:rsidRPr="009061D5" w:rsidRDefault="009061D5" w:rsidP="009061D5">
      <w:pPr>
        <w:jc w:val="both"/>
        <w:rPr>
          <w:rFonts w:ascii="Calibri Light" w:hAnsi="Calibri Light" w:cs="Calibri"/>
          <w:lang w:val="fr-FR"/>
        </w:rPr>
      </w:pPr>
    </w:p>
    <w:p w14:paraId="58D9E825" w14:textId="68CFF9B0" w:rsidR="009061D5" w:rsidRPr="009061D5" w:rsidRDefault="0023733D" w:rsidP="009061D5">
      <w:pPr>
        <w:jc w:val="both"/>
        <w:rPr>
          <w:rFonts w:ascii="Calibri Light" w:hAnsi="Calibri Light" w:cs="Calibri"/>
          <w:lang w:val="fr-FR"/>
        </w:rPr>
      </w:pPr>
      <w:r w:rsidRPr="0023733D">
        <w:rPr>
          <w:rFonts w:ascii="Calibri Light" w:hAnsi="Calibri Light" w:cs="Calibri"/>
          <w:b/>
          <w:bCs/>
          <w:lang w:val="fr-FR"/>
        </w:rPr>
        <w:lastRenderedPageBreak/>
        <w:t>3.6</w:t>
      </w:r>
      <w:r w:rsidR="009061D5" w:rsidRPr="0023733D">
        <w:rPr>
          <w:rFonts w:ascii="Calibri Light" w:hAnsi="Calibri Light" w:cs="Calibri"/>
          <w:b/>
          <w:bCs/>
          <w:lang w:val="fr-FR"/>
        </w:rPr>
        <w:t>.</w:t>
      </w:r>
      <w:r w:rsidR="009061D5" w:rsidRPr="009061D5">
        <w:rPr>
          <w:rFonts w:ascii="Calibri Light" w:hAnsi="Calibri Light" w:cs="Calibri"/>
          <w:lang w:val="fr-FR"/>
        </w:rPr>
        <w:t xml:space="preserve"> </w:t>
      </w:r>
      <w:r>
        <w:rPr>
          <w:rFonts w:ascii="Calibri Light" w:hAnsi="Calibri Light" w:cs="Calibri"/>
          <w:b/>
          <w:bCs/>
          <w:lang w:val="fr-FR"/>
        </w:rPr>
        <w:t>S</w:t>
      </w:r>
      <w:r w:rsidR="009061D5" w:rsidRPr="006C2468">
        <w:rPr>
          <w:rFonts w:ascii="Calibri Light" w:hAnsi="Calibri Light" w:cs="Calibri"/>
          <w:b/>
          <w:bCs/>
          <w:lang w:val="fr-FR"/>
        </w:rPr>
        <w:t>uivi et évaluation</w:t>
      </w:r>
      <w:r w:rsidR="009061D5" w:rsidRPr="009061D5">
        <w:rPr>
          <w:rFonts w:ascii="Calibri Light" w:hAnsi="Calibri Light" w:cs="Calibri"/>
          <w:lang w:val="fr-FR"/>
        </w:rPr>
        <w:t xml:space="preserve"> </w:t>
      </w:r>
    </w:p>
    <w:p w14:paraId="663A9F4D" w14:textId="77777777" w:rsidR="009061D5" w:rsidRPr="009061D5" w:rsidRDefault="009061D5" w:rsidP="009061D5">
      <w:pPr>
        <w:jc w:val="both"/>
        <w:rPr>
          <w:rFonts w:ascii="Calibri Light" w:hAnsi="Calibri Light" w:cs="Calibri"/>
          <w:lang w:val="fr-FR"/>
        </w:rPr>
      </w:pPr>
      <w:r w:rsidRPr="009061D5">
        <w:rPr>
          <w:rFonts w:ascii="Calibri Light" w:hAnsi="Calibri Light" w:cs="Calibri"/>
          <w:lang w:val="fr-FR"/>
        </w:rPr>
        <w:t>- Suivre et évaluer les activités du programme sur la base de la recherche appliquée en communication et de visites fréquentes sur les sites des projets.</w:t>
      </w:r>
    </w:p>
    <w:p w14:paraId="71FE4142" w14:textId="7BA69D12" w:rsidR="009061D5" w:rsidRDefault="009061D5" w:rsidP="009061D5">
      <w:pPr>
        <w:jc w:val="both"/>
        <w:rPr>
          <w:rFonts w:ascii="Calibri Light" w:hAnsi="Calibri Light" w:cs="Calibri"/>
          <w:lang w:val="fr-FR"/>
        </w:rPr>
      </w:pPr>
      <w:r w:rsidRPr="009061D5">
        <w:rPr>
          <w:rFonts w:ascii="Calibri Light" w:hAnsi="Calibri Light" w:cs="Calibri"/>
          <w:lang w:val="fr-FR"/>
        </w:rPr>
        <w:t>- Diffuser les résultats de la recherche en communication, assurer les échanges et le partage d'expériences, les leçons apprises, les meilleures pratiques et les nouvelles méthodes aux responsables gouvernementaux, au personnel du programme et aux autres partenaires de l'UNICEF.</w:t>
      </w:r>
    </w:p>
    <w:p w14:paraId="41E4B1ED" w14:textId="25787C20" w:rsidR="00B84685" w:rsidRPr="009061D5" w:rsidRDefault="00B84685" w:rsidP="009061D5">
      <w:pPr>
        <w:jc w:val="both"/>
        <w:rPr>
          <w:rFonts w:ascii="Calibri Light" w:hAnsi="Calibri Light" w:cs="Calibri"/>
          <w:lang w:val="fr-FR"/>
        </w:rPr>
      </w:pPr>
      <w:r>
        <w:rPr>
          <w:rFonts w:ascii="Calibri Light" w:hAnsi="Calibri Light" w:cs="Calibri"/>
          <w:lang w:val="fr-FR"/>
        </w:rPr>
        <w:t>- Contribuer l’élaboration des rapports aux Donateurs</w:t>
      </w:r>
    </w:p>
    <w:p w14:paraId="0D5099AB" w14:textId="77777777" w:rsidR="009061D5" w:rsidRPr="009061D5" w:rsidRDefault="009061D5" w:rsidP="009061D5">
      <w:pPr>
        <w:jc w:val="both"/>
        <w:rPr>
          <w:rFonts w:ascii="Calibri Light" w:hAnsi="Calibri Light" w:cs="Calibri"/>
          <w:lang w:val="fr-FR"/>
        </w:rPr>
      </w:pPr>
    </w:p>
    <w:p w14:paraId="6823F51C" w14:textId="58C84345" w:rsidR="009061D5" w:rsidRPr="006C2468" w:rsidRDefault="0023733D" w:rsidP="009061D5">
      <w:pPr>
        <w:jc w:val="both"/>
        <w:rPr>
          <w:rFonts w:ascii="Calibri Light" w:hAnsi="Calibri Light" w:cs="Calibri"/>
          <w:b/>
          <w:bCs/>
          <w:lang w:val="fr-FR"/>
        </w:rPr>
      </w:pPr>
      <w:r>
        <w:rPr>
          <w:rFonts w:ascii="Calibri Light" w:hAnsi="Calibri Light" w:cs="Calibri"/>
          <w:b/>
          <w:bCs/>
          <w:lang w:val="fr-FR"/>
        </w:rPr>
        <w:t>3</w:t>
      </w:r>
      <w:r w:rsidR="009061D5" w:rsidRPr="006C2468">
        <w:rPr>
          <w:rFonts w:ascii="Calibri Light" w:hAnsi="Calibri Light" w:cs="Calibri"/>
          <w:b/>
          <w:bCs/>
          <w:lang w:val="fr-FR"/>
        </w:rPr>
        <w:t>.</w:t>
      </w:r>
      <w:r>
        <w:rPr>
          <w:rFonts w:ascii="Calibri Light" w:hAnsi="Calibri Light" w:cs="Calibri"/>
          <w:b/>
          <w:bCs/>
          <w:lang w:val="fr-FR"/>
        </w:rPr>
        <w:t xml:space="preserve">7. </w:t>
      </w:r>
      <w:r w:rsidR="009061D5" w:rsidRPr="006C2468">
        <w:rPr>
          <w:rFonts w:ascii="Calibri Light" w:hAnsi="Calibri Light" w:cs="Calibri"/>
          <w:b/>
          <w:bCs/>
          <w:lang w:val="fr-FR"/>
        </w:rPr>
        <w:t xml:space="preserve"> Innovation, gestion des connaissances et renforcement des capacités</w:t>
      </w:r>
    </w:p>
    <w:p w14:paraId="467F11A8" w14:textId="77777777" w:rsidR="009061D5" w:rsidRPr="009061D5" w:rsidRDefault="009061D5" w:rsidP="009061D5">
      <w:pPr>
        <w:jc w:val="both"/>
        <w:rPr>
          <w:rFonts w:ascii="Calibri Light" w:hAnsi="Calibri Light" w:cs="Calibri"/>
          <w:lang w:val="fr-FR"/>
        </w:rPr>
      </w:pPr>
    </w:p>
    <w:p w14:paraId="13D535BF" w14:textId="45564FCF" w:rsidR="009061D5" w:rsidRDefault="009061D5" w:rsidP="009061D5">
      <w:pPr>
        <w:jc w:val="both"/>
        <w:rPr>
          <w:rFonts w:ascii="Calibri Light" w:hAnsi="Calibri Light" w:cs="Calibri"/>
          <w:lang w:val="fr-FR"/>
        </w:rPr>
      </w:pPr>
      <w:r w:rsidRPr="009061D5">
        <w:rPr>
          <w:rFonts w:ascii="Calibri Light" w:hAnsi="Calibri Light" w:cs="Calibri"/>
          <w:lang w:val="fr-FR"/>
        </w:rPr>
        <w:t>- Mettre en œuvre des pratiques et des approches innovantes et les dernières technologies sur plusieurs médias et plateformes et réseaux sociaux/numériques qui sont appropriés/disponibles pour le contexte d</w:t>
      </w:r>
      <w:r w:rsidR="00B84685">
        <w:rPr>
          <w:rFonts w:ascii="Calibri Light" w:hAnsi="Calibri Light" w:cs="Calibri"/>
          <w:lang w:val="fr-FR"/>
        </w:rPr>
        <w:t>e la RDC</w:t>
      </w:r>
      <w:r w:rsidRPr="009061D5">
        <w:rPr>
          <w:rFonts w:ascii="Calibri Light" w:hAnsi="Calibri Light" w:cs="Calibri"/>
          <w:lang w:val="fr-FR"/>
        </w:rPr>
        <w:t>.</w:t>
      </w:r>
    </w:p>
    <w:p w14:paraId="1B40836E" w14:textId="77777777" w:rsidR="008E0E78" w:rsidRDefault="008E0E78" w:rsidP="009061D5">
      <w:pPr>
        <w:jc w:val="both"/>
        <w:rPr>
          <w:rFonts w:ascii="Calibri Light" w:hAnsi="Calibri Light" w:cs="Calibri"/>
          <w:lang w:val="fr-FR"/>
        </w:rPr>
      </w:pPr>
    </w:p>
    <w:p w14:paraId="66EC0A9A" w14:textId="2A060E10" w:rsidR="008E0E78" w:rsidRPr="008E0E78" w:rsidRDefault="008E0E78" w:rsidP="009061D5">
      <w:pPr>
        <w:jc w:val="both"/>
        <w:rPr>
          <w:rFonts w:ascii="Calibri Light" w:hAnsi="Calibri Light" w:cs="Calibri"/>
          <w:b/>
          <w:bCs/>
          <w:lang w:val="fr-FR"/>
        </w:rPr>
      </w:pPr>
      <w:r w:rsidRPr="008E0E78">
        <w:rPr>
          <w:rFonts w:ascii="Calibri Light" w:hAnsi="Calibri Light" w:cs="Calibri"/>
          <w:b/>
          <w:bCs/>
          <w:lang w:val="fr-FR"/>
        </w:rPr>
        <w:t xml:space="preserve">3.8. </w:t>
      </w:r>
      <w:r>
        <w:rPr>
          <w:rFonts w:ascii="Calibri Light" w:hAnsi="Calibri Light" w:cs="Calibri"/>
          <w:b/>
          <w:bCs/>
          <w:lang w:val="fr-FR"/>
        </w:rPr>
        <w:t xml:space="preserve">Toute autre </w:t>
      </w:r>
      <w:proofErr w:type="spellStart"/>
      <w:r>
        <w:rPr>
          <w:rFonts w:ascii="Calibri Light" w:hAnsi="Calibri Light" w:cs="Calibri"/>
          <w:b/>
          <w:bCs/>
          <w:lang w:val="fr-FR"/>
        </w:rPr>
        <w:t>tache</w:t>
      </w:r>
      <w:proofErr w:type="spellEnd"/>
      <w:r>
        <w:rPr>
          <w:rFonts w:ascii="Calibri Light" w:hAnsi="Calibri Light" w:cs="Calibri"/>
          <w:b/>
          <w:bCs/>
          <w:lang w:val="fr-FR"/>
        </w:rPr>
        <w:t xml:space="preserve"> en lien avec la Communication en appui à la Vaccination en RDC</w:t>
      </w:r>
    </w:p>
    <w:p w14:paraId="757BA073" w14:textId="77777777" w:rsidR="009061D5" w:rsidRPr="009061D5" w:rsidRDefault="009061D5" w:rsidP="009061D5">
      <w:pPr>
        <w:jc w:val="both"/>
        <w:rPr>
          <w:rFonts w:ascii="Calibri Light" w:hAnsi="Calibri Light" w:cs="Calibri"/>
          <w:lang w:val="fr-FR"/>
        </w:rPr>
      </w:pPr>
    </w:p>
    <w:p w14:paraId="1AA05213" w14:textId="77777777" w:rsidR="004F119D" w:rsidRPr="004F119D" w:rsidRDefault="004F119D" w:rsidP="004F119D">
      <w:pPr>
        <w:jc w:val="both"/>
        <w:rPr>
          <w:rFonts w:ascii="Arial Narrow" w:hAnsi="Arial Narrow"/>
          <w:lang w:val="fr-FR"/>
        </w:rPr>
      </w:pPr>
    </w:p>
    <w:p w14:paraId="2D56095A" w14:textId="77777777" w:rsidR="00763EE3" w:rsidRPr="00F346FF" w:rsidRDefault="00763EE3" w:rsidP="00A270B2">
      <w:pPr>
        <w:pStyle w:val="ListParagraph"/>
        <w:widowControl/>
        <w:numPr>
          <w:ilvl w:val="0"/>
          <w:numId w:val="5"/>
        </w:numPr>
        <w:autoSpaceDE/>
        <w:autoSpaceDN/>
        <w:adjustRightInd/>
        <w:jc w:val="both"/>
        <w:rPr>
          <w:rFonts w:ascii="Calibri Light" w:hAnsi="Calibri Light" w:cs="Calibri"/>
          <w:b/>
          <w:bCs/>
          <w:color w:val="00B0F0"/>
          <w:sz w:val="22"/>
          <w:szCs w:val="22"/>
          <w:lang w:val="fr-FR"/>
        </w:rPr>
      </w:pPr>
      <w:r w:rsidRPr="00F346FF">
        <w:rPr>
          <w:rFonts w:ascii="Calibri Light" w:hAnsi="Calibri Light" w:cs="Calibri"/>
          <w:b/>
          <w:bCs/>
          <w:color w:val="00B0F0"/>
          <w:sz w:val="22"/>
          <w:szCs w:val="22"/>
          <w:lang w:val="fr-FR"/>
        </w:rPr>
        <w:t>Résultats attendus</w:t>
      </w:r>
    </w:p>
    <w:p w14:paraId="3BFF1120" w14:textId="77777777" w:rsidR="008F7879" w:rsidRDefault="008F7879" w:rsidP="00D51D99">
      <w:pPr>
        <w:pStyle w:val="ListParagraph"/>
        <w:jc w:val="both"/>
        <w:rPr>
          <w:rFonts w:ascii="Calibri Light" w:hAnsi="Calibri Light" w:cs="Calibri"/>
          <w:lang w:val="fr-FR"/>
        </w:rPr>
      </w:pPr>
    </w:p>
    <w:p w14:paraId="27830CE8" w14:textId="69AB8DD1" w:rsidR="00B84685" w:rsidRPr="00B84685" w:rsidRDefault="00F37B72" w:rsidP="00B84685">
      <w:pPr>
        <w:pStyle w:val="ListParagraph"/>
        <w:numPr>
          <w:ilvl w:val="0"/>
          <w:numId w:val="9"/>
        </w:numPr>
        <w:jc w:val="both"/>
        <w:rPr>
          <w:rFonts w:ascii="Calibri Light" w:hAnsi="Calibri Light" w:cs="Calibri"/>
          <w:lang w:val="fr-FR"/>
        </w:rPr>
      </w:pPr>
      <w:r w:rsidRPr="00B84685">
        <w:rPr>
          <w:rFonts w:ascii="Calibri Light" w:hAnsi="Calibri Light" w:cs="Calibri"/>
          <w:lang w:val="fr-FR"/>
        </w:rPr>
        <w:t>Les</w:t>
      </w:r>
      <w:r w:rsidR="00B84685" w:rsidRPr="00B84685">
        <w:rPr>
          <w:rFonts w:ascii="Calibri Light" w:hAnsi="Calibri Light" w:cs="Calibri"/>
          <w:lang w:val="fr-FR"/>
        </w:rPr>
        <w:t xml:space="preserve"> stratégies </w:t>
      </w:r>
      <w:r w:rsidR="00B84685">
        <w:rPr>
          <w:rFonts w:ascii="Calibri Light" w:hAnsi="Calibri Light" w:cs="Calibri"/>
          <w:lang w:val="fr-FR"/>
        </w:rPr>
        <w:t xml:space="preserve">de </w:t>
      </w:r>
      <w:r w:rsidR="00B84685" w:rsidRPr="00B84685">
        <w:rPr>
          <w:rFonts w:ascii="Calibri Light" w:hAnsi="Calibri Light" w:cs="Calibri"/>
          <w:lang w:val="fr-FR"/>
        </w:rPr>
        <w:t xml:space="preserve">la communication pour le développement </w:t>
      </w:r>
      <w:r w:rsidR="00B84685">
        <w:rPr>
          <w:rFonts w:ascii="Calibri Light" w:hAnsi="Calibri Light" w:cs="Calibri"/>
          <w:lang w:val="fr-FR"/>
        </w:rPr>
        <w:t xml:space="preserve">et </w:t>
      </w:r>
      <w:r w:rsidR="00B84685" w:rsidRPr="00B84685">
        <w:rPr>
          <w:rFonts w:ascii="Calibri Light" w:hAnsi="Calibri Light" w:cs="Calibri"/>
          <w:lang w:val="fr-FR"/>
        </w:rPr>
        <w:t xml:space="preserve">d'engagement communautaire </w:t>
      </w:r>
      <w:r w:rsidR="00B84685">
        <w:rPr>
          <w:rFonts w:ascii="Calibri Light" w:hAnsi="Calibri Light" w:cs="Calibri"/>
          <w:lang w:val="fr-FR"/>
        </w:rPr>
        <w:t xml:space="preserve">sont </w:t>
      </w:r>
      <w:r>
        <w:rPr>
          <w:rFonts w:ascii="Calibri Light" w:hAnsi="Calibri Light" w:cs="Calibri"/>
          <w:lang w:val="fr-FR"/>
        </w:rPr>
        <w:t>appliquées</w:t>
      </w:r>
      <w:r w:rsidR="00B84685">
        <w:rPr>
          <w:rFonts w:ascii="Calibri Light" w:hAnsi="Calibri Light" w:cs="Calibri"/>
          <w:lang w:val="fr-FR"/>
        </w:rPr>
        <w:t xml:space="preserve"> dans l’appui </w:t>
      </w:r>
      <w:r>
        <w:rPr>
          <w:rFonts w:ascii="Calibri Light" w:hAnsi="Calibri Light" w:cs="Calibri"/>
          <w:lang w:val="fr-FR"/>
        </w:rPr>
        <w:t>à</w:t>
      </w:r>
      <w:r w:rsidR="00B84685">
        <w:rPr>
          <w:rFonts w:ascii="Calibri Light" w:hAnsi="Calibri Light" w:cs="Calibri"/>
          <w:lang w:val="fr-FR"/>
        </w:rPr>
        <w:t xml:space="preserve"> la </w:t>
      </w:r>
      <w:r>
        <w:rPr>
          <w:rFonts w:ascii="Calibri Light" w:hAnsi="Calibri Light" w:cs="Calibri"/>
          <w:lang w:val="fr-FR"/>
        </w:rPr>
        <w:t>vaccination,</w:t>
      </w:r>
      <w:r w:rsidR="00B84685" w:rsidRPr="00B84685">
        <w:rPr>
          <w:rFonts w:ascii="Calibri Light" w:hAnsi="Calibri Light" w:cs="Calibri"/>
          <w:lang w:val="fr-FR"/>
        </w:rPr>
        <w:t xml:space="preserve"> y compris </w:t>
      </w:r>
      <w:r>
        <w:rPr>
          <w:rFonts w:ascii="Calibri Light" w:hAnsi="Calibri Light" w:cs="Calibri"/>
          <w:lang w:val="fr-FR"/>
        </w:rPr>
        <w:t xml:space="preserve">dans </w:t>
      </w:r>
      <w:r w:rsidRPr="00B84685">
        <w:rPr>
          <w:rFonts w:ascii="Calibri Light" w:hAnsi="Calibri Light" w:cs="Calibri"/>
          <w:lang w:val="fr-FR"/>
        </w:rPr>
        <w:t>les</w:t>
      </w:r>
      <w:r>
        <w:rPr>
          <w:rFonts w:ascii="Calibri Light" w:hAnsi="Calibri Light" w:cs="Calibri"/>
          <w:lang w:val="fr-FR"/>
        </w:rPr>
        <w:t xml:space="preserve"> ripostes contre les maladies évitables par la </w:t>
      </w:r>
      <w:r w:rsidR="00143EC2">
        <w:rPr>
          <w:rFonts w:ascii="Calibri Light" w:hAnsi="Calibri Light" w:cs="Calibri"/>
          <w:lang w:val="fr-FR"/>
        </w:rPr>
        <w:t>vaccination.</w:t>
      </w:r>
      <w:r w:rsidR="00B84685" w:rsidRPr="00B84685">
        <w:rPr>
          <w:rFonts w:ascii="Calibri Light" w:hAnsi="Calibri Light" w:cs="Calibri"/>
          <w:lang w:val="fr-FR"/>
        </w:rPr>
        <w:t xml:space="preserve"> </w:t>
      </w:r>
    </w:p>
    <w:p w14:paraId="6992D661" w14:textId="0BB9DE1D" w:rsidR="00B84685" w:rsidRPr="00B84685" w:rsidRDefault="00F37B72" w:rsidP="00B84685">
      <w:pPr>
        <w:pStyle w:val="ListParagraph"/>
        <w:numPr>
          <w:ilvl w:val="0"/>
          <w:numId w:val="9"/>
        </w:numPr>
        <w:jc w:val="both"/>
        <w:rPr>
          <w:rFonts w:ascii="Calibri Light" w:hAnsi="Calibri Light" w:cs="Calibri"/>
          <w:lang w:val="fr-FR"/>
        </w:rPr>
      </w:pPr>
      <w:r>
        <w:rPr>
          <w:rFonts w:ascii="Calibri Light" w:hAnsi="Calibri Light" w:cs="Calibri"/>
          <w:lang w:val="fr-FR"/>
        </w:rPr>
        <w:t xml:space="preserve">Les supports et matériels de communication sont produits </w:t>
      </w:r>
      <w:r w:rsidRPr="00B84685">
        <w:rPr>
          <w:rFonts w:ascii="Calibri Light" w:hAnsi="Calibri Light" w:cs="Calibri"/>
          <w:lang w:val="fr-FR"/>
        </w:rPr>
        <w:t>suivant</w:t>
      </w:r>
      <w:r>
        <w:rPr>
          <w:rFonts w:ascii="Calibri Light" w:hAnsi="Calibri Light" w:cs="Calibri"/>
          <w:lang w:val="fr-FR"/>
        </w:rPr>
        <w:t xml:space="preserve"> les standards</w:t>
      </w:r>
      <w:r w:rsidRPr="00B84685">
        <w:rPr>
          <w:rFonts w:ascii="Calibri Light" w:hAnsi="Calibri Light" w:cs="Calibri"/>
          <w:lang w:val="fr-FR"/>
        </w:rPr>
        <w:t xml:space="preserve"> </w:t>
      </w:r>
    </w:p>
    <w:p w14:paraId="4137269F" w14:textId="5F15DF33" w:rsidR="00B84685" w:rsidRPr="00B84685" w:rsidRDefault="00F37B72" w:rsidP="00B84685">
      <w:pPr>
        <w:pStyle w:val="ListParagraph"/>
        <w:numPr>
          <w:ilvl w:val="0"/>
          <w:numId w:val="9"/>
        </w:numPr>
        <w:jc w:val="both"/>
        <w:rPr>
          <w:rFonts w:ascii="Calibri Light" w:hAnsi="Calibri Light" w:cs="Calibri"/>
          <w:lang w:val="fr-FR"/>
        </w:rPr>
      </w:pPr>
      <w:r>
        <w:rPr>
          <w:rFonts w:ascii="Calibri Light" w:hAnsi="Calibri Light" w:cs="Calibri"/>
          <w:lang w:val="fr-FR"/>
        </w:rPr>
        <w:t xml:space="preserve">Des </w:t>
      </w:r>
      <w:r w:rsidR="00B84685" w:rsidRPr="00B84685">
        <w:rPr>
          <w:rFonts w:ascii="Calibri Light" w:hAnsi="Calibri Light" w:cs="Calibri"/>
          <w:lang w:val="fr-FR"/>
        </w:rPr>
        <w:t xml:space="preserve">partenariats solides avec les groupes </w:t>
      </w:r>
      <w:r>
        <w:rPr>
          <w:rFonts w:ascii="Calibri Light" w:hAnsi="Calibri Light" w:cs="Calibri"/>
          <w:lang w:val="fr-FR"/>
        </w:rPr>
        <w:t>sociaux</w:t>
      </w:r>
      <w:r w:rsidR="00B84685" w:rsidRPr="00B84685">
        <w:rPr>
          <w:rFonts w:ascii="Calibri Light" w:hAnsi="Calibri Light" w:cs="Calibri"/>
          <w:lang w:val="fr-FR"/>
        </w:rPr>
        <w:t xml:space="preserve">, les dirigeants </w:t>
      </w:r>
      <w:r>
        <w:rPr>
          <w:rFonts w:ascii="Calibri Light" w:hAnsi="Calibri Light" w:cs="Calibri"/>
          <w:lang w:val="fr-FR"/>
        </w:rPr>
        <w:t>et les organisations</w:t>
      </w:r>
      <w:r w:rsidR="00B84685" w:rsidRPr="00B84685">
        <w:rPr>
          <w:rFonts w:ascii="Calibri Light" w:hAnsi="Calibri Light" w:cs="Calibri"/>
          <w:lang w:val="fr-FR"/>
        </w:rPr>
        <w:t xml:space="preserve"> de la société civile pour promouvoir la vaccination.</w:t>
      </w:r>
    </w:p>
    <w:p w14:paraId="7BD1845D" w14:textId="2FE2DB88" w:rsidR="00B84685" w:rsidRPr="00B84685" w:rsidRDefault="00143EC2" w:rsidP="00B84685">
      <w:pPr>
        <w:pStyle w:val="ListParagraph"/>
        <w:numPr>
          <w:ilvl w:val="0"/>
          <w:numId w:val="9"/>
        </w:numPr>
        <w:jc w:val="both"/>
        <w:rPr>
          <w:rFonts w:ascii="Calibri Light" w:hAnsi="Calibri Light" w:cs="Calibri"/>
          <w:lang w:val="fr-FR"/>
        </w:rPr>
      </w:pPr>
      <w:r>
        <w:rPr>
          <w:rFonts w:ascii="Calibri Light" w:hAnsi="Calibri Light" w:cs="Calibri"/>
          <w:lang w:val="fr-FR"/>
        </w:rPr>
        <w:t xml:space="preserve">Les matériels </w:t>
      </w:r>
      <w:r w:rsidR="00B84685" w:rsidRPr="00B84685">
        <w:rPr>
          <w:rFonts w:ascii="Calibri Light" w:hAnsi="Calibri Light" w:cs="Calibri"/>
          <w:lang w:val="fr-FR"/>
        </w:rPr>
        <w:t>de formation pour renforcer les capacités de communication participative et de changement de comportement en matière de vaccination</w:t>
      </w:r>
      <w:r w:rsidR="008E0E78">
        <w:rPr>
          <w:rFonts w:ascii="Calibri Light" w:hAnsi="Calibri Light" w:cs="Calibri"/>
          <w:lang w:val="fr-FR"/>
        </w:rPr>
        <w:t xml:space="preserve"> sont produits suivant les besoins inventoriés</w:t>
      </w:r>
      <w:r w:rsidR="00B84685" w:rsidRPr="00B84685">
        <w:rPr>
          <w:rFonts w:ascii="Calibri Light" w:hAnsi="Calibri Light" w:cs="Calibri"/>
          <w:lang w:val="fr-FR"/>
        </w:rPr>
        <w:t>.</w:t>
      </w:r>
    </w:p>
    <w:p w14:paraId="2FCFE57D" w14:textId="7478CD62" w:rsidR="00B84685" w:rsidRPr="00B84685" w:rsidRDefault="00143EC2" w:rsidP="00B84685">
      <w:pPr>
        <w:pStyle w:val="ListParagraph"/>
        <w:numPr>
          <w:ilvl w:val="0"/>
          <w:numId w:val="9"/>
        </w:numPr>
        <w:jc w:val="both"/>
        <w:rPr>
          <w:rFonts w:ascii="Calibri Light" w:hAnsi="Calibri Light" w:cs="Calibri"/>
          <w:lang w:val="fr-FR"/>
        </w:rPr>
      </w:pPr>
      <w:r>
        <w:rPr>
          <w:rFonts w:ascii="Calibri Light" w:hAnsi="Calibri Light" w:cs="Calibri"/>
          <w:lang w:val="fr-FR"/>
        </w:rPr>
        <w:t>La</w:t>
      </w:r>
      <w:r w:rsidR="00B84685" w:rsidRPr="00B84685">
        <w:rPr>
          <w:rFonts w:ascii="Calibri Light" w:hAnsi="Calibri Light" w:cs="Calibri"/>
          <w:lang w:val="fr-FR"/>
        </w:rPr>
        <w:t xml:space="preserve"> coordination efficace et un soutien technique aux homologues gouvernementaux et aux autres partenaires dans le développement et l'utilisation stratégique de la communication pour le développement social lié à la vaccination.</w:t>
      </w:r>
    </w:p>
    <w:p w14:paraId="1E85DFD4" w14:textId="051DC861" w:rsidR="005013D4" w:rsidRPr="007F5A79" w:rsidRDefault="00B67673" w:rsidP="007F5A79">
      <w:pPr>
        <w:pStyle w:val="ListParagraph"/>
        <w:numPr>
          <w:ilvl w:val="0"/>
          <w:numId w:val="9"/>
        </w:numPr>
        <w:jc w:val="both"/>
        <w:rPr>
          <w:rFonts w:ascii="Calibri Light" w:hAnsi="Calibri Light" w:cs="Calibri"/>
          <w:lang w:val="fr-FR"/>
        </w:rPr>
      </w:pPr>
      <w:r>
        <w:rPr>
          <w:rFonts w:ascii="Calibri Light" w:hAnsi="Calibri Light" w:cs="Calibri"/>
          <w:lang w:val="fr-FR"/>
        </w:rPr>
        <w:t xml:space="preserve">La </w:t>
      </w:r>
      <w:r w:rsidR="008E0E78">
        <w:rPr>
          <w:rFonts w:ascii="Calibri Light" w:hAnsi="Calibri Light" w:cs="Calibri"/>
          <w:lang w:val="fr-FR"/>
        </w:rPr>
        <w:t>l</w:t>
      </w:r>
      <w:r w:rsidR="005013D4" w:rsidRPr="007F5A79">
        <w:rPr>
          <w:rFonts w:ascii="Calibri Light" w:hAnsi="Calibri Light" w:cs="Calibri"/>
          <w:lang w:val="fr-FR"/>
        </w:rPr>
        <w:t xml:space="preserve">iste et cartographie des besoins en communication pour la vaccination </w:t>
      </w:r>
      <w:r w:rsidR="00C5399D">
        <w:rPr>
          <w:rFonts w:ascii="Calibri Light" w:hAnsi="Calibri Light" w:cs="Calibri"/>
          <w:lang w:val="fr-FR"/>
        </w:rPr>
        <w:t xml:space="preserve">contre les maladies évitables par la vaccination </w:t>
      </w:r>
      <w:r w:rsidR="005013D4" w:rsidRPr="007F5A79">
        <w:rPr>
          <w:rFonts w:ascii="Calibri Light" w:hAnsi="Calibri Light" w:cs="Calibri"/>
          <w:lang w:val="fr-FR"/>
        </w:rPr>
        <w:t>par niveau</w:t>
      </w:r>
      <w:r w:rsidR="008E0E78">
        <w:rPr>
          <w:rFonts w:ascii="Calibri Light" w:hAnsi="Calibri Light" w:cs="Calibri"/>
          <w:lang w:val="fr-FR"/>
        </w:rPr>
        <w:t xml:space="preserve"> et réalisée</w:t>
      </w:r>
    </w:p>
    <w:p w14:paraId="41830632" w14:textId="459CAA83" w:rsidR="005013D4" w:rsidRPr="007F5A79" w:rsidRDefault="0015313A" w:rsidP="007F5A79">
      <w:pPr>
        <w:pStyle w:val="ListParagraph"/>
        <w:numPr>
          <w:ilvl w:val="0"/>
          <w:numId w:val="9"/>
        </w:numPr>
        <w:jc w:val="both"/>
        <w:rPr>
          <w:rFonts w:ascii="Calibri Light" w:hAnsi="Calibri Light" w:cs="Calibri"/>
          <w:lang w:val="fr-FR"/>
        </w:rPr>
      </w:pPr>
      <w:r w:rsidRPr="007F5A79">
        <w:rPr>
          <w:rFonts w:ascii="Calibri Light" w:hAnsi="Calibri Light" w:cs="Calibri"/>
          <w:lang w:val="fr-FR"/>
        </w:rPr>
        <w:t xml:space="preserve">Un plan stratégique de communication basé sur les données sociales issues des études est </w:t>
      </w:r>
      <w:r w:rsidR="00372692" w:rsidRPr="007F5A79">
        <w:rPr>
          <w:rFonts w:ascii="Calibri Light" w:hAnsi="Calibri Light" w:cs="Calibri"/>
          <w:lang w:val="fr-FR"/>
        </w:rPr>
        <w:t>élaboré</w:t>
      </w:r>
      <w:r w:rsidRPr="007F5A79">
        <w:rPr>
          <w:rFonts w:ascii="Calibri Light" w:hAnsi="Calibri Light" w:cs="Calibri"/>
          <w:lang w:val="fr-FR"/>
        </w:rPr>
        <w:t xml:space="preserve"> au niveau pays et un plan opérationnel de communication est validé au niveau de chaque province ciblée par la </w:t>
      </w:r>
      <w:r w:rsidR="00BE6FEF">
        <w:rPr>
          <w:rFonts w:ascii="Calibri Light" w:hAnsi="Calibri Light" w:cs="Calibri"/>
          <w:lang w:val="fr-FR"/>
        </w:rPr>
        <w:t>campagne de vaccination</w:t>
      </w:r>
      <w:r w:rsidRPr="007F5A79">
        <w:rPr>
          <w:rFonts w:ascii="Calibri Light" w:hAnsi="Calibri Light" w:cs="Calibri"/>
          <w:lang w:val="fr-FR"/>
        </w:rPr>
        <w:t xml:space="preserve"> </w:t>
      </w:r>
    </w:p>
    <w:p w14:paraId="1C66FF2F" w14:textId="59884FB4" w:rsidR="005013D4" w:rsidRPr="007F5A79" w:rsidRDefault="0015313A" w:rsidP="007F5A79">
      <w:pPr>
        <w:pStyle w:val="ListParagraph"/>
        <w:numPr>
          <w:ilvl w:val="0"/>
          <w:numId w:val="9"/>
        </w:numPr>
        <w:jc w:val="both"/>
        <w:rPr>
          <w:rFonts w:ascii="Calibri Light" w:hAnsi="Calibri Light" w:cs="Calibri"/>
          <w:lang w:val="fr-FR"/>
        </w:rPr>
      </w:pPr>
      <w:r w:rsidRPr="007F5A79">
        <w:rPr>
          <w:rFonts w:ascii="Calibri Light" w:hAnsi="Calibri Light" w:cs="Calibri"/>
          <w:lang w:val="fr-FR"/>
        </w:rPr>
        <w:t>Un plan de communication de crise est élaboré et mis jour suivant la progression des opérations de vaccination dans le pays</w:t>
      </w:r>
    </w:p>
    <w:p w14:paraId="79553C5D" w14:textId="5EF646F7" w:rsidR="005013D4" w:rsidRPr="007F5A79" w:rsidRDefault="005013D4" w:rsidP="007F5A79">
      <w:pPr>
        <w:pStyle w:val="ListParagraph"/>
        <w:numPr>
          <w:ilvl w:val="0"/>
          <w:numId w:val="9"/>
        </w:numPr>
        <w:jc w:val="both"/>
        <w:rPr>
          <w:rFonts w:ascii="Calibri Light" w:hAnsi="Calibri Light" w:cs="Calibri"/>
          <w:lang w:val="fr-FR"/>
        </w:rPr>
      </w:pPr>
      <w:r w:rsidRPr="007F5A79">
        <w:rPr>
          <w:rFonts w:ascii="Calibri Light" w:hAnsi="Calibri Light" w:cs="Calibri"/>
          <w:lang w:val="fr-FR"/>
        </w:rPr>
        <w:t xml:space="preserve"> </w:t>
      </w:r>
      <w:r w:rsidR="0015313A" w:rsidRPr="007F5A79">
        <w:rPr>
          <w:rFonts w:ascii="Calibri Light" w:hAnsi="Calibri Light" w:cs="Calibri"/>
          <w:lang w:val="fr-FR"/>
        </w:rPr>
        <w:t xml:space="preserve">Un plan de travail avec </w:t>
      </w:r>
      <w:r w:rsidR="00AA5480" w:rsidRPr="007F5A79">
        <w:rPr>
          <w:rFonts w:ascii="Calibri Light" w:hAnsi="Calibri Light" w:cs="Calibri"/>
          <w:lang w:val="fr-FR"/>
        </w:rPr>
        <w:t>les médias</w:t>
      </w:r>
      <w:r w:rsidR="0015313A" w:rsidRPr="007F5A79">
        <w:rPr>
          <w:rFonts w:ascii="Calibri Light" w:hAnsi="Calibri Light" w:cs="Calibri"/>
          <w:lang w:val="fr-FR"/>
        </w:rPr>
        <w:t xml:space="preserve"> est élaboré</w:t>
      </w:r>
    </w:p>
    <w:p w14:paraId="25B98AF6" w14:textId="574E54D6" w:rsidR="0015313A" w:rsidRPr="007F5A79" w:rsidRDefault="0015313A" w:rsidP="007F5A79">
      <w:pPr>
        <w:pStyle w:val="ListParagraph"/>
        <w:numPr>
          <w:ilvl w:val="0"/>
          <w:numId w:val="9"/>
        </w:numPr>
        <w:jc w:val="both"/>
        <w:rPr>
          <w:rFonts w:ascii="Calibri Light" w:hAnsi="Calibri Light" w:cs="Calibri"/>
          <w:lang w:val="fr-FR"/>
        </w:rPr>
      </w:pPr>
      <w:r w:rsidRPr="007F5A79">
        <w:rPr>
          <w:rFonts w:ascii="Calibri Light" w:hAnsi="Calibri Light" w:cs="Calibri"/>
          <w:lang w:val="fr-FR"/>
        </w:rPr>
        <w:t xml:space="preserve">Un plan de plaidoyer est </w:t>
      </w:r>
      <w:r w:rsidR="00AA5480" w:rsidRPr="007F5A79">
        <w:rPr>
          <w:rFonts w:ascii="Calibri Light" w:hAnsi="Calibri Light" w:cs="Calibri"/>
          <w:lang w:val="fr-FR"/>
        </w:rPr>
        <w:t>élaboré</w:t>
      </w:r>
      <w:r w:rsidRPr="007F5A79">
        <w:rPr>
          <w:rFonts w:ascii="Calibri Light" w:hAnsi="Calibri Light" w:cs="Calibri"/>
          <w:lang w:val="fr-FR"/>
        </w:rPr>
        <w:t xml:space="preserve"> et fait </w:t>
      </w:r>
      <w:r w:rsidR="00BE6FEF" w:rsidRPr="007F5A79">
        <w:rPr>
          <w:rFonts w:ascii="Calibri Light" w:hAnsi="Calibri Light" w:cs="Calibri"/>
          <w:lang w:val="fr-FR"/>
        </w:rPr>
        <w:t>partie</w:t>
      </w:r>
      <w:r w:rsidRPr="007F5A79">
        <w:rPr>
          <w:rFonts w:ascii="Calibri Light" w:hAnsi="Calibri Light" w:cs="Calibri"/>
          <w:lang w:val="fr-FR"/>
        </w:rPr>
        <w:t xml:space="preserve"> </w:t>
      </w:r>
      <w:r w:rsidR="00AA5480" w:rsidRPr="007F5A79">
        <w:rPr>
          <w:rFonts w:ascii="Calibri Light" w:hAnsi="Calibri Light" w:cs="Calibri"/>
          <w:lang w:val="fr-FR"/>
        </w:rPr>
        <w:t>intégrante</w:t>
      </w:r>
      <w:r w:rsidRPr="007F5A79">
        <w:rPr>
          <w:rFonts w:ascii="Calibri Light" w:hAnsi="Calibri Light" w:cs="Calibri"/>
          <w:lang w:val="fr-FR"/>
        </w:rPr>
        <w:t xml:space="preserve"> de du plan </w:t>
      </w:r>
      <w:r w:rsidR="00AA5480" w:rsidRPr="007F5A79">
        <w:rPr>
          <w:rFonts w:ascii="Calibri Light" w:hAnsi="Calibri Light" w:cs="Calibri"/>
          <w:lang w:val="fr-FR"/>
        </w:rPr>
        <w:t>stratégique</w:t>
      </w:r>
      <w:r w:rsidRPr="007F5A79">
        <w:rPr>
          <w:rFonts w:ascii="Calibri Light" w:hAnsi="Calibri Light" w:cs="Calibri"/>
          <w:lang w:val="fr-FR"/>
        </w:rPr>
        <w:t xml:space="preserve"> de communication.</w:t>
      </w:r>
    </w:p>
    <w:p w14:paraId="2635051C" w14:textId="7F1268A2" w:rsidR="005013D4" w:rsidRPr="007F5A79" w:rsidRDefault="00AA5480" w:rsidP="007F5A79">
      <w:pPr>
        <w:pStyle w:val="ListParagraph"/>
        <w:numPr>
          <w:ilvl w:val="0"/>
          <w:numId w:val="9"/>
        </w:numPr>
        <w:jc w:val="both"/>
        <w:rPr>
          <w:rFonts w:ascii="Calibri Light" w:hAnsi="Calibri Light" w:cs="Calibri"/>
          <w:lang w:val="fr-FR"/>
        </w:rPr>
      </w:pPr>
      <w:r w:rsidRPr="007F5A79">
        <w:rPr>
          <w:rFonts w:ascii="Calibri Light" w:hAnsi="Calibri Light" w:cs="Calibri"/>
          <w:lang w:val="fr-FR"/>
        </w:rPr>
        <w:t>Un mécanisme</w:t>
      </w:r>
      <w:r w:rsidR="005013D4" w:rsidRPr="007F5A79">
        <w:rPr>
          <w:rFonts w:ascii="Calibri Light" w:hAnsi="Calibri Light" w:cs="Calibri"/>
          <w:lang w:val="fr-FR"/>
        </w:rPr>
        <w:t xml:space="preserve"> de feed-back communautaire et réponses aux préoccupations de communautés </w:t>
      </w:r>
      <w:r w:rsidRPr="007F5A79">
        <w:rPr>
          <w:rFonts w:ascii="Calibri Light" w:hAnsi="Calibri Light" w:cs="Calibri"/>
          <w:lang w:val="fr-FR"/>
        </w:rPr>
        <w:t>liées</w:t>
      </w:r>
      <w:r w:rsidR="005013D4" w:rsidRPr="007F5A79">
        <w:rPr>
          <w:rFonts w:ascii="Calibri Light" w:hAnsi="Calibri Light" w:cs="Calibri"/>
          <w:lang w:val="fr-FR"/>
        </w:rPr>
        <w:t xml:space="preserve"> </w:t>
      </w:r>
      <w:r w:rsidRPr="007F5A79">
        <w:rPr>
          <w:rFonts w:ascii="Calibri Light" w:hAnsi="Calibri Light" w:cs="Calibri"/>
          <w:lang w:val="fr-FR"/>
        </w:rPr>
        <w:t>à la</w:t>
      </w:r>
      <w:r w:rsidR="005013D4" w:rsidRPr="007F5A79">
        <w:rPr>
          <w:rFonts w:ascii="Calibri Light" w:hAnsi="Calibri Light" w:cs="Calibri"/>
          <w:lang w:val="fr-FR"/>
        </w:rPr>
        <w:t xml:space="preserve"> vaccination contre la</w:t>
      </w:r>
      <w:r w:rsidR="00372692">
        <w:rPr>
          <w:rFonts w:ascii="Calibri Light" w:hAnsi="Calibri Light" w:cs="Calibri"/>
          <w:lang w:val="fr-FR"/>
        </w:rPr>
        <w:t xml:space="preserve"> poliomyélite et les autres maladies é</w:t>
      </w:r>
      <w:r w:rsidR="00632857">
        <w:rPr>
          <w:rFonts w:ascii="Calibri Light" w:hAnsi="Calibri Light" w:cs="Calibri"/>
          <w:lang w:val="fr-FR"/>
        </w:rPr>
        <w:t xml:space="preserve">vitables </w:t>
      </w:r>
      <w:r w:rsidR="0052250E">
        <w:rPr>
          <w:rFonts w:ascii="Calibri Light" w:hAnsi="Calibri Light" w:cs="Calibri"/>
          <w:lang w:val="fr-FR"/>
        </w:rPr>
        <w:t xml:space="preserve">par la vaccination y compris la </w:t>
      </w:r>
      <w:r w:rsidR="005013D4" w:rsidRPr="007F5A79">
        <w:rPr>
          <w:rFonts w:ascii="Calibri Light" w:hAnsi="Calibri Light" w:cs="Calibri"/>
          <w:lang w:val="fr-FR"/>
        </w:rPr>
        <w:t>COVID</w:t>
      </w:r>
      <w:r w:rsidR="0016543E">
        <w:rPr>
          <w:rFonts w:ascii="Calibri Light" w:hAnsi="Calibri Light" w:cs="Calibri"/>
          <w:lang w:val="fr-FR"/>
        </w:rPr>
        <w:t>-</w:t>
      </w:r>
      <w:r w:rsidR="005013D4" w:rsidRPr="007F5A79">
        <w:rPr>
          <w:rFonts w:ascii="Calibri Light" w:hAnsi="Calibri Light" w:cs="Calibri"/>
          <w:lang w:val="fr-FR"/>
        </w:rPr>
        <w:t>19</w:t>
      </w:r>
      <w:r w:rsidRPr="007F5A79">
        <w:rPr>
          <w:rFonts w:ascii="Calibri Light" w:hAnsi="Calibri Light" w:cs="Calibri"/>
          <w:lang w:val="fr-FR"/>
        </w:rPr>
        <w:t xml:space="preserve"> est mis en place </w:t>
      </w:r>
    </w:p>
    <w:p w14:paraId="04261589" w14:textId="07C69DEA" w:rsidR="00004AE9" w:rsidRDefault="00AA5480" w:rsidP="007F5A79">
      <w:pPr>
        <w:pStyle w:val="ListParagraph"/>
        <w:numPr>
          <w:ilvl w:val="0"/>
          <w:numId w:val="9"/>
        </w:numPr>
        <w:jc w:val="both"/>
        <w:rPr>
          <w:rFonts w:ascii="Calibri Light" w:hAnsi="Calibri Light" w:cs="Calibri"/>
          <w:lang w:val="fr-FR"/>
        </w:rPr>
      </w:pPr>
      <w:r w:rsidRPr="007F5A79">
        <w:rPr>
          <w:rFonts w:ascii="Calibri Light" w:hAnsi="Calibri Light" w:cs="Calibri"/>
          <w:lang w:val="fr-FR"/>
        </w:rPr>
        <w:t>Les rapports des</w:t>
      </w:r>
      <w:r w:rsidR="00004AE9" w:rsidRPr="007F5A79">
        <w:rPr>
          <w:rFonts w:ascii="Calibri Light" w:hAnsi="Calibri Light" w:cs="Calibri"/>
          <w:lang w:val="fr-FR"/>
        </w:rPr>
        <w:t xml:space="preserve"> activités des consultants nationaux en </w:t>
      </w:r>
      <w:r w:rsidR="003E6770" w:rsidRPr="007F5A79">
        <w:rPr>
          <w:rFonts w:ascii="Calibri Light" w:hAnsi="Calibri Light" w:cs="Calibri"/>
          <w:lang w:val="fr-FR"/>
        </w:rPr>
        <w:t>C4D</w:t>
      </w:r>
      <w:r w:rsidR="00CE4624" w:rsidRPr="007F5A79">
        <w:rPr>
          <w:rFonts w:ascii="Calibri Light" w:hAnsi="Calibri Light" w:cs="Calibri"/>
          <w:lang w:val="fr-FR"/>
        </w:rPr>
        <w:t xml:space="preserve"> </w:t>
      </w:r>
      <w:r w:rsidRPr="007F5A79">
        <w:rPr>
          <w:rFonts w:ascii="Calibri Light" w:hAnsi="Calibri Light" w:cs="Calibri"/>
          <w:lang w:val="fr-FR"/>
        </w:rPr>
        <w:t xml:space="preserve">sont compilés, analysés et partagés </w:t>
      </w:r>
    </w:p>
    <w:p w14:paraId="37FAD9C0" w14:textId="4C80861C" w:rsidR="008E0E78" w:rsidRPr="00B84685" w:rsidRDefault="008E0E78" w:rsidP="008E0E78">
      <w:pPr>
        <w:pStyle w:val="ListParagraph"/>
        <w:numPr>
          <w:ilvl w:val="0"/>
          <w:numId w:val="9"/>
        </w:numPr>
        <w:jc w:val="both"/>
        <w:rPr>
          <w:rFonts w:ascii="Calibri Light" w:hAnsi="Calibri Light" w:cs="Calibri"/>
          <w:lang w:val="fr-FR"/>
        </w:rPr>
      </w:pPr>
      <w:r>
        <w:rPr>
          <w:rFonts w:ascii="Calibri Light" w:hAnsi="Calibri Light" w:cs="Calibri"/>
          <w:lang w:val="fr-FR"/>
        </w:rPr>
        <w:t xml:space="preserve">Des contributions aux rapports aux Donateurs et aux </w:t>
      </w:r>
      <w:proofErr w:type="spellStart"/>
      <w:r>
        <w:rPr>
          <w:rFonts w:ascii="Calibri Light" w:hAnsi="Calibri Light" w:cs="Calibri"/>
          <w:lang w:val="fr-FR"/>
        </w:rPr>
        <w:t>proposals</w:t>
      </w:r>
      <w:proofErr w:type="spellEnd"/>
      <w:r>
        <w:rPr>
          <w:rFonts w:ascii="Calibri Light" w:hAnsi="Calibri Light" w:cs="Calibri"/>
          <w:lang w:val="fr-FR"/>
        </w:rPr>
        <w:t xml:space="preserve"> sont des qualités et fournies à </w:t>
      </w:r>
      <w:proofErr w:type="gramStart"/>
      <w:r>
        <w:rPr>
          <w:rFonts w:ascii="Calibri Light" w:hAnsi="Calibri Light" w:cs="Calibri"/>
          <w:lang w:val="fr-FR"/>
        </w:rPr>
        <w:t xml:space="preserve">temps </w:t>
      </w:r>
      <w:r w:rsidRPr="00B84685">
        <w:rPr>
          <w:rFonts w:ascii="Calibri Light" w:hAnsi="Calibri Light" w:cs="Calibri"/>
          <w:lang w:val="fr-FR"/>
        </w:rPr>
        <w:t>.</w:t>
      </w:r>
      <w:proofErr w:type="gramEnd"/>
    </w:p>
    <w:p w14:paraId="365CC49E" w14:textId="77777777" w:rsidR="002E3B72" w:rsidRPr="00D27D31" w:rsidRDefault="002E3B72" w:rsidP="002E3B72">
      <w:pPr>
        <w:pStyle w:val="ListParagraph"/>
        <w:jc w:val="both"/>
        <w:rPr>
          <w:rFonts w:ascii="Calibri Light" w:hAnsi="Calibri Light" w:cs="Calibri"/>
          <w:lang w:val="fr-FR"/>
        </w:rPr>
      </w:pPr>
    </w:p>
    <w:p w14:paraId="52EC7755" w14:textId="77777777" w:rsidR="00763EE3" w:rsidRPr="00F346FF" w:rsidRDefault="00763EE3" w:rsidP="00A270B2">
      <w:pPr>
        <w:pStyle w:val="ListParagraph"/>
        <w:widowControl/>
        <w:numPr>
          <w:ilvl w:val="0"/>
          <w:numId w:val="5"/>
        </w:numPr>
        <w:autoSpaceDE/>
        <w:autoSpaceDN/>
        <w:adjustRightInd/>
        <w:jc w:val="both"/>
        <w:rPr>
          <w:rFonts w:ascii="Calibri Light" w:hAnsi="Calibri Light" w:cs="Calibri"/>
          <w:b/>
          <w:bCs/>
          <w:color w:val="00B0F0"/>
          <w:sz w:val="22"/>
          <w:szCs w:val="22"/>
          <w:lang w:val="fr-FR"/>
        </w:rPr>
      </w:pPr>
      <w:r w:rsidRPr="00F346FF">
        <w:rPr>
          <w:rFonts w:ascii="Calibri Light" w:hAnsi="Calibri Light" w:cs="Calibri"/>
          <w:b/>
          <w:bCs/>
          <w:color w:val="00B0F0"/>
          <w:sz w:val="22"/>
          <w:szCs w:val="22"/>
          <w:lang w:val="fr-FR"/>
        </w:rPr>
        <w:t>Qualifications et compétences requises</w:t>
      </w:r>
    </w:p>
    <w:p w14:paraId="54AADBAF" w14:textId="36D3EFE3" w:rsidR="00763EE3" w:rsidRPr="00D27D31" w:rsidRDefault="00763EE3" w:rsidP="002E3B72">
      <w:pPr>
        <w:pStyle w:val="ListParagraph"/>
        <w:jc w:val="both"/>
        <w:rPr>
          <w:rFonts w:ascii="Calibri Light" w:hAnsi="Calibri Light" w:cs="Calibri"/>
          <w:lang w:val="fr-FR"/>
        </w:rPr>
      </w:pPr>
      <w:r w:rsidRPr="00D27D31">
        <w:rPr>
          <w:rFonts w:ascii="Calibri Light" w:hAnsi="Calibri Light" w:cs="Calibri"/>
          <w:lang w:val="fr-FR"/>
        </w:rPr>
        <w:t xml:space="preserve">Le/la consultant </w:t>
      </w:r>
      <w:r w:rsidR="00AA7DA6" w:rsidRPr="00D27D31">
        <w:rPr>
          <w:rFonts w:ascii="Calibri Light" w:hAnsi="Calibri Light" w:cs="Calibri"/>
          <w:lang w:val="fr-FR"/>
        </w:rPr>
        <w:t>(</w:t>
      </w:r>
      <w:r w:rsidR="00B84685" w:rsidRPr="00D27D31">
        <w:rPr>
          <w:rFonts w:ascii="Calibri Light" w:hAnsi="Calibri Light" w:cs="Calibri"/>
          <w:lang w:val="fr-FR"/>
        </w:rPr>
        <w:t>e)</w:t>
      </w:r>
      <w:r w:rsidRPr="00D27D31">
        <w:rPr>
          <w:rFonts w:ascii="Calibri Light" w:hAnsi="Calibri Light" w:cs="Calibri"/>
          <w:lang w:val="fr-FR"/>
        </w:rPr>
        <w:t xml:space="preserve"> international </w:t>
      </w:r>
      <w:proofErr w:type="gramStart"/>
      <w:r w:rsidRPr="00D27D31">
        <w:rPr>
          <w:rFonts w:ascii="Calibri Light" w:hAnsi="Calibri Light" w:cs="Calibri"/>
          <w:lang w:val="fr-FR"/>
        </w:rPr>
        <w:t>( e</w:t>
      </w:r>
      <w:proofErr w:type="gramEnd"/>
      <w:r w:rsidRPr="00D27D31">
        <w:rPr>
          <w:rFonts w:ascii="Calibri Light" w:hAnsi="Calibri Light" w:cs="Calibri"/>
          <w:lang w:val="fr-FR"/>
        </w:rPr>
        <w:t xml:space="preserve"> ) en </w:t>
      </w:r>
      <w:r w:rsidR="00113736" w:rsidRPr="00D27D31">
        <w:rPr>
          <w:rFonts w:ascii="Calibri Light" w:hAnsi="Calibri Light" w:cs="Calibri"/>
          <w:lang w:val="fr-FR"/>
        </w:rPr>
        <w:t>C4D</w:t>
      </w:r>
      <w:r w:rsidR="002E3B72">
        <w:rPr>
          <w:rFonts w:ascii="Calibri Light" w:hAnsi="Calibri Light" w:cs="Calibri"/>
          <w:lang w:val="fr-FR"/>
        </w:rPr>
        <w:t xml:space="preserve"> en appui au PEV</w:t>
      </w:r>
      <w:r w:rsidR="00113736" w:rsidRPr="00D27D31">
        <w:rPr>
          <w:rFonts w:ascii="Calibri Light" w:hAnsi="Calibri Light" w:cs="Calibri"/>
          <w:lang w:val="fr-FR"/>
        </w:rPr>
        <w:t xml:space="preserve"> </w:t>
      </w:r>
      <w:r w:rsidRPr="00D27D31">
        <w:rPr>
          <w:rFonts w:ascii="Calibri Light" w:hAnsi="Calibri Light" w:cs="Calibri"/>
          <w:lang w:val="fr-FR"/>
        </w:rPr>
        <w:t xml:space="preserve"> devrait avoir les qualifications suivantes :</w:t>
      </w:r>
    </w:p>
    <w:p w14:paraId="4062F616" w14:textId="77777777" w:rsidR="00113736" w:rsidRPr="00D27D31" w:rsidRDefault="00113736"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Un diplôme universitaire supérieur (Master) en sciences sociales/comportementales (sociologie, anthropologie, psychologie, éducation à la santé) avec un accent sur la planification stratégique de la communication pour le développement du comportement, la mobilisation sociale, la communication participative et la recherche.</w:t>
      </w:r>
    </w:p>
    <w:p w14:paraId="2F878149" w14:textId="77777777" w:rsidR="00113736" w:rsidRPr="00D27D31" w:rsidRDefault="00113736"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Au moins cinq (5) ans d'expérience professionnelle progressive et pertinente dans l'élaboration, la planification et la gestion de programmes de développement social, dont plusieurs années dans des pays en développement, avec une expérience pratique dans l'adaptation et l'application des processus de planification de la communication à des programmes spécifiques.</w:t>
      </w:r>
    </w:p>
    <w:p w14:paraId="3EBA71FE" w14:textId="246426E8"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 xml:space="preserve">Expérience </w:t>
      </w:r>
      <w:r w:rsidR="00113736" w:rsidRPr="00D27D31">
        <w:rPr>
          <w:rFonts w:ascii="Calibri Light" w:hAnsi="Calibri Light" w:cs="Calibri"/>
          <w:lang w:val="fr-FR"/>
        </w:rPr>
        <w:t>internationale dans la coordination des activités de communication de crise en lien avec la promotion de la vaccination dans le contexte des épidémies et pandémie.</w:t>
      </w:r>
    </w:p>
    <w:p w14:paraId="11B3FEE8" w14:textId="77777777"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 xml:space="preserve">Avoir des compétences dans le leadership, le travail d'équipe et la formation des adultes ; </w:t>
      </w:r>
    </w:p>
    <w:p w14:paraId="55D00045" w14:textId="77777777"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Maîtriser l'outil informatique, notamment des logiciels Excel, Word et PowerPoint</w:t>
      </w:r>
    </w:p>
    <w:p w14:paraId="26B23520" w14:textId="77777777" w:rsidR="00763EE3" w:rsidRPr="00F346FF" w:rsidRDefault="00763EE3" w:rsidP="00A270B2">
      <w:pPr>
        <w:pStyle w:val="ListParagraph"/>
        <w:widowControl/>
        <w:numPr>
          <w:ilvl w:val="0"/>
          <w:numId w:val="5"/>
        </w:numPr>
        <w:autoSpaceDE/>
        <w:autoSpaceDN/>
        <w:adjustRightInd/>
        <w:jc w:val="both"/>
        <w:rPr>
          <w:rFonts w:ascii="Calibri Light" w:hAnsi="Calibri Light" w:cs="Calibri"/>
          <w:b/>
          <w:bCs/>
          <w:color w:val="00B0F0"/>
          <w:sz w:val="22"/>
          <w:szCs w:val="22"/>
          <w:lang w:val="fr-FR"/>
        </w:rPr>
      </w:pPr>
      <w:r w:rsidRPr="00F346FF">
        <w:rPr>
          <w:rFonts w:ascii="Calibri Light" w:hAnsi="Calibri Light" w:cs="Calibri"/>
          <w:b/>
          <w:bCs/>
          <w:color w:val="00B0F0"/>
          <w:sz w:val="22"/>
          <w:szCs w:val="22"/>
          <w:lang w:val="fr-FR"/>
        </w:rPr>
        <w:t xml:space="preserve">Aptitudes </w:t>
      </w:r>
    </w:p>
    <w:p w14:paraId="1DACCA25" w14:textId="77777777"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Avoir une très bonne capacité de rédaction de document</w:t>
      </w:r>
    </w:p>
    <w:p w14:paraId="08D3A5CB" w14:textId="77777777"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Avoir une capacité organisationnelle et managériale</w:t>
      </w:r>
    </w:p>
    <w:p w14:paraId="3A8C00A3" w14:textId="77777777"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lastRenderedPageBreak/>
        <w:t>Savoir entretenir de bonnes relations avec tous les partenaires</w:t>
      </w:r>
    </w:p>
    <w:p w14:paraId="28014748" w14:textId="77777777"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Avoir l'esprit d'équipe</w:t>
      </w:r>
    </w:p>
    <w:p w14:paraId="5418555E" w14:textId="77777777"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Avoir la capacité de travailler dans un environnement multiculturel</w:t>
      </w:r>
    </w:p>
    <w:p w14:paraId="448FEA8A" w14:textId="77777777"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Avoir la capacité de communicateur et de formateur</w:t>
      </w:r>
    </w:p>
    <w:p w14:paraId="60257F7B" w14:textId="77777777"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Avoir une maîtrise du Français et la connaissance de l'anglais serait appréciée.</w:t>
      </w:r>
    </w:p>
    <w:p w14:paraId="691A3796" w14:textId="77777777" w:rsidR="00113736"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 xml:space="preserve">Être proactif, alerte et utiliser les données pour alerter des problèmes possibles </w:t>
      </w:r>
    </w:p>
    <w:p w14:paraId="1998793D" w14:textId="3135696D"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Avoir la capacité de travailler dans un environnement international et multiculturel</w:t>
      </w:r>
    </w:p>
    <w:p w14:paraId="096FCDB0" w14:textId="77777777" w:rsidR="00763EE3" w:rsidRPr="00F346FF" w:rsidRDefault="00763EE3" w:rsidP="00A270B2">
      <w:pPr>
        <w:pStyle w:val="ListParagraph"/>
        <w:widowControl/>
        <w:numPr>
          <w:ilvl w:val="0"/>
          <w:numId w:val="5"/>
        </w:numPr>
        <w:autoSpaceDE/>
        <w:autoSpaceDN/>
        <w:adjustRightInd/>
        <w:jc w:val="both"/>
        <w:rPr>
          <w:rFonts w:ascii="Calibri Light" w:hAnsi="Calibri Light" w:cs="Calibri"/>
          <w:b/>
          <w:bCs/>
          <w:color w:val="00B0F0"/>
          <w:sz w:val="22"/>
          <w:szCs w:val="22"/>
          <w:lang w:val="fr-FR"/>
        </w:rPr>
      </w:pPr>
      <w:r w:rsidRPr="00F346FF">
        <w:rPr>
          <w:rFonts w:ascii="Calibri Light" w:hAnsi="Calibri Light" w:cs="Calibri"/>
          <w:b/>
          <w:bCs/>
          <w:color w:val="00B0F0"/>
          <w:sz w:val="22"/>
          <w:szCs w:val="22"/>
          <w:lang w:val="fr-FR"/>
        </w:rPr>
        <w:t>Conditions de travail</w:t>
      </w:r>
    </w:p>
    <w:p w14:paraId="21329914" w14:textId="2A60CB05"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 xml:space="preserve">Plein temps </w:t>
      </w:r>
    </w:p>
    <w:p w14:paraId="2D275A53" w14:textId="47D345C1" w:rsidR="00763EE3" w:rsidRPr="00A270B2" w:rsidRDefault="00763EE3" w:rsidP="00D27D31">
      <w:pPr>
        <w:pStyle w:val="ListParagraph"/>
        <w:numPr>
          <w:ilvl w:val="0"/>
          <w:numId w:val="9"/>
        </w:numPr>
        <w:jc w:val="both"/>
        <w:rPr>
          <w:rFonts w:ascii="Arial Narrow" w:hAnsi="Arial Narrow" w:cs="Arial"/>
          <w:lang w:val="fr-FR"/>
        </w:rPr>
      </w:pPr>
      <w:r w:rsidRPr="00D27D31">
        <w:rPr>
          <w:rFonts w:ascii="Calibri Light" w:hAnsi="Calibri Light" w:cs="Calibri"/>
          <w:lang w:val="fr-FR"/>
        </w:rPr>
        <w:t>Lieu de travail : République Démocratique du Congo</w:t>
      </w:r>
      <w:r w:rsidR="006F10B2" w:rsidRPr="00D27D31">
        <w:rPr>
          <w:rFonts w:ascii="Calibri Light" w:hAnsi="Calibri Light" w:cs="Calibri"/>
          <w:lang w:val="fr-FR"/>
        </w:rPr>
        <w:t xml:space="preserve">, Kinshasa, </w:t>
      </w:r>
      <w:r w:rsidRPr="00D27D31">
        <w:rPr>
          <w:rFonts w:ascii="Calibri Light" w:hAnsi="Calibri Light" w:cs="Calibri"/>
          <w:lang w:val="fr-FR"/>
        </w:rPr>
        <w:t>avec possibilités de redéploiement dans d'autres provinces</w:t>
      </w:r>
      <w:r w:rsidRPr="00A270B2">
        <w:rPr>
          <w:rFonts w:ascii="Arial Narrow" w:hAnsi="Arial Narrow" w:cs="Arial"/>
          <w:lang w:val="fr-FR"/>
        </w:rPr>
        <w:t>.</w:t>
      </w:r>
    </w:p>
    <w:p w14:paraId="59C0F59F" w14:textId="77777777" w:rsidR="00763EE3" w:rsidRPr="00F346FF" w:rsidRDefault="00763EE3" w:rsidP="00A270B2">
      <w:pPr>
        <w:pStyle w:val="ListParagraph"/>
        <w:widowControl/>
        <w:numPr>
          <w:ilvl w:val="0"/>
          <w:numId w:val="5"/>
        </w:numPr>
        <w:autoSpaceDE/>
        <w:autoSpaceDN/>
        <w:adjustRightInd/>
        <w:jc w:val="both"/>
        <w:rPr>
          <w:rFonts w:ascii="Calibri Light" w:hAnsi="Calibri Light" w:cs="Calibri"/>
          <w:b/>
          <w:bCs/>
          <w:color w:val="00B0F0"/>
          <w:sz w:val="22"/>
          <w:szCs w:val="22"/>
          <w:lang w:val="fr-FR"/>
        </w:rPr>
      </w:pPr>
      <w:r w:rsidRPr="00F346FF">
        <w:rPr>
          <w:rFonts w:ascii="Calibri Light" w:hAnsi="Calibri Light" w:cs="Calibri"/>
          <w:b/>
          <w:bCs/>
          <w:color w:val="00B0F0"/>
          <w:sz w:val="22"/>
          <w:szCs w:val="22"/>
          <w:lang w:val="fr-FR"/>
        </w:rPr>
        <w:t>Supervision</w:t>
      </w:r>
    </w:p>
    <w:p w14:paraId="5A9BBBF0" w14:textId="62CC945E"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Le</w:t>
      </w:r>
      <w:r w:rsidR="008E0E78">
        <w:rPr>
          <w:rFonts w:ascii="Calibri Light" w:hAnsi="Calibri Light" w:cs="Calibri"/>
          <w:lang w:val="fr-FR"/>
        </w:rPr>
        <w:t xml:space="preserve"> Spécialiste C4D </w:t>
      </w:r>
      <w:r w:rsidRPr="00D27D31">
        <w:rPr>
          <w:rFonts w:ascii="Calibri Light" w:hAnsi="Calibri Light" w:cs="Calibri"/>
          <w:lang w:val="fr-FR"/>
        </w:rPr>
        <w:t>sera sous</w:t>
      </w:r>
      <w:r w:rsidR="00113736" w:rsidRPr="00D27D31">
        <w:rPr>
          <w:rFonts w:ascii="Calibri Light" w:hAnsi="Calibri Light" w:cs="Calibri"/>
          <w:lang w:val="fr-FR"/>
        </w:rPr>
        <w:t xml:space="preserve"> la supervision administrative </w:t>
      </w:r>
      <w:r w:rsidR="008E0E78">
        <w:rPr>
          <w:rFonts w:ascii="Calibri Light" w:hAnsi="Calibri Light" w:cs="Calibri"/>
          <w:lang w:val="fr-FR"/>
        </w:rPr>
        <w:t xml:space="preserve">et technique </w:t>
      </w:r>
      <w:r w:rsidR="00113736" w:rsidRPr="00D27D31">
        <w:rPr>
          <w:rFonts w:ascii="Calibri Light" w:hAnsi="Calibri Light" w:cs="Calibri"/>
          <w:lang w:val="fr-FR"/>
        </w:rPr>
        <w:t xml:space="preserve">du chef de section C4D </w:t>
      </w:r>
    </w:p>
    <w:p w14:paraId="2385C499" w14:textId="6E9C2EF8"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Le</w:t>
      </w:r>
      <w:r w:rsidR="008D19E3" w:rsidRPr="008D19E3">
        <w:t xml:space="preserve"> </w:t>
      </w:r>
      <w:r w:rsidR="008D19E3" w:rsidRPr="008D19E3">
        <w:rPr>
          <w:rFonts w:ascii="Calibri Light" w:hAnsi="Calibri Light" w:cs="Calibri"/>
          <w:lang w:val="fr-FR"/>
        </w:rPr>
        <w:t xml:space="preserve">Spécialiste C4D </w:t>
      </w:r>
      <w:r w:rsidR="0055057E" w:rsidRPr="00D27D31">
        <w:rPr>
          <w:rFonts w:ascii="Calibri Light" w:hAnsi="Calibri Light" w:cs="Calibri"/>
          <w:lang w:val="fr-FR"/>
        </w:rPr>
        <w:t>assistera le Chef de section C4D dans la supervision des</w:t>
      </w:r>
      <w:r w:rsidRPr="00D27D31">
        <w:rPr>
          <w:rFonts w:ascii="Calibri Light" w:hAnsi="Calibri Light" w:cs="Calibri"/>
          <w:lang w:val="fr-FR"/>
        </w:rPr>
        <w:t xml:space="preserve"> consultants nationaux en </w:t>
      </w:r>
      <w:r w:rsidR="00113736" w:rsidRPr="00D27D31">
        <w:rPr>
          <w:rFonts w:ascii="Calibri Light" w:hAnsi="Calibri Light" w:cs="Calibri"/>
          <w:lang w:val="fr-FR"/>
        </w:rPr>
        <w:t>C4D</w:t>
      </w:r>
      <w:r w:rsidRPr="00D27D31">
        <w:rPr>
          <w:rFonts w:ascii="Calibri Light" w:hAnsi="Calibri Light" w:cs="Calibri"/>
          <w:lang w:val="fr-FR"/>
        </w:rPr>
        <w:t xml:space="preserve"> affectés au niveau des Antennes </w:t>
      </w:r>
      <w:r w:rsidR="00FF4B5C" w:rsidRPr="00D27D31">
        <w:rPr>
          <w:rFonts w:ascii="Calibri Light" w:hAnsi="Calibri Light" w:cs="Calibri"/>
          <w:lang w:val="fr-FR"/>
        </w:rPr>
        <w:t>et zones de santé</w:t>
      </w:r>
      <w:r w:rsidRPr="00D27D31">
        <w:rPr>
          <w:rFonts w:ascii="Calibri Light" w:hAnsi="Calibri Light" w:cs="Calibri"/>
          <w:lang w:val="fr-FR"/>
        </w:rPr>
        <w:t xml:space="preserve"> </w:t>
      </w:r>
    </w:p>
    <w:p w14:paraId="5DD3F653" w14:textId="77777777" w:rsidR="00763EE3" w:rsidRPr="00F346FF" w:rsidRDefault="00763EE3" w:rsidP="00A270B2">
      <w:pPr>
        <w:pStyle w:val="ListParagraph"/>
        <w:widowControl/>
        <w:numPr>
          <w:ilvl w:val="0"/>
          <w:numId w:val="5"/>
        </w:numPr>
        <w:autoSpaceDE/>
        <w:autoSpaceDN/>
        <w:adjustRightInd/>
        <w:jc w:val="both"/>
        <w:rPr>
          <w:rFonts w:ascii="Calibri Light" w:hAnsi="Calibri Light" w:cs="Calibri"/>
          <w:b/>
          <w:bCs/>
          <w:color w:val="00B0F0"/>
          <w:sz w:val="22"/>
          <w:szCs w:val="22"/>
          <w:lang w:val="fr-FR"/>
        </w:rPr>
      </w:pPr>
      <w:r w:rsidRPr="00F346FF">
        <w:rPr>
          <w:rFonts w:ascii="Calibri Light" w:hAnsi="Calibri Light" w:cs="Calibri"/>
          <w:b/>
          <w:bCs/>
          <w:color w:val="00B0F0"/>
          <w:sz w:val="22"/>
          <w:szCs w:val="22"/>
          <w:lang w:val="fr-FR"/>
        </w:rPr>
        <w:t>Durée du contrat</w:t>
      </w:r>
    </w:p>
    <w:p w14:paraId="279DB8B4" w14:textId="0030A849"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 xml:space="preserve">La durée du contrat est de </w:t>
      </w:r>
      <w:r w:rsidR="009B573A">
        <w:rPr>
          <w:rFonts w:ascii="Calibri Light" w:hAnsi="Calibri Light" w:cs="Calibri"/>
          <w:lang w:val="fr-FR"/>
        </w:rPr>
        <w:t>11</w:t>
      </w:r>
      <w:r w:rsidRPr="00D27D31">
        <w:rPr>
          <w:rFonts w:ascii="Calibri Light" w:hAnsi="Calibri Light" w:cs="Calibri"/>
          <w:lang w:val="fr-FR"/>
        </w:rPr>
        <w:t xml:space="preserve"> mois </w:t>
      </w:r>
    </w:p>
    <w:p w14:paraId="68C3901A" w14:textId="77777777" w:rsidR="00763EE3" w:rsidRPr="00F346FF" w:rsidRDefault="00763EE3" w:rsidP="00A270B2">
      <w:pPr>
        <w:pStyle w:val="ListParagraph"/>
        <w:widowControl/>
        <w:numPr>
          <w:ilvl w:val="0"/>
          <w:numId w:val="5"/>
        </w:numPr>
        <w:autoSpaceDE/>
        <w:autoSpaceDN/>
        <w:adjustRightInd/>
        <w:jc w:val="both"/>
        <w:rPr>
          <w:rFonts w:ascii="Calibri Light" w:hAnsi="Calibri Light" w:cs="Calibri"/>
          <w:b/>
          <w:bCs/>
          <w:color w:val="00B0F0"/>
          <w:sz w:val="22"/>
          <w:szCs w:val="22"/>
          <w:lang w:val="fr-FR"/>
        </w:rPr>
      </w:pPr>
      <w:r w:rsidRPr="00F346FF">
        <w:rPr>
          <w:rFonts w:ascii="Calibri Light" w:hAnsi="Calibri Light" w:cs="Calibri"/>
          <w:b/>
          <w:bCs/>
          <w:color w:val="00B0F0"/>
          <w:sz w:val="22"/>
          <w:szCs w:val="22"/>
          <w:lang w:val="fr-FR"/>
        </w:rPr>
        <w:t>Budget et Rémunération</w:t>
      </w:r>
    </w:p>
    <w:p w14:paraId="317C36EC" w14:textId="78C2C2B2" w:rsidR="00763EE3"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 xml:space="preserve">La rémunération </w:t>
      </w:r>
      <w:r w:rsidR="009B573A" w:rsidRPr="00D27D31">
        <w:rPr>
          <w:rFonts w:ascii="Calibri Light" w:hAnsi="Calibri Light" w:cs="Calibri"/>
          <w:lang w:val="fr-FR"/>
        </w:rPr>
        <w:t>du Spécialiste</w:t>
      </w:r>
      <w:r w:rsidR="009B573A">
        <w:rPr>
          <w:rFonts w:ascii="Calibri Light" w:hAnsi="Calibri Light" w:cs="Calibri"/>
          <w:lang w:val="fr-FR"/>
        </w:rPr>
        <w:t xml:space="preserve"> P3</w:t>
      </w:r>
      <w:r w:rsidRPr="00D27D31">
        <w:rPr>
          <w:rFonts w:ascii="Calibri Light" w:hAnsi="Calibri Light" w:cs="Calibri"/>
          <w:lang w:val="fr-FR"/>
        </w:rPr>
        <w:t xml:space="preserve"> ne devra pas être supérieure à celle du grade L3 de la grille du Système des Nations Unies.</w:t>
      </w:r>
    </w:p>
    <w:p w14:paraId="0553D0C8" w14:textId="77777777" w:rsidR="00763EE3" w:rsidRPr="00D27D31" w:rsidRDefault="00763EE3" w:rsidP="009B573A">
      <w:pPr>
        <w:pStyle w:val="ListParagraph"/>
        <w:jc w:val="both"/>
        <w:rPr>
          <w:rFonts w:ascii="Calibri Light" w:hAnsi="Calibri Light" w:cs="Calibri"/>
          <w:lang w:val="fr-FR"/>
        </w:rPr>
      </w:pPr>
    </w:p>
    <w:p w14:paraId="62BEEDE0" w14:textId="5009648A" w:rsidR="00FF1E46" w:rsidRPr="00D27D31" w:rsidRDefault="00763EE3" w:rsidP="00D27D31">
      <w:pPr>
        <w:pStyle w:val="ListParagraph"/>
        <w:numPr>
          <w:ilvl w:val="0"/>
          <w:numId w:val="9"/>
        </w:numPr>
        <w:jc w:val="both"/>
        <w:rPr>
          <w:rFonts w:ascii="Calibri Light" w:hAnsi="Calibri Light" w:cs="Calibri"/>
          <w:lang w:val="fr-FR"/>
        </w:rPr>
      </w:pPr>
      <w:r w:rsidRPr="00D27D31">
        <w:rPr>
          <w:rFonts w:ascii="Calibri Light" w:hAnsi="Calibri Light" w:cs="Calibri"/>
          <w:lang w:val="fr-FR"/>
        </w:rPr>
        <w:t>L</w:t>
      </w:r>
      <w:r w:rsidR="009B573A">
        <w:rPr>
          <w:rFonts w:ascii="Calibri Light" w:hAnsi="Calibri Light" w:cs="Calibri"/>
          <w:lang w:val="fr-FR"/>
        </w:rPr>
        <w:t xml:space="preserve">es </w:t>
      </w:r>
      <w:r w:rsidRPr="00D27D31">
        <w:rPr>
          <w:rFonts w:ascii="Calibri Light" w:hAnsi="Calibri Light" w:cs="Calibri"/>
          <w:lang w:val="fr-FR"/>
        </w:rPr>
        <w:t>ligne</w:t>
      </w:r>
      <w:r w:rsidR="009B573A">
        <w:rPr>
          <w:rFonts w:ascii="Calibri Light" w:hAnsi="Calibri Light" w:cs="Calibri"/>
          <w:lang w:val="fr-FR"/>
        </w:rPr>
        <w:t>s</w:t>
      </w:r>
      <w:r w:rsidRPr="00D27D31">
        <w:rPr>
          <w:rFonts w:ascii="Calibri Light" w:hAnsi="Calibri Light" w:cs="Calibri"/>
          <w:lang w:val="fr-FR"/>
        </w:rPr>
        <w:t xml:space="preserve"> budgétaire ci-dessous </w:t>
      </w:r>
      <w:r w:rsidR="009B573A" w:rsidRPr="00FF1E46">
        <w:rPr>
          <w:rFonts w:ascii="Calibri Light" w:hAnsi="Calibri Light" w:cs="Calibri"/>
          <w:lang w:val="fr-FR"/>
        </w:rPr>
        <w:t>servir</w:t>
      </w:r>
      <w:r w:rsidR="009B573A">
        <w:rPr>
          <w:rFonts w:ascii="Calibri Light" w:hAnsi="Calibri Light" w:cs="Calibri"/>
          <w:lang w:val="fr-FR"/>
        </w:rPr>
        <w:t xml:space="preserve">ont </w:t>
      </w:r>
      <w:r w:rsidR="009B573A" w:rsidRPr="00FF1E46">
        <w:rPr>
          <w:rFonts w:ascii="Calibri Light" w:hAnsi="Calibri Light" w:cs="Calibri"/>
          <w:lang w:val="fr-FR"/>
        </w:rPr>
        <w:t>de source de financement</w:t>
      </w:r>
    </w:p>
    <w:p w14:paraId="48C8BC2F" w14:textId="77777777" w:rsidR="00FF1E46" w:rsidRDefault="00FF1E46" w:rsidP="00FF1E46">
      <w:pPr>
        <w:jc w:val="both"/>
        <w:rPr>
          <w:rFonts w:ascii="Arial Narrow" w:hAnsi="Arial Narrow" w:cs="Arial"/>
          <w:lang w:val="fr-FR"/>
        </w:rPr>
      </w:pPr>
    </w:p>
    <w:p w14:paraId="59AC929D" w14:textId="42DC1B25" w:rsidR="00FF1E46" w:rsidRPr="009B573A" w:rsidRDefault="00FF1E46" w:rsidP="00FF1E46">
      <w:pPr>
        <w:jc w:val="both"/>
        <w:rPr>
          <w:rFonts w:ascii="Calibri Light" w:hAnsi="Calibri Light" w:cs="Calibri"/>
          <w:lang w:val="fr-FR"/>
        </w:rPr>
      </w:pPr>
      <w:r w:rsidRPr="009B573A">
        <w:rPr>
          <w:rFonts w:ascii="Calibri Light" w:eastAsia="Calibri" w:hAnsi="Calibri Light" w:cs="Calibri"/>
          <w:lang w:val="fr-FR"/>
        </w:rPr>
        <w:t>WBS 0990/AO/07/001/004/002, Grant SC210127</w:t>
      </w:r>
      <w:r w:rsidR="009B573A" w:rsidRPr="009B573A">
        <w:rPr>
          <w:rFonts w:ascii="Calibri Light" w:eastAsia="Calibri" w:hAnsi="Calibri Light" w:cs="Calibri"/>
          <w:lang w:val="fr-FR"/>
        </w:rPr>
        <w:t xml:space="preserve"> </w:t>
      </w:r>
      <w:r w:rsidRPr="009B573A">
        <w:rPr>
          <w:rFonts w:ascii="Calibri Light" w:hAnsi="Calibri Light" w:cs="Calibri"/>
          <w:lang w:val="fr-FR"/>
        </w:rPr>
        <w:t xml:space="preserve"> </w:t>
      </w:r>
    </w:p>
    <w:p w14:paraId="08C03293" w14:textId="4C8184B9" w:rsidR="00763EE3" w:rsidRPr="009B573A" w:rsidRDefault="00763EE3" w:rsidP="00D27D31">
      <w:pPr>
        <w:pStyle w:val="ListParagraph"/>
        <w:numPr>
          <w:ilvl w:val="0"/>
          <w:numId w:val="9"/>
        </w:numPr>
        <w:jc w:val="right"/>
        <w:rPr>
          <w:rFonts w:ascii="Calibri Light" w:hAnsi="Calibri Light" w:cs="Calibri"/>
          <w:lang w:val="en-US"/>
        </w:rPr>
      </w:pPr>
    </w:p>
    <w:p w14:paraId="5060D8F7" w14:textId="23461BE2" w:rsidR="00763EE3" w:rsidRPr="00D27D31" w:rsidRDefault="00763EE3" w:rsidP="009B573A">
      <w:pPr>
        <w:pStyle w:val="ListParagraph"/>
        <w:jc w:val="center"/>
        <w:rPr>
          <w:rFonts w:ascii="Calibri Light" w:hAnsi="Calibri Light" w:cs="Calibri"/>
          <w:lang w:val="fr-FR"/>
        </w:rPr>
      </w:pPr>
      <w:r w:rsidRPr="00D27D31">
        <w:rPr>
          <w:rFonts w:ascii="Calibri Light" w:hAnsi="Calibri Light" w:cs="Calibri"/>
          <w:lang w:val="fr-FR"/>
        </w:rPr>
        <w:t xml:space="preserve">Fait à Kinshasa, le </w:t>
      </w:r>
      <w:r w:rsidR="008D19E3">
        <w:rPr>
          <w:rFonts w:ascii="Calibri Light" w:hAnsi="Calibri Light" w:cs="Calibri"/>
          <w:lang w:val="fr-FR"/>
        </w:rPr>
        <w:t>21</w:t>
      </w:r>
      <w:r w:rsidR="00113736" w:rsidRPr="00D27D31">
        <w:rPr>
          <w:rFonts w:ascii="Calibri Light" w:hAnsi="Calibri Light" w:cs="Calibri"/>
          <w:lang w:val="fr-FR"/>
        </w:rPr>
        <w:t xml:space="preserve"> </w:t>
      </w:r>
      <w:r w:rsidR="00046373" w:rsidRPr="00D27D31">
        <w:rPr>
          <w:rFonts w:ascii="Calibri Light" w:hAnsi="Calibri Light" w:cs="Calibri"/>
          <w:lang w:val="fr-FR"/>
        </w:rPr>
        <w:t>février</w:t>
      </w:r>
      <w:r w:rsidRPr="00D27D31">
        <w:rPr>
          <w:rFonts w:ascii="Calibri Light" w:hAnsi="Calibri Light" w:cs="Calibri"/>
          <w:lang w:val="fr-FR"/>
        </w:rPr>
        <w:t xml:space="preserve"> 202</w:t>
      </w:r>
      <w:r w:rsidR="00046373" w:rsidRPr="00D27D31">
        <w:rPr>
          <w:rFonts w:ascii="Calibri Light" w:hAnsi="Calibri Light" w:cs="Calibri"/>
          <w:lang w:val="fr-FR"/>
        </w:rPr>
        <w:t>2</w:t>
      </w:r>
    </w:p>
    <w:p w14:paraId="2E7051F9" w14:textId="77777777" w:rsidR="00763EE3" w:rsidRPr="00A270B2" w:rsidRDefault="00763EE3" w:rsidP="00A270B2">
      <w:pPr>
        <w:spacing w:line="276" w:lineRule="auto"/>
        <w:jc w:val="right"/>
        <w:outlineLvl w:val="0"/>
        <w:rPr>
          <w:rFonts w:ascii="Arial Narrow" w:hAnsi="Arial Narrow" w:cs="Arial"/>
          <w:lang w:val="fr-FR"/>
        </w:rPr>
      </w:pPr>
    </w:p>
    <w:p w14:paraId="31C9FDE1" w14:textId="77777777" w:rsidR="00113736" w:rsidRPr="00527A7E" w:rsidRDefault="00113736" w:rsidP="00113736">
      <w:pPr>
        <w:spacing w:line="300" w:lineRule="atLeast"/>
        <w:rPr>
          <w:rFonts w:ascii="Segoe UI Semilight" w:hAnsi="Segoe UI Semilight" w:cs="Segoe UI Semilight"/>
          <w:color w:val="212121"/>
          <w:shd w:val="clear" w:color="auto" w:fill="FFFFFF"/>
          <w:lang w:val="fr-FR"/>
        </w:rPr>
      </w:pPr>
      <w:r w:rsidRPr="001B0032">
        <w:rPr>
          <w:rFonts w:ascii="Segoe UI Semilight" w:hAnsi="Segoe UI Semilight" w:cs="Segoe UI Semilight"/>
          <w:color w:val="212121"/>
          <w:shd w:val="clear" w:color="auto" w:fill="FFFFFF"/>
          <w:lang w:val="fr-FR"/>
        </w:rPr>
        <w:t xml:space="preserve">                             </w:t>
      </w:r>
    </w:p>
    <w:p w14:paraId="6B56DE84" w14:textId="77777777" w:rsidR="0050647A" w:rsidRPr="0050647A" w:rsidRDefault="0050647A" w:rsidP="0050647A">
      <w:pPr>
        <w:spacing w:after="120"/>
        <w:jc w:val="both"/>
        <w:rPr>
          <w:rFonts w:ascii="Calibri Light" w:hAnsi="Calibri Light" w:cs="Calibri"/>
          <w:lang w:val="fr-FR"/>
        </w:rPr>
      </w:pPr>
      <w:r w:rsidRPr="00D27D31">
        <w:rPr>
          <w:rFonts w:ascii="Calibri Light" w:hAnsi="Calibri Light" w:cs="Calibri"/>
          <w:b/>
          <w:bCs/>
          <w:lang w:val="fr-FR"/>
        </w:rPr>
        <w:t>Préparé par</w:t>
      </w:r>
      <w:r w:rsidRPr="0050647A">
        <w:rPr>
          <w:rFonts w:ascii="Calibri Light" w:hAnsi="Calibri Light" w:cs="Calibri"/>
          <w:lang w:val="fr-FR"/>
        </w:rPr>
        <w:t xml:space="preserve"> :</w:t>
      </w:r>
      <w:r w:rsidRPr="0050647A">
        <w:rPr>
          <w:rFonts w:ascii="Calibri Light" w:hAnsi="Calibri Light" w:cs="Calibri"/>
          <w:lang w:val="fr-FR"/>
        </w:rPr>
        <w:tab/>
      </w:r>
    </w:p>
    <w:p w14:paraId="7EA365E9" w14:textId="0B2297E5" w:rsidR="0050647A" w:rsidRPr="00CF45F3" w:rsidRDefault="004107C2" w:rsidP="0050647A">
      <w:pPr>
        <w:spacing w:after="120"/>
        <w:jc w:val="both"/>
        <w:rPr>
          <w:rFonts w:ascii="Calibri Light" w:hAnsi="Calibri Light" w:cs="Calibri"/>
          <w:lang w:val="fr-FR"/>
        </w:rPr>
      </w:pPr>
      <w:r w:rsidRPr="00CF45F3">
        <w:rPr>
          <w:rFonts w:ascii="Calibri Light" w:hAnsi="Calibri Light" w:cs="Calibri"/>
          <w:lang w:val="fr-FR"/>
        </w:rPr>
        <w:t>Antoine KABINGA</w:t>
      </w:r>
      <w:r w:rsidR="0050647A" w:rsidRPr="00CF45F3">
        <w:rPr>
          <w:rFonts w:ascii="Calibri Light" w:hAnsi="Calibri Light" w:cs="Calibri"/>
          <w:lang w:val="fr-FR"/>
        </w:rPr>
        <w:t xml:space="preserve">, </w:t>
      </w:r>
      <w:r w:rsidR="009B573A" w:rsidRPr="00CF45F3">
        <w:rPr>
          <w:rFonts w:ascii="Calibri Light" w:eastAsia="Calibri" w:hAnsi="Calibri Light" w:cs="Calibri"/>
          <w:lang w:val="fr-FR"/>
        </w:rPr>
        <w:t>C4</w:t>
      </w:r>
      <w:r w:rsidR="001972D7" w:rsidRPr="00CF45F3">
        <w:rPr>
          <w:rFonts w:ascii="Calibri Light" w:eastAsia="Calibri" w:hAnsi="Calibri Light" w:cs="Calibri"/>
          <w:lang w:val="fr-FR"/>
        </w:rPr>
        <w:t>D</w:t>
      </w:r>
      <w:r w:rsidRPr="00CF45F3">
        <w:rPr>
          <w:rFonts w:ascii="Calibri Light" w:eastAsia="Calibri" w:hAnsi="Calibri Light" w:cs="Calibri"/>
          <w:lang w:val="fr-FR"/>
        </w:rPr>
        <w:t xml:space="preserve"> Officer</w:t>
      </w:r>
      <w:r w:rsidR="001972D7" w:rsidRPr="00CF45F3">
        <w:rPr>
          <w:rFonts w:ascii="Calibri Light" w:eastAsia="Calibri" w:hAnsi="Calibri Light" w:cs="Calibri"/>
          <w:lang w:val="fr-FR"/>
        </w:rPr>
        <w:t xml:space="preserve">,  </w:t>
      </w:r>
      <w:r w:rsidR="009B573A" w:rsidRPr="00CF45F3">
        <w:rPr>
          <w:rFonts w:ascii="Calibri Light" w:eastAsia="Calibri" w:hAnsi="Calibri Light" w:cs="Calibri"/>
          <w:lang w:val="fr-FR"/>
        </w:rPr>
        <w:t xml:space="preserve">                                          </w:t>
      </w:r>
      <w:r w:rsidR="0050647A" w:rsidRPr="00CF45F3">
        <w:rPr>
          <w:rFonts w:ascii="Calibri Light" w:hAnsi="Calibri Light" w:cs="Calibri"/>
          <w:lang w:val="fr-FR"/>
        </w:rPr>
        <w:tab/>
        <w:t xml:space="preserve">                Date &amp; Signature</w:t>
      </w:r>
    </w:p>
    <w:p w14:paraId="5D899481" w14:textId="77777777" w:rsidR="0050647A" w:rsidRPr="00CF45F3" w:rsidRDefault="0050647A" w:rsidP="0050647A">
      <w:pPr>
        <w:spacing w:after="120"/>
        <w:jc w:val="both"/>
        <w:rPr>
          <w:rFonts w:ascii="Calibri Light" w:hAnsi="Calibri Light" w:cs="Calibri"/>
          <w:lang w:val="fr-FR"/>
        </w:rPr>
      </w:pPr>
      <w:r w:rsidRPr="00CF45F3">
        <w:rPr>
          <w:rFonts w:ascii="Calibri Light" w:hAnsi="Calibri Light" w:cs="Calibri"/>
          <w:lang w:val="fr-FR"/>
        </w:rPr>
        <w:t xml:space="preserve">                                              </w:t>
      </w:r>
    </w:p>
    <w:p w14:paraId="0212F242" w14:textId="03AC4B7B" w:rsidR="0050647A" w:rsidRPr="0050647A" w:rsidRDefault="0050647A" w:rsidP="0050647A">
      <w:pPr>
        <w:rPr>
          <w:rFonts w:ascii="Calibri Light" w:eastAsia="Calibri" w:hAnsi="Calibri Light" w:cs="Calibri"/>
          <w:lang w:val="fr-FR"/>
        </w:rPr>
      </w:pPr>
      <w:r w:rsidRPr="0050647A">
        <w:rPr>
          <w:rFonts w:ascii="Calibri Light" w:eastAsia="Calibri" w:hAnsi="Calibri Light" w:cs="Calibri"/>
          <w:lang w:val="fr-FR"/>
        </w:rPr>
        <w:t xml:space="preserve">Visé par </w:t>
      </w:r>
      <w:r w:rsidR="004107C2">
        <w:rPr>
          <w:rFonts w:ascii="Calibri Light" w:eastAsia="Calibri" w:hAnsi="Calibri Light" w:cs="Calibri"/>
          <w:b/>
          <w:bCs/>
          <w:lang w:val="fr-FR"/>
        </w:rPr>
        <w:t>Noel BALUME</w:t>
      </w:r>
      <w:r w:rsidRPr="0050647A">
        <w:rPr>
          <w:rFonts w:ascii="Calibri Light" w:eastAsia="Calibri" w:hAnsi="Calibri Light" w:cs="Calibri"/>
          <w:lang w:val="fr-FR"/>
        </w:rPr>
        <w:t xml:space="preserve">, Chef </w:t>
      </w:r>
      <w:r>
        <w:rPr>
          <w:rFonts w:ascii="Calibri Light" w:eastAsia="Calibri" w:hAnsi="Calibri Light" w:cs="Calibri"/>
          <w:lang w:val="fr-FR"/>
        </w:rPr>
        <w:t>C4D</w:t>
      </w:r>
      <w:r w:rsidR="004107C2">
        <w:rPr>
          <w:rFonts w:ascii="Calibri Light" w:eastAsia="Calibri" w:hAnsi="Calibri Light" w:cs="Calibri"/>
          <w:lang w:val="fr-FR"/>
        </w:rPr>
        <w:t xml:space="preserve"> OIC</w:t>
      </w:r>
      <w:r w:rsidRPr="0050647A">
        <w:rPr>
          <w:rFonts w:ascii="Calibri Light" w:eastAsia="Calibri" w:hAnsi="Calibri Light" w:cs="Calibri"/>
          <w:lang w:val="fr-FR"/>
        </w:rPr>
        <w:t xml:space="preserve"> :                                                      </w:t>
      </w:r>
      <w:r>
        <w:rPr>
          <w:rFonts w:ascii="Calibri Light" w:eastAsia="Calibri" w:hAnsi="Calibri Light" w:cs="Calibri"/>
          <w:lang w:val="fr-FR"/>
        </w:rPr>
        <w:t xml:space="preserve">         </w:t>
      </w:r>
      <w:r w:rsidRPr="0050647A">
        <w:rPr>
          <w:rFonts w:ascii="Calibri Light" w:hAnsi="Calibri Light" w:cs="Calibri"/>
          <w:lang w:val="fr-FR"/>
        </w:rPr>
        <w:t>Date &amp; Signature</w:t>
      </w:r>
    </w:p>
    <w:p w14:paraId="2BE475D7" w14:textId="77777777" w:rsidR="0050647A" w:rsidRPr="0050647A" w:rsidRDefault="0050647A" w:rsidP="0050647A">
      <w:pPr>
        <w:spacing w:after="120"/>
        <w:jc w:val="both"/>
        <w:rPr>
          <w:rFonts w:ascii="Calibri Light" w:hAnsi="Calibri Light" w:cs="Calibri"/>
          <w:lang w:val="fr-FR"/>
        </w:rPr>
      </w:pPr>
    </w:p>
    <w:p w14:paraId="768984DB" w14:textId="2BFDACC4" w:rsidR="0050647A" w:rsidRPr="0050647A" w:rsidRDefault="0050647A" w:rsidP="0050647A">
      <w:pPr>
        <w:spacing w:after="120"/>
        <w:rPr>
          <w:rFonts w:ascii="Calibri Light" w:hAnsi="Calibri Light" w:cs="Calibri"/>
          <w:lang w:val="fr-FR"/>
        </w:rPr>
      </w:pPr>
      <w:r w:rsidRPr="0050647A">
        <w:rPr>
          <w:rFonts w:ascii="Calibri Light" w:eastAsia="Calibri" w:hAnsi="Calibri Light" w:cs="Calibri"/>
          <w:lang w:val="fr-FR"/>
        </w:rPr>
        <w:t xml:space="preserve">Revu par </w:t>
      </w:r>
      <w:r w:rsidR="004107C2">
        <w:rPr>
          <w:rFonts w:ascii="Calibri Light" w:eastAsia="Calibri" w:hAnsi="Calibri Light" w:cs="Calibri"/>
          <w:b/>
          <w:bCs/>
          <w:lang w:val="fr-FR"/>
        </w:rPr>
        <w:t>Mirabelle De Souza</w:t>
      </w:r>
      <w:r w:rsidRPr="0050647A">
        <w:rPr>
          <w:rFonts w:ascii="Calibri Light" w:eastAsia="Calibri" w:hAnsi="Calibri Light" w:cs="Calibri"/>
          <w:lang w:val="fr-FR"/>
        </w:rPr>
        <w:t>, chef des ressources humaines</w:t>
      </w:r>
      <w:r w:rsidR="004107C2">
        <w:rPr>
          <w:rFonts w:ascii="Calibri Light" w:eastAsia="Calibri" w:hAnsi="Calibri Light" w:cs="Calibri"/>
          <w:lang w:val="fr-FR"/>
        </w:rPr>
        <w:t xml:space="preserve"> </w:t>
      </w:r>
      <w:proofErr w:type="spellStart"/>
      <w:r w:rsidR="004107C2">
        <w:rPr>
          <w:rFonts w:ascii="Calibri Light" w:eastAsia="Calibri" w:hAnsi="Calibri Light" w:cs="Calibri"/>
          <w:lang w:val="fr-FR"/>
        </w:rPr>
        <w:t>a.i</w:t>
      </w:r>
      <w:proofErr w:type="spellEnd"/>
      <w:r w:rsidRPr="0050647A">
        <w:rPr>
          <w:rFonts w:ascii="Calibri Light" w:eastAsia="Calibri" w:hAnsi="Calibri Light" w:cs="Calibri"/>
          <w:lang w:val="fr-FR"/>
        </w:rPr>
        <w:t> </w:t>
      </w:r>
      <w:r w:rsidRPr="0050647A">
        <w:rPr>
          <w:rFonts w:ascii="Calibri Light" w:hAnsi="Calibri Light" w:cs="Calibri"/>
          <w:lang w:val="fr-FR"/>
        </w:rPr>
        <w:t xml:space="preserve">                   Date &amp;Signature</w:t>
      </w:r>
    </w:p>
    <w:p w14:paraId="5DA04BCF" w14:textId="14D86546" w:rsidR="0050647A" w:rsidRPr="0050647A" w:rsidRDefault="0050647A" w:rsidP="0050647A">
      <w:pPr>
        <w:spacing w:after="120"/>
        <w:jc w:val="both"/>
        <w:rPr>
          <w:rFonts w:ascii="Calibri Light" w:hAnsi="Calibri Light" w:cs="Calibri"/>
          <w:lang w:val="fr-FR"/>
        </w:rPr>
      </w:pPr>
      <w:r w:rsidRPr="0050647A">
        <w:rPr>
          <w:rFonts w:ascii="Calibri Light" w:hAnsi="Calibri Light" w:cs="Calibri"/>
          <w:lang w:val="fr-FR"/>
        </w:rPr>
        <w:t xml:space="preserve">                                                                          </w:t>
      </w:r>
    </w:p>
    <w:p w14:paraId="4194BE74" w14:textId="4CB1FA42" w:rsidR="00BF5A2C" w:rsidRPr="00E679E5" w:rsidRDefault="0050647A" w:rsidP="009B573A">
      <w:pPr>
        <w:spacing w:after="120"/>
        <w:jc w:val="both"/>
        <w:rPr>
          <w:rFonts w:ascii="Arial Narrow" w:hAnsi="Arial Narrow"/>
          <w:lang w:val="fr-FR"/>
        </w:rPr>
      </w:pPr>
      <w:r w:rsidRPr="0050647A">
        <w:rPr>
          <w:rFonts w:ascii="Calibri Light" w:eastAsia="Calibri" w:hAnsi="Calibri Light" w:cs="Calibri"/>
          <w:lang w:val="fr-FR"/>
        </w:rPr>
        <w:t>Approuvé par </w:t>
      </w:r>
      <w:r w:rsidRPr="0050647A">
        <w:rPr>
          <w:rFonts w:ascii="Calibri Light" w:eastAsia="Calibri" w:hAnsi="Calibri Light" w:cs="Calibri"/>
          <w:b/>
          <w:bCs/>
          <w:lang w:val="fr-FR"/>
        </w:rPr>
        <w:t>Katya MARINO</w:t>
      </w:r>
      <w:r w:rsidRPr="0050647A">
        <w:rPr>
          <w:rFonts w:ascii="Calibri Light" w:eastAsia="Calibri" w:hAnsi="Calibri Light" w:cs="Calibri"/>
          <w:lang w:val="fr-FR"/>
        </w:rPr>
        <w:t>, Représentante adjointe</w:t>
      </w:r>
      <w:r w:rsidRPr="0050647A">
        <w:rPr>
          <w:rFonts w:ascii="Calibri Light" w:hAnsi="Calibri Light" w:cs="Calibri"/>
          <w:lang w:val="fr-FR"/>
        </w:rPr>
        <w:t xml:space="preserve">                                     Date &amp; Signature</w:t>
      </w:r>
    </w:p>
    <w:sectPr w:rsidR="00BF5A2C" w:rsidRPr="00E679E5" w:rsidSect="00763EE3">
      <w:footerReference w:type="default" r:id="rId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39ED7" w14:textId="77777777" w:rsidR="003B27E9" w:rsidRDefault="003B27E9" w:rsidP="00763EE3">
      <w:r>
        <w:separator/>
      </w:r>
    </w:p>
  </w:endnote>
  <w:endnote w:type="continuationSeparator" w:id="0">
    <w:p w14:paraId="5E57F236" w14:textId="77777777" w:rsidR="003B27E9" w:rsidRDefault="003B27E9" w:rsidP="0076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448491"/>
      <w:docPartObj>
        <w:docPartGallery w:val="Page Numbers (Bottom of Page)"/>
        <w:docPartUnique/>
      </w:docPartObj>
    </w:sdtPr>
    <w:sdtEndPr>
      <w:rPr>
        <w:noProof/>
      </w:rPr>
    </w:sdtEndPr>
    <w:sdtContent>
      <w:p w14:paraId="252FF330" w14:textId="4DD264B6" w:rsidR="00763EE3" w:rsidRDefault="00763E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E1281" w14:textId="77777777" w:rsidR="00763EE3" w:rsidRDefault="00763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FBE7F" w14:textId="77777777" w:rsidR="003B27E9" w:rsidRDefault="003B27E9" w:rsidP="00763EE3">
      <w:r>
        <w:separator/>
      </w:r>
    </w:p>
  </w:footnote>
  <w:footnote w:type="continuationSeparator" w:id="0">
    <w:p w14:paraId="0EC02C41" w14:textId="77777777" w:rsidR="003B27E9" w:rsidRDefault="003B27E9" w:rsidP="00763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374FE"/>
    <w:multiLevelType w:val="hybridMultilevel"/>
    <w:tmpl w:val="0A62C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024CFB"/>
    <w:multiLevelType w:val="multilevel"/>
    <w:tmpl w:val="246A606E"/>
    <w:lvl w:ilvl="0">
      <w:start w:val="1"/>
      <w:numFmt w:val="decimal"/>
      <w:lvlText w:val="%1."/>
      <w:lvlJc w:val="left"/>
      <w:pPr>
        <w:ind w:left="360" w:hanging="360"/>
      </w:pPr>
      <w:rPr>
        <w:rFonts w:hint="default"/>
        <w:color w:val="00B0F0"/>
        <w:sz w:val="28"/>
      </w:rPr>
    </w:lvl>
    <w:lvl w:ilvl="1">
      <w:start w:val="1"/>
      <w:numFmt w:val="decimal"/>
      <w:lvlText w:val="%1.%2."/>
      <w:lvlJc w:val="left"/>
      <w:pPr>
        <w:ind w:left="792" w:hanging="432"/>
      </w:pPr>
      <w:rPr>
        <w:rFonts w:hint="default"/>
        <w:b/>
        <w:color w:val="365F91"/>
      </w:rPr>
    </w:lvl>
    <w:lvl w:ilvl="2">
      <w:start w:val="1"/>
      <w:numFmt w:val="decimal"/>
      <w:lvlText w:val="%1.%2.%3."/>
      <w:lvlJc w:val="left"/>
      <w:pPr>
        <w:ind w:left="1224" w:hanging="504"/>
      </w:pPr>
      <w:rPr>
        <w:rFonts w:hint="default"/>
        <w:b/>
        <w:color w:val="0070C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12F2021A"/>
    <w:multiLevelType w:val="multilevel"/>
    <w:tmpl w:val="BA3ADB04"/>
    <w:lvl w:ilvl="0">
      <w:start w:val="1"/>
      <w:numFmt w:val="bullet"/>
      <w:lvlText w:val="–"/>
      <w:lvlJc w:val="left"/>
      <w:pPr>
        <w:ind w:left="360" w:hanging="360"/>
      </w:pPr>
      <w:rPr>
        <w:rFonts w:ascii="Arial Narrow" w:hAnsi="Arial Narrow"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EA165F4"/>
    <w:multiLevelType w:val="hybridMultilevel"/>
    <w:tmpl w:val="09600ADC"/>
    <w:lvl w:ilvl="0" w:tplc="0C0C0001">
      <w:start w:val="1"/>
      <w:numFmt w:val="bullet"/>
      <w:lvlText w:val=""/>
      <w:lvlJc w:val="left"/>
      <w:pPr>
        <w:ind w:left="810" w:hanging="360"/>
      </w:pPr>
      <w:rPr>
        <w:rFonts w:ascii="Symbol" w:hAnsi="Symbol" w:hint="default"/>
      </w:rPr>
    </w:lvl>
    <w:lvl w:ilvl="1" w:tplc="0C0C0003" w:tentative="1">
      <w:start w:val="1"/>
      <w:numFmt w:val="bullet"/>
      <w:lvlText w:val="o"/>
      <w:lvlJc w:val="left"/>
      <w:pPr>
        <w:ind w:left="1530" w:hanging="360"/>
      </w:pPr>
      <w:rPr>
        <w:rFonts w:ascii="Courier New" w:hAnsi="Courier New" w:hint="default"/>
      </w:rPr>
    </w:lvl>
    <w:lvl w:ilvl="2" w:tplc="0C0C0005" w:tentative="1">
      <w:start w:val="1"/>
      <w:numFmt w:val="bullet"/>
      <w:lvlText w:val=""/>
      <w:lvlJc w:val="left"/>
      <w:pPr>
        <w:ind w:left="2250" w:hanging="360"/>
      </w:pPr>
      <w:rPr>
        <w:rFonts w:ascii="Wingdings" w:hAnsi="Wingdings" w:hint="default"/>
      </w:rPr>
    </w:lvl>
    <w:lvl w:ilvl="3" w:tplc="0C0C0001" w:tentative="1">
      <w:start w:val="1"/>
      <w:numFmt w:val="bullet"/>
      <w:lvlText w:val=""/>
      <w:lvlJc w:val="left"/>
      <w:pPr>
        <w:ind w:left="2970" w:hanging="360"/>
      </w:pPr>
      <w:rPr>
        <w:rFonts w:ascii="Symbol" w:hAnsi="Symbol" w:hint="default"/>
      </w:rPr>
    </w:lvl>
    <w:lvl w:ilvl="4" w:tplc="0C0C0003" w:tentative="1">
      <w:start w:val="1"/>
      <w:numFmt w:val="bullet"/>
      <w:lvlText w:val="o"/>
      <w:lvlJc w:val="left"/>
      <w:pPr>
        <w:ind w:left="3690" w:hanging="360"/>
      </w:pPr>
      <w:rPr>
        <w:rFonts w:ascii="Courier New" w:hAnsi="Courier New" w:hint="default"/>
      </w:rPr>
    </w:lvl>
    <w:lvl w:ilvl="5" w:tplc="0C0C0005" w:tentative="1">
      <w:start w:val="1"/>
      <w:numFmt w:val="bullet"/>
      <w:lvlText w:val=""/>
      <w:lvlJc w:val="left"/>
      <w:pPr>
        <w:ind w:left="4410" w:hanging="360"/>
      </w:pPr>
      <w:rPr>
        <w:rFonts w:ascii="Wingdings" w:hAnsi="Wingdings" w:hint="default"/>
      </w:rPr>
    </w:lvl>
    <w:lvl w:ilvl="6" w:tplc="0C0C0001" w:tentative="1">
      <w:start w:val="1"/>
      <w:numFmt w:val="bullet"/>
      <w:lvlText w:val=""/>
      <w:lvlJc w:val="left"/>
      <w:pPr>
        <w:ind w:left="5130" w:hanging="360"/>
      </w:pPr>
      <w:rPr>
        <w:rFonts w:ascii="Symbol" w:hAnsi="Symbol" w:hint="default"/>
      </w:rPr>
    </w:lvl>
    <w:lvl w:ilvl="7" w:tplc="0C0C0003" w:tentative="1">
      <w:start w:val="1"/>
      <w:numFmt w:val="bullet"/>
      <w:lvlText w:val="o"/>
      <w:lvlJc w:val="left"/>
      <w:pPr>
        <w:ind w:left="5850" w:hanging="360"/>
      </w:pPr>
      <w:rPr>
        <w:rFonts w:ascii="Courier New" w:hAnsi="Courier New" w:hint="default"/>
      </w:rPr>
    </w:lvl>
    <w:lvl w:ilvl="8" w:tplc="0C0C0005" w:tentative="1">
      <w:start w:val="1"/>
      <w:numFmt w:val="bullet"/>
      <w:lvlText w:val=""/>
      <w:lvlJc w:val="left"/>
      <w:pPr>
        <w:ind w:left="6570" w:hanging="360"/>
      </w:pPr>
      <w:rPr>
        <w:rFonts w:ascii="Wingdings" w:hAnsi="Wingdings" w:hint="default"/>
      </w:rPr>
    </w:lvl>
  </w:abstractNum>
  <w:abstractNum w:abstractNumId="4" w15:restartNumberingAfterBreak="0">
    <w:nsid w:val="42125E06"/>
    <w:multiLevelType w:val="hybridMultilevel"/>
    <w:tmpl w:val="4A9A75E8"/>
    <w:lvl w:ilvl="0" w:tplc="CF98AA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54463"/>
    <w:multiLevelType w:val="multilevel"/>
    <w:tmpl w:val="BE2C4A2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1527420"/>
    <w:multiLevelType w:val="hybridMultilevel"/>
    <w:tmpl w:val="A6E05AC6"/>
    <w:lvl w:ilvl="0" w:tplc="0040E8D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87D38"/>
    <w:multiLevelType w:val="multilevel"/>
    <w:tmpl w:val="33DA87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DF2FE9"/>
    <w:multiLevelType w:val="hybridMultilevel"/>
    <w:tmpl w:val="6BEA92EA"/>
    <w:lvl w:ilvl="0" w:tplc="0040E8D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E180E"/>
    <w:multiLevelType w:val="hybridMultilevel"/>
    <w:tmpl w:val="14149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E2EBD"/>
    <w:multiLevelType w:val="hybridMultilevel"/>
    <w:tmpl w:val="6CF2D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7"/>
  </w:num>
  <w:num w:numId="5">
    <w:abstractNumId w:val="5"/>
  </w:num>
  <w:num w:numId="6">
    <w:abstractNumId w:val="4"/>
  </w:num>
  <w:num w:numId="7">
    <w:abstractNumId w:val="2"/>
  </w:num>
  <w:num w:numId="8">
    <w:abstractNumId w:val="6"/>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E3"/>
    <w:rsid w:val="000037BE"/>
    <w:rsid w:val="00004AE9"/>
    <w:rsid w:val="00005EE2"/>
    <w:rsid w:val="0002022A"/>
    <w:rsid w:val="00036043"/>
    <w:rsid w:val="00046373"/>
    <w:rsid w:val="00046661"/>
    <w:rsid w:val="00055D94"/>
    <w:rsid w:val="00056F75"/>
    <w:rsid w:val="000A3415"/>
    <w:rsid w:val="000A6646"/>
    <w:rsid w:val="000B2B46"/>
    <w:rsid w:val="000D6ED9"/>
    <w:rsid w:val="00113736"/>
    <w:rsid w:val="00115D14"/>
    <w:rsid w:val="001379A9"/>
    <w:rsid w:val="00143EC2"/>
    <w:rsid w:val="0015313A"/>
    <w:rsid w:val="00156B9C"/>
    <w:rsid w:val="0016543E"/>
    <w:rsid w:val="00186FF7"/>
    <w:rsid w:val="001878B7"/>
    <w:rsid w:val="001972D7"/>
    <w:rsid w:val="001A0420"/>
    <w:rsid w:val="001A2CE8"/>
    <w:rsid w:val="001B0E20"/>
    <w:rsid w:val="001B6ACE"/>
    <w:rsid w:val="001C4AE8"/>
    <w:rsid w:val="001D254D"/>
    <w:rsid w:val="001F40A1"/>
    <w:rsid w:val="001F618E"/>
    <w:rsid w:val="002000F4"/>
    <w:rsid w:val="00206707"/>
    <w:rsid w:val="00211EA1"/>
    <w:rsid w:val="0021346B"/>
    <w:rsid w:val="00215CD7"/>
    <w:rsid w:val="0023733D"/>
    <w:rsid w:val="002531C8"/>
    <w:rsid w:val="002723D9"/>
    <w:rsid w:val="002806E2"/>
    <w:rsid w:val="00283D2A"/>
    <w:rsid w:val="00294DFB"/>
    <w:rsid w:val="00297F81"/>
    <w:rsid w:val="002E03A5"/>
    <w:rsid w:val="002E0656"/>
    <w:rsid w:val="002E3B72"/>
    <w:rsid w:val="002F4757"/>
    <w:rsid w:val="00301CF1"/>
    <w:rsid w:val="003042F9"/>
    <w:rsid w:val="003227D6"/>
    <w:rsid w:val="003354F6"/>
    <w:rsid w:val="00337D9A"/>
    <w:rsid w:val="00344629"/>
    <w:rsid w:val="00371F87"/>
    <w:rsid w:val="00372692"/>
    <w:rsid w:val="00374CD6"/>
    <w:rsid w:val="00395DBA"/>
    <w:rsid w:val="00395E8E"/>
    <w:rsid w:val="00396E79"/>
    <w:rsid w:val="003B0035"/>
    <w:rsid w:val="003B14E8"/>
    <w:rsid w:val="003B1745"/>
    <w:rsid w:val="003B27E9"/>
    <w:rsid w:val="003B715C"/>
    <w:rsid w:val="003C255C"/>
    <w:rsid w:val="003C74A4"/>
    <w:rsid w:val="003E056E"/>
    <w:rsid w:val="003E6770"/>
    <w:rsid w:val="003F460B"/>
    <w:rsid w:val="003F4859"/>
    <w:rsid w:val="003F5554"/>
    <w:rsid w:val="004107C2"/>
    <w:rsid w:val="00411311"/>
    <w:rsid w:val="00420879"/>
    <w:rsid w:val="004335B9"/>
    <w:rsid w:val="00436611"/>
    <w:rsid w:val="00453899"/>
    <w:rsid w:val="00454D77"/>
    <w:rsid w:val="00482100"/>
    <w:rsid w:val="0048315D"/>
    <w:rsid w:val="00484B18"/>
    <w:rsid w:val="004A0D7C"/>
    <w:rsid w:val="004B234F"/>
    <w:rsid w:val="004B5093"/>
    <w:rsid w:val="004C12F4"/>
    <w:rsid w:val="004C34BE"/>
    <w:rsid w:val="004E462D"/>
    <w:rsid w:val="004E526E"/>
    <w:rsid w:val="004E5E11"/>
    <w:rsid w:val="004E5FBA"/>
    <w:rsid w:val="004F119D"/>
    <w:rsid w:val="005013D4"/>
    <w:rsid w:val="00502DFA"/>
    <w:rsid w:val="00504653"/>
    <w:rsid w:val="0050647A"/>
    <w:rsid w:val="0051480C"/>
    <w:rsid w:val="0052250E"/>
    <w:rsid w:val="00525006"/>
    <w:rsid w:val="00532BB9"/>
    <w:rsid w:val="0055057E"/>
    <w:rsid w:val="005638D0"/>
    <w:rsid w:val="00567609"/>
    <w:rsid w:val="00583A8F"/>
    <w:rsid w:val="005B3C54"/>
    <w:rsid w:val="005B50C1"/>
    <w:rsid w:val="0061599F"/>
    <w:rsid w:val="006257ED"/>
    <w:rsid w:val="00632857"/>
    <w:rsid w:val="00642A74"/>
    <w:rsid w:val="0065035D"/>
    <w:rsid w:val="00653DFA"/>
    <w:rsid w:val="00657E0B"/>
    <w:rsid w:val="00661D57"/>
    <w:rsid w:val="006763F9"/>
    <w:rsid w:val="006A22EE"/>
    <w:rsid w:val="006B4BB1"/>
    <w:rsid w:val="006C2468"/>
    <w:rsid w:val="006D0A30"/>
    <w:rsid w:val="006D26A5"/>
    <w:rsid w:val="006F10B2"/>
    <w:rsid w:val="006F1300"/>
    <w:rsid w:val="006F2F2C"/>
    <w:rsid w:val="00743D46"/>
    <w:rsid w:val="00745E56"/>
    <w:rsid w:val="00763EE3"/>
    <w:rsid w:val="0076443E"/>
    <w:rsid w:val="007649F2"/>
    <w:rsid w:val="007722E1"/>
    <w:rsid w:val="007978F4"/>
    <w:rsid w:val="007B39B7"/>
    <w:rsid w:val="007F47AC"/>
    <w:rsid w:val="007F5A79"/>
    <w:rsid w:val="00830041"/>
    <w:rsid w:val="0084761D"/>
    <w:rsid w:val="00851E94"/>
    <w:rsid w:val="0086481F"/>
    <w:rsid w:val="00870C86"/>
    <w:rsid w:val="00871B81"/>
    <w:rsid w:val="00882158"/>
    <w:rsid w:val="00886C5A"/>
    <w:rsid w:val="008B00DB"/>
    <w:rsid w:val="008B0B2D"/>
    <w:rsid w:val="008B2DB3"/>
    <w:rsid w:val="008B33D0"/>
    <w:rsid w:val="008C0F4B"/>
    <w:rsid w:val="008C3831"/>
    <w:rsid w:val="008D023A"/>
    <w:rsid w:val="008D19E3"/>
    <w:rsid w:val="008D2229"/>
    <w:rsid w:val="008E0E78"/>
    <w:rsid w:val="008F7879"/>
    <w:rsid w:val="009061D5"/>
    <w:rsid w:val="009148D0"/>
    <w:rsid w:val="0092090A"/>
    <w:rsid w:val="00932487"/>
    <w:rsid w:val="00936BEC"/>
    <w:rsid w:val="00937FED"/>
    <w:rsid w:val="00963A46"/>
    <w:rsid w:val="009643CD"/>
    <w:rsid w:val="00966540"/>
    <w:rsid w:val="00966FC8"/>
    <w:rsid w:val="009B573A"/>
    <w:rsid w:val="009B73BD"/>
    <w:rsid w:val="009C48FC"/>
    <w:rsid w:val="009D73B0"/>
    <w:rsid w:val="009E5508"/>
    <w:rsid w:val="009E640E"/>
    <w:rsid w:val="009F47B4"/>
    <w:rsid w:val="00A270B2"/>
    <w:rsid w:val="00A75B35"/>
    <w:rsid w:val="00A926AD"/>
    <w:rsid w:val="00AA02E1"/>
    <w:rsid w:val="00AA5480"/>
    <w:rsid w:val="00AA7DA6"/>
    <w:rsid w:val="00AB3C15"/>
    <w:rsid w:val="00AB4EE7"/>
    <w:rsid w:val="00AE3CA4"/>
    <w:rsid w:val="00AF0977"/>
    <w:rsid w:val="00AF1A3F"/>
    <w:rsid w:val="00AF288F"/>
    <w:rsid w:val="00B15447"/>
    <w:rsid w:val="00B405AE"/>
    <w:rsid w:val="00B455F0"/>
    <w:rsid w:val="00B65B89"/>
    <w:rsid w:val="00B67673"/>
    <w:rsid w:val="00B71908"/>
    <w:rsid w:val="00B75B9B"/>
    <w:rsid w:val="00B84685"/>
    <w:rsid w:val="00B866CF"/>
    <w:rsid w:val="00BA3B40"/>
    <w:rsid w:val="00BA6EF4"/>
    <w:rsid w:val="00BB0A05"/>
    <w:rsid w:val="00BB5253"/>
    <w:rsid w:val="00BB6E5F"/>
    <w:rsid w:val="00BC5F35"/>
    <w:rsid w:val="00BD7D20"/>
    <w:rsid w:val="00BE6FEF"/>
    <w:rsid w:val="00BE7EAA"/>
    <w:rsid w:val="00BF2926"/>
    <w:rsid w:val="00BF5A2C"/>
    <w:rsid w:val="00C0207D"/>
    <w:rsid w:val="00C07E24"/>
    <w:rsid w:val="00C11CB4"/>
    <w:rsid w:val="00C13F4E"/>
    <w:rsid w:val="00C15E28"/>
    <w:rsid w:val="00C2251D"/>
    <w:rsid w:val="00C361C3"/>
    <w:rsid w:val="00C50B28"/>
    <w:rsid w:val="00C5399D"/>
    <w:rsid w:val="00C80A60"/>
    <w:rsid w:val="00CA68DD"/>
    <w:rsid w:val="00CB2DB4"/>
    <w:rsid w:val="00CB6640"/>
    <w:rsid w:val="00CB724A"/>
    <w:rsid w:val="00CC6B28"/>
    <w:rsid w:val="00CC7032"/>
    <w:rsid w:val="00CE4624"/>
    <w:rsid w:val="00CF2EDA"/>
    <w:rsid w:val="00CF45F3"/>
    <w:rsid w:val="00D24478"/>
    <w:rsid w:val="00D246F3"/>
    <w:rsid w:val="00D279C2"/>
    <w:rsid w:val="00D27D31"/>
    <w:rsid w:val="00D36E18"/>
    <w:rsid w:val="00D46A7B"/>
    <w:rsid w:val="00D47059"/>
    <w:rsid w:val="00D51D99"/>
    <w:rsid w:val="00D52A7A"/>
    <w:rsid w:val="00D72917"/>
    <w:rsid w:val="00D81CF1"/>
    <w:rsid w:val="00D8371E"/>
    <w:rsid w:val="00D950BF"/>
    <w:rsid w:val="00DA6393"/>
    <w:rsid w:val="00DA7671"/>
    <w:rsid w:val="00DB1118"/>
    <w:rsid w:val="00DB57C3"/>
    <w:rsid w:val="00DC37D7"/>
    <w:rsid w:val="00DF19A8"/>
    <w:rsid w:val="00E03CC0"/>
    <w:rsid w:val="00E060E0"/>
    <w:rsid w:val="00E41674"/>
    <w:rsid w:val="00E464F0"/>
    <w:rsid w:val="00E53F42"/>
    <w:rsid w:val="00E54571"/>
    <w:rsid w:val="00E679E5"/>
    <w:rsid w:val="00E80F5A"/>
    <w:rsid w:val="00E82951"/>
    <w:rsid w:val="00E83F13"/>
    <w:rsid w:val="00E9198C"/>
    <w:rsid w:val="00E96256"/>
    <w:rsid w:val="00EA3DCA"/>
    <w:rsid w:val="00EC455B"/>
    <w:rsid w:val="00EC5FC0"/>
    <w:rsid w:val="00ED50EA"/>
    <w:rsid w:val="00ED7F47"/>
    <w:rsid w:val="00EF47F1"/>
    <w:rsid w:val="00EF5F4D"/>
    <w:rsid w:val="00F029B1"/>
    <w:rsid w:val="00F24C35"/>
    <w:rsid w:val="00F331E4"/>
    <w:rsid w:val="00F346FF"/>
    <w:rsid w:val="00F364A7"/>
    <w:rsid w:val="00F37B72"/>
    <w:rsid w:val="00F44324"/>
    <w:rsid w:val="00F522D4"/>
    <w:rsid w:val="00F530E9"/>
    <w:rsid w:val="00F6106D"/>
    <w:rsid w:val="00F63D87"/>
    <w:rsid w:val="00F77617"/>
    <w:rsid w:val="00F85BDF"/>
    <w:rsid w:val="00F92DF3"/>
    <w:rsid w:val="00FB7A33"/>
    <w:rsid w:val="00FC4C23"/>
    <w:rsid w:val="00FC5A29"/>
    <w:rsid w:val="00FD41FA"/>
    <w:rsid w:val="00FD594F"/>
    <w:rsid w:val="00FF1E46"/>
    <w:rsid w:val="00FF4B5C"/>
    <w:rsid w:val="00FF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22AD"/>
  <w15:chartTrackingRefBased/>
  <w15:docId w15:val="{B04752BE-6508-4909-8EB0-07426243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EE3"/>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Heading1">
    <w:name w:val="heading 1"/>
    <w:basedOn w:val="Normal"/>
    <w:next w:val="Normal"/>
    <w:link w:val="Heading1Char"/>
    <w:qFormat/>
    <w:rsid w:val="00763EE3"/>
    <w:pPr>
      <w:keepNext/>
      <w:widowControl/>
      <w:autoSpaceDE/>
      <w:autoSpaceDN/>
      <w:adjustRightInd/>
      <w:outlineLvl w:val="0"/>
    </w:pPr>
    <w:rPr>
      <w:rFonts w:ascii="Arial" w:hAnsi="Arial"/>
      <w:b/>
      <w:lang w:val="en-AU" w:eastAsia="en-US"/>
    </w:rPr>
  </w:style>
  <w:style w:type="paragraph" w:styleId="Heading2">
    <w:name w:val="heading 2"/>
    <w:basedOn w:val="Normal"/>
    <w:next w:val="Normal"/>
    <w:link w:val="Heading2Char"/>
    <w:uiPriority w:val="9"/>
    <w:unhideWhenUsed/>
    <w:qFormat/>
    <w:rsid w:val="00454D7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3EE3"/>
    <w:rPr>
      <w:rFonts w:ascii="Arial" w:eastAsia="Times New Roman" w:hAnsi="Arial" w:cs="Times New Roman"/>
      <w:b/>
      <w:sz w:val="20"/>
      <w:szCs w:val="20"/>
      <w:lang w:val="en-AU"/>
    </w:rPr>
  </w:style>
  <w:style w:type="paragraph" w:styleId="ListParagraph">
    <w:name w:val="List Paragraph"/>
    <w:aliases w:val="PCA-§list,References,Liste couleur - Accent 11,Bullet List,FooterText,List Paragraph1,Table/Figure Heading,Listeafsnit,Colorful List - Accent 11,Paragraphe de liste1,bl,Bullet L1,bl1,Numbered List Paragraph,Proposal Bullet List"/>
    <w:basedOn w:val="Normal"/>
    <w:link w:val="ListParagraphChar"/>
    <w:uiPriority w:val="34"/>
    <w:qFormat/>
    <w:rsid w:val="00763EE3"/>
    <w:pPr>
      <w:ind w:left="720"/>
    </w:pPr>
    <w:rPr>
      <w:lang w:val="x-none"/>
    </w:rPr>
  </w:style>
  <w:style w:type="character" w:customStyle="1" w:styleId="ListParagraphChar">
    <w:name w:val="List Paragraph Char"/>
    <w:aliases w:val="PCA-§list Char,References Char,Liste couleur - Accent 11 Char,Bullet List Char,FooterText Char,List Paragraph1 Char,Table/Figure Heading Char,Listeafsnit Char,Colorful List - Accent 11 Char,Paragraphe de liste1 Char,bl Char,bl1 Char"/>
    <w:link w:val="ListParagraph"/>
    <w:uiPriority w:val="34"/>
    <w:qFormat/>
    <w:locked/>
    <w:rsid w:val="00763EE3"/>
    <w:rPr>
      <w:rFonts w:ascii="Times New Roman" w:eastAsia="Times New Roman" w:hAnsi="Times New Roman" w:cs="Times New Roman"/>
      <w:sz w:val="20"/>
      <w:szCs w:val="20"/>
      <w:lang w:val="x-none" w:eastAsia="fr-FR"/>
    </w:rPr>
  </w:style>
  <w:style w:type="paragraph" w:styleId="Header">
    <w:name w:val="header"/>
    <w:basedOn w:val="Normal"/>
    <w:link w:val="HeaderChar"/>
    <w:uiPriority w:val="99"/>
    <w:unhideWhenUsed/>
    <w:rsid w:val="00763EE3"/>
    <w:pPr>
      <w:tabs>
        <w:tab w:val="center" w:pos="4680"/>
        <w:tab w:val="right" w:pos="9360"/>
      </w:tabs>
    </w:pPr>
  </w:style>
  <w:style w:type="character" w:customStyle="1" w:styleId="HeaderChar">
    <w:name w:val="Header Char"/>
    <w:basedOn w:val="DefaultParagraphFont"/>
    <w:link w:val="Header"/>
    <w:uiPriority w:val="99"/>
    <w:rsid w:val="00763EE3"/>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rsid w:val="00763EE3"/>
    <w:pPr>
      <w:tabs>
        <w:tab w:val="center" w:pos="4680"/>
        <w:tab w:val="right" w:pos="9360"/>
      </w:tabs>
    </w:pPr>
  </w:style>
  <w:style w:type="character" w:customStyle="1" w:styleId="FooterChar">
    <w:name w:val="Footer Char"/>
    <w:basedOn w:val="DefaultParagraphFont"/>
    <w:link w:val="Footer"/>
    <w:uiPriority w:val="99"/>
    <w:rsid w:val="00763EE3"/>
    <w:rPr>
      <w:rFonts w:ascii="Times New Roman" w:eastAsia="Times New Roman" w:hAnsi="Times New Roman" w:cs="Times New Roman"/>
      <w:sz w:val="20"/>
      <w:szCs w:val="20"/>
      <w:lang w:eastAsia="fr-FR"/>
    </w:rPr>
  </w:style>
  <w:style w:type="paragraph" w:styleId="BalloonText">
    <w:name w:val="Balloon Text"/>
    <w:basedOn w:val="Normal"/>
    <w:link w:val="BalloonTextChar"/>
    <w:uiPriority w:val="99"/>
    <w:semiHidden/>
    <w:unhideWhenUsed/>
    <w:rsid w:val="003C2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55C"/>
    <w:rPr>
      <w:rFonts w:ascii="Segoe UI" w:eastAsia="Times New Roman" w:hAnsi="Segoe UI" w:cs="Segoe UI"/>
      <w:sz w:val="18"/>
      <w:szCs w:val="18"/>
      <w:lang w:eastAsia="fr-FR"/>
    </w:rPr>
  </w:style>
  <w:style w:type="paragraph" w:styleId="IntenseQuote">
    <w:name w:val="Intense Quote"/>
    <w:basedOn w:val="Normal"/>
    <w:next w:val="Normal"/>
    <w:link w:val="IntenseQuoteChar"/>
    <w:uiPriority w:val="30"/>
    <w:qFormat/>
    <w:rsid w:val="00454D77"/>
    <w:pPr>
      <w:pBdr>
        <w:top w:val="single" w:sz="4" w:space="10" w:color="4472C4" w:themeColor="accent1"/>
        <w:bottom w:val="single" w:sz="4" w:space="10" w:color="4472C4" w:themeColor="accent1"/>
      </w:pBdr>
      <w:autoSpaceDE/>
      <w:autoSpaceDN/>
      <w:adjustRightInd/>
      <w:spacing w:before="360" w:after="360"/>
      <w:ind w:left="864" w:right="864"/>
      <w:jc w:val="center"/>
    </w:pPr>
    <w:rPr>
      <w:rFonts w:eastAsia="SimSun"/>
      <w:i/>
      <w:iCs/>
      <w:color w:val="4472C4" w:themeColor="accent1"/>
      <w:kern w:val="2"/>
      <w:sz w:val="21"/>
      <w:szCs w:val="24"/>
      <w:lang w:eastAsia="zh-CN"/>
    </w:rPr>
  </w:style>
  <w:style w:type="character" w:customStyle="1" w:styleId="IntenseQuoteChar">
    <w:name w:val="Intense Quote Char"/>
    <w:basedOn w:val="DefaultParagraphFont"/>
    <w:link w:val="IntenseQuote"/>
    <w:uiPriority w:val="30"/>
    <w:rsid w:val="00454D77"/>
    <w:rPr>
      <w:rFonts w:ascii="Times New Roman" w:eastAsia="SimSun" w:hAnsi="Times New Roman" w:cs="Times New Roman"/>
      <w:i/>
      <w:iCs/>
      <w:color w:val="4472C4" w:themeColor="accent1"/>
      <w:kern w:val="2"/>
      <w:sz w:val="21"/>
      <w:szCs w:val="24"/>
      <w:lang w:eastAsia="zh-CN"/>
    </w:rPr>
  </w:style>
  <w:style w:type="character" w:styleId="BookTitle">
    <w:name w:val="Book Title"/>
    <w:basedOn w:val="DefaultParagraphFont"/>
    <w:uiPriority w:val="33"/>
    <w:qFormat/>
    <w:rsid w:val="00454D77"/>
    <w:rPr>
      <w:b/>
      <w:bCs/>
      <w:i/>
      <w:iCs/>
      <w:spacing w:val="5"/>
    </w:rPr>
  </w:style>
  <w:style w:type="character" w:customStyle="1" w:styleId="Heading2Char">
    <w:name w:val="Heading 2 Char"/>
    <w:basedOn w:val="DefaultParagraphFont"/>
    <w:link w:val="Heading2"/>
    <w:uiPriority w:val="9"/>
    <w:rsid w:val="00454D77"/>
    <w:rPr>
      <w:rFonts w:asciiTheme="majorHAnsi" w:eastAsiaTheme="majorEastAsia" w:hAnsiTheme="majorHAnsi" w:cstheme="majorBidi"/>
      <w:color w:val="2F5496" w:themeColor="accent1" w:themeShade="BF"/>
      <w:sz w:val="26"/>
      <w:szCs w:val="26"/>
      <w:lang w:eastAsia="fr-FR"/>
    </w:rPr>
  </w:style>
  <w:style w:type="character" w:styleId="Hyperlink">
    <w:name w:val="Hyperlink"/>
    <w:basedOn w:val="DefaultParagraphFont"/>
    <w:uiPriority w:val="99"/>
    <w:unhideWhenUsed/>
    <w:rsid w:val="006257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Nacoulma</dc:creator>
  <cp:keywords/>
  <dc:description/>
  <cp:lastModifiedBy>Elysee Lufungula</cp:lastModifiedBy>
  <cp:revision>2</cp:revision>
  <dcterms:created xsi:type="dcterms:W3CDTF">2022-03-01T15:44:00Z</dcterms:created>
  <dcterms:modified xsi:type="dcterms:W3CDTF">2022-03-01T15:44:00Z</dcterms:modified>
</cp:coreProperties>
</file>