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30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26653162" w14:textId="6344CD9D" w:rsidR="00B466A4" w:rsidRPr="00AA6252" w:rsidRDefault="00B466A4">
            <w:r w:rsidRPr="00AA6252">
              <w:t xml:space="preserve">Job Title: </w:t>
            </w:r>
            <w:r w:rsidR="00A06141">
              <w:t>Technical</w:t>
            </w:r>
            <w:r w:rsidR="006E2632">
              <w:t xml:space="preserve"> </w:t>
            </w:r>
            <w:r w:rsidR="00BA6708">
              <w:t>O</w:t>
            </w:r>
            <w:r w:rsidR="00B70FB6">
              <w:t>fficer</w:t>
            </w:r>
            <w:r w:rsidR="002A45FE">
              <w:t xml:space="preserve"> </w:t>
            </w:r>
            <w:r w:rsidR="00A06141">
              <w:t>(Data)</w:t>
            </w:r>
          </w:p>
          <w:p w14:paraId="6ED3BB3F" w14:textId="43525F77" w:rsidR="00B466A4" w:rsidRPr="00AA6252" w:rsidRDefault="00B466A4" w:rsidP="00F44050">
            <w:r w:rsidRPr="00AA6252">
              <w:t xml:space="preserve">Supervisor Title/Level: </w:t>
            </w:r>
            <w:r w:rsidR="00F44050">
              <w:t>Various</w:t>
            </w:r>
          </w:p>
          <w:p w14:paraId="1D979F55" w14:textId="5A0DF667" w:rsidR="00B466A4" w:rsidRDefault="00B466A4" w:rsidP="00C5029E">
            <w:pPr>
              <w:rPr>
                <w:lang w:val="fr-FR"/>
              </w:rPr>
            </w:pPr>
            <w:r w:rsidRPr="00F0124D">
              <w:rPr>
                <w:lang w:val="fr-FR"/>
              </w:rPr>
              <w:t xml:space="preserve">Post </w:t>
            </w:r>
            <w:proofErr w:type="gramStart"/>
            <w:r w:rsidRPr="00F0124D">
              <w:rPr>
                <w:lang w:val="fr-FR"/>
              </w:rPr>
              <w:t>Location:</w:t>
            </w:r>
            <w:proofErr w:type="gramEnd"/>
            <w:r w:rsidRPr="00F0124D">
              <w:rPr>
                <w:lang w:val="fr-FR"/>
              </w:rPr>
              <w:t xml:space="preserve"> </w:t>
            </w:r>
            <w:r w:rsidR="00F44050">
              <w:rPr>
                <w:lang w:val="fr-FR"/>
              </w:rPr>
              <w:t>Atbara/</w:t>
            </w:r>
            <w:r w:rsidR="002A45FE" w:rsidRPr="005936A3">
              <w:rPr>
                <w:highlight w:val="green"/>
                <w:lang w:val="fr-FR"/>
              </w:rPr>
              <w:t>Kassala/Port Sudan</w:t>
            </w:r>
          </w:p>
          <w:p w14:paraId="4BC343C4" w14:textId="6BA991A1" w:rsidR="006D4844" w:rsidRPr="00F0124D" w:rsidRDefault="004D0684" w:rsidP="00C5029E">
            <w:pPr>
              <w:rPr>
                <w:lang w:val="fr-FR"/>
              </w:rPr>
            </w:pPr>
            <w:r>
              <w:rPr>
                <w:lang w:val="fr-FR"/>
              </w:rPr>
              <w:t xml:space="preserve">Reference Numbers : </w:t>
            </w:r>
            <w:r w:rsidR="002A45FE">
              <w:rPr>
                <w:lang w:val="fr-FR"/>
              </w:rPr>
              <w:t xml:space="preserve">SUD24068, SUD24069, </w:t>
            </w:r>
            <w:r w:rsidR="002A3B86">
              <w:rPr>
                <w:lang w:val="fr-FR"/>
              </w:rPr>
              <w:t>SUD24108</w:t>
            </w:r>
            <w:r w:rsidR="002A45FE">
              <w:rPr>
                <w:lang w:val="fr-FR"/>
              </w:rPr>
              <w:t>,</w:t>
            </w:r>
            <w:r>
              <w:rPr>
                <w:lang w:val="fr-FR"/>
              </w:rPr>
              <w:t xml:space="preserve"> </w:t>
            </w:r>
            <w:r w:rsidR="002A3B86">
              <w:rPr>
                <w:lang w:val="fr-FR"/>
              </w:rPr>
              <w:t>SUD24117</w:t>
            </w:r>
            <w:r w:rsidR="002A45FE">
              <w:rPr>
                <w:lang w:val="fr-FR"/>
              </w:rPr>
              <w:t>, SUD24149</w:t>
            </w:r>
          </w:p>
        </w:tc>
        <w:tc>
          <w:tcPr>
            <w:tcW w:w="4428" w:type="dxa"/>
          </w:tcPr>
          <w:p w14:paraId="1D0B94FD" w14:textId="6EB76CE7" w:rsidR="00B466A4" w:rsidRPr="004578C7" w:rsidRDefault="00B466A4">
            <w:pPr>
              <w:rPr>
                <w:lang w:val="en-GB"/>
              </w:rPr>
            </w:pPr>
          </w:p>
          <w:p w14:paraId="605F7F21" w14:textId="5F6FF504" w:rsidR="00B466A4" w:rsidRPr="00D810B2" w:rsidRDefault="00DB46E8" w:rsidP="00B466A4">
            <w:pPr>
              <w:rPr>
                <w:b/>
              </w:rPr>
            </w:pPr>
            <w:r>
              <w:t>Job Level:</w:t>
            </w:r>
            <w:r w:rsidR="00472564">
              <w:t xml:space="preserve"> </w:t>
            </w:r>
            <w:r w:rsidR="00236141">
              <w:t>NO</w:t>
            </w:r>
            <w:r w:rsidR="00CD5F9C">
              <w:t>A</w:t>
            </w:r>
          </w:p>
          <w:p w14:paraId="4A9D114B" w14:textId="4886ADE5" w:rsidR="00B466A4" w:rsidRDefault="00B466A4">
            <w:r>
              <w:t xml:space="preserve">Job Profile No.: </w:t>
            </w:r>
          </w:p>
          <w:p w14:paraId="71CA15DC" w14:textId="2380AA15" w:rsidR="00F845CF" w:rsidRDefault="00F845CF">
            <w:r>
              <w:t>CCOG Code:</w:t>
            </w:r>
          </w:p>
          <w:p w14:paraId="56D5B2C2" w14:textId="375F0598" w:rsidR="00DD7B2C" w:rsidRDefault="00DD7B2C">
            <w:r>
              <w:t>Functional Code:</w:t>
            </w:r>
          </w:p>
          <w:p w14:paraId="1BAFA304" w14:textId="58978962" w:rsidR="00B466A4" w:rsidRDefault="00B466A4" w:rsidP="00B466A4">
            <w:pPr>
              <w:rPr>
                <w:color w:val="FF0000"/>
              </w:rPr>
            </w:pPr>
            <w:r>
              <w:t>Job Classification Level:</w:t>
            </w:r>
            <w:r w:rsidR="00A24E08">
              <w:t xml:space="preserve"> </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48C3F9D8" w14:textId="77777777" w:rsidR="007864E2" w:rsidRDefault="007864E2" w:rsidP="00B466A4">
            <w:pPr>
              <w:widowControl w:val="0"/>
              <w:autoSpaceDE w:val="0"/>
              <w:autoSpaceDN w:val="0"/>
              <w:adjustRightInd w:val="0"/>
              <w:jc w:val="both"/>
              <w:rPr>
                <w:rFonts w:cs="Cambria"/>
                <w:bCs/>
                <w:szCs w:val="32"/>
              </w:rPr>
            </w:pPr>
          </w:p>
          <w:p w14:paraId="5D7A85F5" w14:textId="73421246"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79CE1D2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context</w:t>
            </w:r>
            <w:r w:rsidR="00223E02">
              <w:rPr>
                <w:rFonts w:cs="Arial"/>
                <w:szCs w:val="26"/>
              </w:rPr>
              <w:t>:</w:t>
            </w:r>
            <w:r w:rsidR="00905BF1">
              <w:rPr>
                <w:rFonts w:cs="Arial"/>
                <w:szCs w:val="26"/>
              </w:rPr>
              <w:t xml:space="preserve"> </w:t>
            </w:r>
          </w:p>
          <w:p w14:paraId="63B1E012" w14:textId="77777777" w:rsidR="007864E2" w:rsidRDefault="007864E2" w:rsidP="007864E2">
            <w:pPr>
              <w:jc w:val="both"/>
              <w:rPr>
                <w:rFonts w:cs="Arial"/>
                <w:szCs w:val="26"/>
              </w:rPr>
            </w:pPr>
          </w:p>
          <w:p w14:paraId="7F8B73A9" w14:textId="77777777" w:rsidR="00DB0754" w:rsidRDefault="00DB0754" w:rsidP="00DB0754">
            <w:pPr>
              <w:jc w:val="both"/>
              <w:rPr>
                <w:rFonts w:cs="Arial"/>
                <w:szCs w:val="26"/>
              </w:rPr>
            </w:pPr>
            <w:r w:rsidRPr="00985DB3">
              <w:rPr>
                <w:rFonts w:cs="Arial"/>
                <w:szCs w:val="26"/>
              </w:rPr>
              <w:t xml:space="preserve">Early childhood is a particularly precarious time for children in Sudan due to high under 5 mortality rates, poor health and nutrition outcomes, and extreme vulnerability to child protection concerns. Approximately 76 per cent of infants do not make it past their first year of life in Sudan, and although there has been a steady decline in the infant mortality rate in Sudan, it consistently remains higher than the African average. Children who make it past infancy are highly susceptible to communicable diseases particularly diarrhea, malaria, and acute respiratory infections, which are compounded by malnutrition which is the single largest risk factor of mortality and illness in early childhood. Additionally, poor birth registration rates present barriers to healthcare access for children which can exacerbate healthcare deprivation. Lack of birth registration also makes children vulnerable to neglect, </w:t>
            </w:r>
            <w:proofErr w:type="gramStart"/>
            <w:r w:rsidRPr="00985DB3">
              <w:rPr>
                <w:rFonts w:cs="Arial"/>
                <w:szCs w:val="26"/>
              </w:rPr>
              <w:t>deprivation</w:t>
            </w:r>
            <w:proofErr w:type="gramEnd"/>
            <w:r w:rsidRPr="00985DB3">
              <w:rPr>
                <w:rFonts w:cs="Arial"/>
                <w:szCs w:val="26"/>
              </w:rPr>
              <w:t xml:space="preserve"> and abuse of the human rights throughout their lives due to lack of recognition by the state. Children are at risk of violence in the home in early childhood, and children with disabilities face even further discrimination and deprivation.</w:t>
            </w:r>
          </w:p>
          <w:p w14:paraId="23E11774" w14:textId="77777777" w:rsidR="00DB0754" w:rsidRPr="00985DB3" w:rsidRDefault="00DB0754" w:rsidP="00DB0754">
            <w:pPr>
              <w:jc w:val="both"/>
              <w:rPr>
                <w:rFonts w:cs="Arial"/>
                <w:szCs w:val="26"/>
              </w:rPr>
            </w:pPr>
          </w:p>
          <w:p w14:paraId="0D4D76C4" w14:textId="77777777" w:rsidR="00DB0754" w:rsidRPr="00985DB3" w:rsidRDefault="00DB0754" w:rsidP="00DB0754">
            <w:pPr>
              <w:jc w:val="both"/>
              <w:rPr>
                <w:rFonts w:cs="Arial"/>
                <w:szCs w:val="26"/>
              </w:rPr>
            </w:pPr>
            <w:r w:rsidRPr="00985DB3">
              <w:rPr>
                <w:rFonts w:cs="Arial"/>
                <w:szCs w:val="26"/>
              </w:rPr>
              <w:t xml:space="preserve">Mortality in child’s early years (0-5 years) can be attributed to multiple causes. As a result, child mortality indicators are widely utilized as a key markers of overall population well-being, inequality, and service provision, quality and use for a variety of public services. According to </w:t>
            </w:r>
            <w:r w:rsidRPr="00985DB3">
              <w:rPr>
                <w:rFonts w:cs="Arial"/>
                <w:szCs w:val="26"/>
              </w:rPr>
              <w:lastRenderedPageBreak/>
              <w:t>MICS survey 2014, 48 per cent of all under 5 deaths in Sudan occur within the first month of life, and 76 per cent occur within the first year (28 per cent of which occur between 2-11 months). Only 24 per cent of deaths occur between 12-59 months.</w:t>
            </w:r>
          </w:p>
          <w:p w14:paraId="6FD1E477" w14:textId="77777777" w:rsidR="00DB0754" w:rsidRPr="00985DB3" w:rsidRDefault="00DB0754" w:rsidP="00DB0754">
            <w:pPr>
              <w:jc w:val="both"/>
              <w:rPr>
                <w:rFonts w:cs="Arial"/>
                <w:szCs w:val="26"/>
              </w:rPr>
            </w:pPr>
          </w:p>
          <w:p w14:paraId="623689F6" w14:textId="77777777" w:rsidR="00DB0754" w:rsidRPr="00985DB3" w:rsidRDefault="00DB0754" w:rsidP="00DB0754">
            <w:pPr>
              <w:jc w:val="both"/>
              <w:rPr>
                <w:rFonts w:cs="Arial"/>
                <w:szCs w:val="26"/>
              </w:rPr>
            </w:pPr>
            <w:r w:rsidRPr="00985DB3">
              <w:rPr>
                <w:rFonts w:cs="Arial"/>
                <w:szCs w:val="26"/>
              </w:rPr>
              <w:t xml:space="preserve">In April 2021, UNICEF Sudan Country Office (SCO) launched a new Mother and Child Cash Transfer Plus (MCCT+) in two eastern states of Kassala and Red Sea States, with the funding support from </w:t>
            </w:r>
            <w:proofErr w:type="spellStart"/>
            <w:r w:rsidRPr="00985DB3">
              <w:rPr>
                <w:rFonts w:cs="Arial"/>
                <w:szCs w:val="26"/>
              </w:rPr>
              <w:t>KfW</w:t>
            </w:r>
            <w:proofErr w:type="spellEnd"/>
            <w:r w:rsidRPr="00985DB3">
              <w:rPr>
                <w:rFonts w:cs="Arial"/>
                <w:szCs w:val="26"/>
              </w:rPr>
              <w:t xml:space="preserve">/BMZ. MCCT+ is an integrated social protection </w:t>
            </w:r>
            <w:proofErr w:type="spellStart"/>
            <w:r w:rsidRPr="00985DB3">
              <w:rPr>
                <w:rFonts w:cs="Arial"/>
                <w:szCs w:val="26"/>
              </w:rPr>
              <w:t>programme</w:t>
            </w:r>
            <w:proofErr w:type="spellEnd"/>
            <w:r w:rsidRPr="00985DB3">
              <w:rPr>
                <w:rFonts w:cs="Arial"/>
                <w:szCs w:val="26"/>
              </w:rPr>
              <w:t xml:space="preserve"> for pregnant women and children during the first 1,000 days of life. MCCT+ builds on UNICEF’s ongoing support to primary health care (PHC) facilities which serve as the platforms for an integrated package of services and support to vulnerable women and </w:t>
            </w:r>
            <w:proofErr w:type="spellStart"/>
            <w:r w:rsidRPr="00985DB3">
              <w:rPr>
                <w:rFonts w:cs="Arial"/>
                <w:szCs w:val="26"/>
              </w:rPr>
              <w:t>children.The</w:t>
            </w:r>
            <w:proofErr w:type="spellEnd"/>
            <w:r w:rsidRPr="00985DB3">
              <w:rPr>
                <w:rFonts w:cs="Arial"/>
                <w:szCs w:val="26"/>
              </w:rPr>
              <w:t xml:space="preserve"> </w:t>
            </w:r>
            <w:proofErr w:type="spellStart"/>
            <w:r w:rsidRPr="00985DB3">
              <w:rPr>
                <w:rFonts w:cs="Arial"/>
                <w:szCs w:val="26"/>
              </w:rPr>
              <w:t>programme</w:t>
            </w:r>
            <w:proofErr w:type="spellEnd"/>
            <w:r w:rsidRPr="00985DB3">
              <w:rPr>
                <w:rFonts w:cs="Arial"/>
                <w:szCs w:val="26"/>
              </w:rPr>
              <w:t xml:space="preserve"> is expected to contribute to a reduction in child and maternal mortality and malnutrition through improved family practices and access to essential services for to first 1,000 days of life.</w:t>
            </w:r>
          </w:p>
          <w:p w14:paraId="61578F63" w14:textId="77777777" w:rsidR="00DB0754" w:rsidRPr="00985DB3" w:rsidRDefault="00DB0754" w:rsidP="00DB0754">
            <w:pPr>
              <w:jc w:val="both"/>
              <w:rPr>
                <w:rFonts w:cs="Arial"/>
                <w:szCs w:val="26"/>
                <w:lang w:val="en-GB"/>
              </w:rPr>
            </w:pPr>
          </w:p>
          <w:p w14:paraId="7724ADD1" w14:textId="77777777" w:rsidR="00DB0754" w:rsidRPr="00985DB3" w:rsidRDefault="00DB0754" w:rsidP="00DB0754">
            <w:pPr>
              <w:jc w:val="both"/>
              <w:rPr>
                <w:rFonts w:cs="Arial"/>
                <w:szCs w:val="26"/>
                <w:lang w:val="en-GB"/>
              </w:rPr>
            </w:pPr>
            <w:r w:rsidRPr="00985DB3">
              <w:rPr>
                <w:rFonts w:cs="Arial"/>
                <w:szCs w:val="26"/>
                <w:lang w:val="en-GB"/>
              </w:rPr>
              <w:t xml:space="preserve">MCCT+ was originally designed as a government programme implemented by the Ministry of Social Development, the ministry responsible for social protection in Sudan, with UNICEF technical and financial support. </w:t>
            </w:r>
            <w:proofErr w:type="gramStart"/>
            <w:r w:rsidRPr="00985DB3">
              <w:rPr>
                <w:rFonts w:cs="Arial"/>
                <w:szCs w:val="26"/>
                <w:lang w:val="en-GB"/>
              </w:rPr>
              <w:t>In light of</w:t>
            </w:r>
            <w:proofErr w:type="gramEnd"/>
            <w:r w:rsidRPr="00985DB3">
              <w:rPr>
                <w:rFonts w:cs="Arial"/>
                <w:szCs w:val="26"/>
                <w:lang w:val="en-GB"/>
              </w:rPr>
              <w:t xml:space="preserve"> the October 2021 military takeover, the programme is being reoriented as a nexus programme implemented by UNICEF with support from frontline workers including social workers, midwives and health and nutrition staff.</w:t>
            </w:r>
          </w:p>
          <w:p w14:paraId="552D177F" w14:textId="77777777" w:rsidR="00DB0754" w:rsidRPr="00985DB3" w:rsidRDefault="00DB0754" w:rsidP="00DB0754">
            <w:pPr>
              <w:jc w:val="both"/>
              <w:rPr>
                <w:rFonts w:cs="Arial"/>
                <w:szCs w:val="26"/>
                <w:lang w:val="en-GB"/>
              </w:rPr>
            </w:pPr>
          </w:p>
          <w:p w14:paraId="3DEB449E" w14:textId="77777777" w:rsidR="00DB0754" w:rsidRPr="00985DB3" w:rsidRDefault="00DB0754" w:rsidP="00DB0754">
            <w:pPr>
              <w:jc w:val="both"/>
              <w:rPr>
                <w:rFonts w:cs="Arial"/>
                <w:szCs w:val="26"/>
                <w:lang w:val="en-GB"/>
              </w:rPr>
            </w:pPr>
            <w:r w:rsidRPr="00985DB3">
              <w:rPr>
                <w:rFonts w:cs="Arial"/>
                <w:szCs w:val="26"/>
                <w:lang w:val="en-GB"/>
              </w:rPr>
              <w:t xml:space="preserve">To date, the MCCT+ programme has successfully enrolled approximately 52,000 women benefiting 312,600 individuals in 4 localities in Kassala and 5 localities in Red Sea state. In early 2024, UNICEF will expand the programme to reach an additional 30,000 pregnant women in additional states. In this expansion, UNICEF will collect data through </w:t>
            </w:r>
            <w:proofErr w:type="spellStart"/>
            <w:r w:rsidRPr="00985DB3">
              <w:rPr>
                <w:rFonts w:cs="Arial"/>
                <w:szCs w:val="26"/>
                <w:lang w:val="en-GB"/>
              </w:rPr>
              <w:t>KoboCollect</w:t>
            </w:r>
            <w:proofErr w:type="spellEnd"/>
            <w:r w:rsidRPr="00985DB3">
              <w:rPr>
                <w:rFonts w:cs="Arial"/>
                <w:szCs w:val="26"/>
                <w:lang w:val="en-GB"/>
              </w:rPr>
              <w:t xml:space="preserve"> and import this data into HOPE, UNICEF’s management information system for humanitarian cash programme operations.</w:t>
            </w:r>
          </w:p>
          <w:p w14:paraId="1725F772" w14:textId="3B6DA5AE" w:rsidR="00EE3B85" w:rsidRPr="00DA6442" w:rsidRDefault="00EE3B85" w:rsidP="00DA6442">
            <w:pPr>
              <w:jc w:val="both"/>
              <w:rPr>
                <w:rFonts w:cs="Arial"/>
                <w:szCs w:val="26"/>
              </w:rPr>
            </w:pPr>
          </w:p>
          <w:p w14:paraId="05689002" w14:textId="77F98680" w:rsidR="00DC4A55" w:rsidRDefault="00DC4A55"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3CB29AE0" w14:textId="680CEB81" w:rsidR="00A93CE1" w:rsidRDefault="00A377B0" w:rsidP="009B02F0">
            <w:pPr>
              <w:jc w:val="both"/>
              <w:rPr>
                <w:szCs w:val="20"/>
              </w:rPr>
            </w:pPr>
            <w:r>
              <w:rPr>
                <w:szCs w:val="20"/>
              </w:rPr>
              <w:t xml:space="preserve">Under the general guidance of the </w:t>
            </w:r>
            <w:r w:rsidR="00A06141">
              <w:rPr>
                <w:szCs w:val="20"/>
              </w:rPr>
              <w:t>Data Specialist</w:t>
            </w:r>
            <w:r>
              <w:rPr>
                <w:szCs w:val="20"/>
              </w:rPr>
              <w:t xml:space="preserve">, the incumbent is responsible </w:t>
            </w:r>
            <w:r w:rsidR="00CE3288">
              <w:rPr>
                <w:szCs w:val="20"/>
              </w:rPr>
              <w:t>for delivering timely beneficiary data management services while upholding UNICEF data protection policies.</w:t>
            </w:r>
          </w:p>
          <w:p w14:paraId="28A3245E" w14:textId="059E70D5" w:rsidR="00C00C9F" w:rsidRDefault="00C00C9F" w:rsidP="00951BF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B95A46">
        <w:tc>
          <w:tcPr>
            <w:tcW w:w="8630"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xml:space="preserve">, </w:t>
            </w:r>
            <w:proofErr w:type="gramStart"/>
            <w:r>
              <w:t>accountabi</w:t>
            </w:r>
            <w:r w:rsidR="00DC4A55">
              <w:t>lities</w:t>
            </w:r>
            <w:proofErr w:type="gramEnd"/>
            <w:r w:rsidR="00DC4A55">
              <w:t xml:space="preserve"> and related duties/tasks:</w:t>
            </w:r>
          </w:p>
          <w:p w14:paraId="5C16C989" w14:textId="77777777" w:rsidR="00B466A4" w:rsidRDefault="00B466A4">
            <w:pPr>
              <w:rPr>
                <w:i/>
                <w:iCs/>
                <w:sz w:val="18"/>
              </w:rPr>
            </w:pPr>
          </w:p>
        </w:tc>
      </w:tr>
      <w:tr w:rsidR="00B466A4" w14:paraId="3E7B7818" w14:textId="77777777" w:rsidTr="00B95A46">
        <w:tc>
          <w:tcPr>
            <w:tcW w:w="8630" w:type="dxa"/>
          </w:tcPr>
          <w:p w14:paraId="04D31F3E" w14:textId="591CC1AA" w:rsidR="00B466A4" w:rsidRDefault="00B466A4"/>
          <w:p w14:paraId="0A20B146" w14:textId="68B6DC5F" w:rsidR="00AD0AAA" w:rsidRPr="00AD0AAA" w:rsidRDefault="000D34B6" w:rsidP="00AD0AAA">
            <w:pPr>
              <w:pStyle w:val="ListParagraph"/>
              <w:numPr>
                <w:ilvl w:val="1"/>
                <w:numId w:val="20"/>
              </w:numPr>
              <w:spacing w:before="240" w:after="120"/>
              <w:ind w:left="360"/>
              <w:contextualSpacing w:val="0"/>
              <w:jc w:val="both"/>
              <w:rPr>
                <w:rFonts w:eastAsia="DengXian" w:cs="Arial"/>
                <w:b/>
                <w:bCs/>
                <w:lang w:val="en-GB"/>
              </w:rPr>
            </w:pPr>
            <w:r>
              <w:rPr>
                <w:rFonts w:eastAsia="DengXian" w:cs="Arial"/>
                <w:b/>
                <w:bCs/>
                <w:szCs w:val="22"/>
                <w:lang w:val="en-GB"/>
              </w:rPr>
              <w:t xml:space="preserve">Grievances data oversight, </w:t>
            </w:r>
            <w:r w:rsidR="00AD0AAA" w:rsidRPr="00AD0AAA">
              <w:rPr>
                <w:rFonts w:eastAsia="DengXian" w:cs="Arial"/>
                <w:b/>
                <w:bCs/>
                <w:lang w:val="en-GB"/>
              </w:rPr>
              <w:t>Reporting and Third-Party Monitoring</w:t>
            </w:r>
          </w:p>
          <w:p w14:paraId="233D8074" w14:textId="2DF06872" w:rsidR="00AD0AAA" w:rsidRPr="00AD0AAA" w:rsidRDefault="004B0153"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If required, p</w:t>
            </w:r>
            <w:r w:rsidR="00AD0AAA" w:rsidRPr="00AD0AAA">
              <w:rPr>
                <w:rFonts w:eastAsia="DengXian" w:cs="Arial"/>
                <w:lang w:val="en-GB"/>
              </w:rPr>
              <w:t xml:space="preserve">rovide technical oversight on the </w:t>
            </w:r>
            <w:proofErr w:type="spellStart"/>
            <w:r w:rsidR="00AD0AAA" w:rsidRPr="00AD0AAA">
              <w:rPr>
                <w:rFonts w:eastAsia="DengXian" w:cs="Arial"/>
                <w:lang w:val="en-GB"/>
              </w:rPr>
              <w:t>ToRs</w:t>
            </w:r>
            <w:proofErr w:type="spellEnd"/>
            <w:r w:rsidR="00AD0AAA" w:rsidRPr="00AD0AAA">
              <w:rPr>
                <w:rFonts w:eastAsia="DengXian" w:cs="Arial"/>
                <w:lang w:val="en-GB"/>
              </w:rPr>
              <w:t xml:space="preserve"> of the Third-Party Monitoring, assessment of technical proposal based on agreed criteria, and selection of the third party for verification of existing payees’ </w:t>
            </w:r>
            <w:proofErr w:type="gramStart"/>
            <w:r w:rsidR="00AD0AAA" w:rsidRPr="00AD0AAA">
              <w:rPr>
                <w:rFonts w:eastAsia="DengXian" w:cs="Arial"/>
                <w:lang w:val="en-GB"/>
              </w:rPr>
              <w:t>lists</w:t>
            </w:r>
            <w:proofErr w:type="gramEnd"/>
          </w:p>
          <w:p w14:paraId="0975BA8F" w14:textId="10B87EFE" w:rsidR="00AD0AAA" w:rsidRPr="00AD0AAA" w:rsidRDefault="00AD0AAA" w:rsidP="00AD0AAA">
            <w:pPr>
              <w:pStyle w:val="ListParagraph"/>
              <w:numPr>
                <w:ilvl w:val="2"/>
                <w:numId w:val="20"/>
              </w:numPr>
              <w:spacing w:after="100" w:afterAutospacing="1"/>
              <w:ind w:left="780" w:hanging="360"/>
              <w:jc w:val="both"/>
              <w:rPr>
                <w:rFonts w:eastAsia="DengXian" w:cs="Arial"/>
                <w:lang w:val="en-GB"/>
              </w:rPr>
            </w:pPr>
            <w:r w:rsidRPr="00AD0AAA">
              <w:rPr>
                <w:rFonts w:eastAsia="DengXian" w:cs="Arial"/>
                <w:lang w:val="en-GB"/>
              </w:rPr>
              <w:t xml:space="preserve">Draft </w:t>
            </w:r>
            <w:r>
              <w:rPr>
                <w:rFonts w:eastAsia="DengXian" w:cs="Arial"/>
                <w:lang w:val="en-GB"/>
              </w:rPr>
              <w:t>p</w:t>
            </w:r>
            <w:r w:rsidRPr="00AD0AAA">
              <w:rPr>
                <w:rFonts w:eastAsia="DengXian" w:cs="Arial"/>
                <w:lang w:val="en-GB"/>
              </w:rPr>
              <w:t xml:space="preserve">rocess and output monitoring report based on data available in HOPE and TPM </w:t>
            </w:r>
            <w:proofErr w:type="gramStart"/>
            <w:r w:rsidRPr="00AD0AAA">
              <w:rPr>
                <w:rFonts w:eastAsia="DengXian" w:cs="Arial"/>
                <w:lang w:val="en-GB"/>
              </w:rPr>
              <w:t>sources</w:t>
            </w:r>
            <w:proofErr w:type="gramEnd"/>
          </w:p>
          <w:p w14:paraId="27189807" w14:textId="1DDF12BC" w:rsidR="00AD0AAA" w:rsidRDefault="00AD0AAA"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S</w:t>
            </w:r>
            <w:r w:rsidRPr="00AD0AAA">
              <w:rPr>
                <w:rFonts w:eastAsia="DengXian" w:cs="Arial"/>
                <w:lang w:val="en-GB"/>
              </w:rPr>
              <w:t xml:space="preserve">upport SLCO section in drafting programme monitoring report when </w:t>
            </w:r>
            <w:proofErr w:type="gramStart"/>
            <w:r w:rsidRPr="00AD0AAA">
              <w:rPr>
                <w:rFonts w:eastAsia="DengXian" w:cs="Arial"/>
                <w:lang w:val="en-GB"/>
              </w:rPr>
              <w:t>require</w:t>
            </w:r>
            <w:r w:rsidR="004B0153">
              <w:rPr>
                <w:rFonts w:eastAsia="DengXian" w:cs="Arial"/>
                <w:lang w:val="en-GB"/>
              </w:rPr>
              <w:t>d</w:t>
            </w:r>
            <w:proofErr w:type="gramEnd"/>
          </w:p>
          <w:p w14:paraId="2165F506" w14:textId="29557845" w:rsidR="000D34B6" w:rsidRPr="004B0153" w:rsidRDefault="000D34B6" w:rsidP="00AD0AAA">
            <w:pPr>
              <w:pStyle w:val="ListParagraph"/>
              <w:numPr>
                <w:ilvl w:val="2"/>
                <w:numId w:val="20"/>
              </w:numPr>
              <w:spacing w:after="100" w:afterAutospacing="1"/>
              <w:ind w:left="780" w:hanging="360"/>
              <w:jc w:val="both"/>
              <w:rPr>
                <w:rFonts w:eastAsia="DengXian" w:cs="Arial"/>
                <w:lang w:val="en-GB"/>
              </w:rPr>
            </w:pPr>
            <w:r>
              <w:rPr>
                <w:rFonts w:eastAsia="DengXian" w:cs="Arial"/>
                <w:lang w:val="en-GB"/>
              </w:rPr>
              <w:t xml:space="preserve">Coordinate </w:t>
            </w:r>
            <w:r w:rsidR="0034648E">
              <w:rPr>
                <w:rFonts w:eastAsia="DengXian" w:cs="Arial"/>
                <w:lang w:val="en-GB"/>
              </w:rPr>
              <w:t xml:space="preserve">partners grievances management work by supporting the documentation of grievances </w:t>
            </w:r>
            <w:r w:rsidR="009E3906">
              <w:rPr>
                <w:rFonts w:eastAsia="DengXian" w:cs="Arial"/>
                <w:lang w:val="en-GB"/>
              </w:rPr>
              <w:t>management</w:t>
            </w:r>
            <w:r w:rsidR="0034648E">
              <w:rPr>
                <w:rFonts w:eastAsia="DengXian" w:cs="Arial"/>
                <w:lang w:val="en-GB"/>
              </w:rPr>
              <w:t xml:space="preserve"> in HOPE </w:t>
            </w:r>
            <w:proofErr w:type="gramStart"/>
            <w:r w:rsidR="0034648E">
              <w:rPr>
                <w:rFonts w:eastAsia="DengXian" w:cs="Arial"/>
                <w:lang w:val="en-GB"/>
              </w:rPr>
              <w:t>system</w:t>
            </w:r>
            <w:proofErr w:type="gramEnd"/>
          </w:p>
          <w:p w14:paraId="106B5008" w14:textId="77777777" w:rsidR="00607C8D" w:rsidRPr="00821FD8" w:rsidRDefault="00607C8D" w:rsidP="00607C8D">
            <w:pPr>
              <w:pStyle w:val="ListParagraph"/>
              <w:spacing w:after="100" w:afterAutospacing="1"/>
              <w:ind w:left="1148"/>
              <w:jc w:val="both"/>
              <w:rPr>
                <w:rFonts w:eastAsia="DengXian" w:cs="Arial"/>
                <w:lang w:val="en-GB"/>
              </w:rPr>
            </w:pPr>
          </w:p>
          <w:p w14:paraId="2411CBB6" w14:textId="77777777" w:rsidR="00607C8D" w:rsidRPr="00607C8D" w:rsidRDefault="00607C8D" w:rsidP="00607C8D">
            <w:pPr>
              <w:pStyle w:val="ListParagraph"/>
              <w:numPr>
                <w:ilvl w:val="1"/>
                <w:numId w:val="20"/>
              </w:numPr>
              <w:spacing w:before="240" w:after="120"/>
              <w:ind w:left="360"/>
              <w:contextualSpacing w:val="0"/>
              <w:jc w:val="both"/>
              <w:rPr>
                <w:rFonts w:eastAsia="DengXian" w:cs="Arial"/>
                <w:b/>
                <w:bCs/>
                <w:lang w:val="en-GB"/>
              </w:rPr>
            </w:pPr>
            <w:r w:rsidRPr="00607C8D">
              <w:rPr>
                <w:rFonts w:eastAsia="DengXian" w:cs="Arial"/>
                <w:b/>
                <w:bCs/>
                <w:lang w:val="en-GB"/>
              </w:rPr>
              <w:t>Data Processing and Analysis</w:t>
            </w:r>
          </w:p>
          <w:p w14:paraId="59C0D73D"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szCs w:val="22"/>
                <w:lang w:val="en-GB"/>
              </w:rPr>
              <w:t xml:space="preserve">Write, manage, and update scripts in python and other relevant language to </w:t>
            </w:r>
            <w:r w:rsidRPr="00607C8D">
              <w:rPr>
                <w:rFonts w:eastAsia="DengXian" w:cs="Arial"/>
                <w:lang w:val="en-GB"/>
              </w:rPr>
              <w:t xml:space="preserve">consolidate, parse, clean and prepare external personal data sources for import in </w:t>
            </w:r>
            <w:proofErr w:type="gramStart"/>
            <w:r w:rsidRPr="00607C8D">
              <w:rPr>
                <w:rFonts w:eastAsia="DengXian" w:cs="Arial"/>
                <w:lang w:val="en-GB"/>
              </w:rPr>
              <w:t>HOPE</w:t>
            </w:r>
            <w:proofErr w:type="gramEnd"/>
          </w:p>
          <w:p w14:paraId="560E1BFF"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 xml:space="preserve">Consolidate different data sources such as </w:t>
            </w:r>
            <w:proofErr w:type="spellStart"/>
            <w:r w:rsidRPr="00607C8D">
              <w:rPr>
                <w:rFonts w:eastAsia="DengXian" w:cs="Arial"/>
                <w:lang w:val="en-GB"/>
              </w:rPr>
              <w:t>KoBo</w:t>
            </w:r>
            <w:proofErr w:type="spellEnd"/>
            <w:r w:rsidRPr="00607C8D">
              <w:rPr>
                <w:rFonts w:eastAsia="DengXian" w:cs="Arial"/>
                <w:lang w:val="en-GB"/>
              </w:rPr>
              <w:t xml:space="preserve"> registration surveys, </w:t>
            </w:r>
            <w:proofErr w:type="spellStart"/>
            <w:r w:rsidRPr="00607C8D">
              <w:rPr>
                <w:rFonts w:eastAsia="DengXian" w:cs="Arial"/>
                <w:lang w:val="en-GB"/>
              </w:rPr>
              <w:t>RapidPro</w:t>
            </w:r>
            <w:proofErr w:type="spellEnd"/>
            <w:r w:rsidRPr="00607C8D">
              <w:rPr>
                <w:rFonts w:eastAsia="DengXian" w:cs="Arial"/>
                <w:lang w:val="en-GB"/>
              </w:rPr>
              <w:t xml:space="preserve"> surveys, payment records in </w:t>
            </w:r>
            <w:proofErr w:type="spellStart"/>
            <w:r w:rsidRPr="00607C8D">
              <w:rPr>
                <w:rFonts w:eastAsia="DengXian" w:cs="Arial"/>
                <w:lang w:val="en-GB"/>
              </w:rPr>
              <w:t>CashAssist</w:t>
            </w:r>
            <w:proofErr w:type="spellEnd"/>
            <w:r w:rsidRPr="00607C8D">
              <w:rPr>
                <w:rFonts w:eastAsia="DengXian" w:cs="Arial"/>
                <w:lang w:val="en-GB"/>
              </w:rPr>
              <w:t xml:space="preserve">, post-distribution monitoring (PDM) surveys and other monitoring data (such as market monitoring, grievance and feedback data, </w:t>
            </w:r>
            <w:r w:rsidRPr="00607C8D">
              <w:rPr>
                <w:rFonts w:eastAsia="DengXian" w:cs="Arial"/>
                <w:lang w:val="en-GB"/>
              </w:rPr>
              <w:lastRenderedPageBreak/>
              <w:t xml:space="preserve">etc.) for the purpose of data analysis and data comparison, including longitudinal </w:t>
            </w:r>
            <w:proofErr w:type="gramStart"/>
            <w:r w:rsidRPr="00607C8D">
              <w:rPr>
                <w:rFonts w:eastAsia="DengXian" w:cs="Arial"/>
                <w:lang w:val="en-GB"/>
              </w:rPr>
              <w:t>comparisons</w:t>
            </w:r>
            <w:proofErr w:type="gramEnd"/>
          </w:p>
          <w:p w14:paraId="7654E17F" w14:textId="46CD33B1"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Perform advanced statistical analysis for report writing</w:t>
            </w:r>
            <w:r w:rsidR="005D4805">
              <w:rPr>
                <w:rFonts w:eastAsia="DengXian" w:cs="Arial"/>
                <w:lang w:val="en-GB"/>
              </w:rPr>
              <w:t xml:space="preserve">, including </w:t>
            </w:r>
            <w:r w:rsidR="005D4805">
              <w:rPr>
                <w:lang w:eastAsia="ja-JP"/>
              </w:rPr>
              <w:t xml:space="preserve">data analysis tables and visual representation of </w:t>
            </w:r>
            <w:proofErr w:type="gramStart"/>
            <w:r w:rsidR="005D4805">
              <w:rPr>
                <w:lang w:eastAsia="ja-JP"/>
              </w:rPr>
              <w:t>findings</w:t>
            </w:r>
            <w:proofErr w:type="gramEnd"/>
            <w:r w:rsidRPr="00607C8D">
              <w:rPr>
                <w:rFonts w:eastAsia="DengXian" w:cs="Arial"/>
                <w:lang w:val="en-GB"/>
              </w:rPr>
              <w:t xml:space="preserve"> </w:t>
            </w:r>
          </w:p>
          <w:p w14:paraId="315BB980" w14:textId="77777777" w:rsidR="00607C8D" w:rsidRPr="00607C8D" w:rsidRDefault="00607C8D" w:rsidP="00607C8D">
            <w:pPr>
              <w:pStyle w:val="ListParagraph"/>
              <w:numPr>
                <w:ilvl w:val="2"/>
                <w:numId w:val="20"/>
              </w:numPr>
              <w:spacing w:after="100" w:afterAutospacing="1"/>
              <w:ind w:left="780" w:hanging="360"/>
              <w:jc w:val="both"/>
              <w:rPr>
                <w:rFonts w:eastAsia="DengXian" w:cs="Arial"/>
                <w:lang w:val="en-GB"/>
              </w:rPr>
            </w:pPr>
            <w:r w:rsidRPr="00607C8D">
              <w:rPr>
                <w:rFonts w:eastAsia="DengXian" w:cs="Arial"/>
                <w:lang w:val="en-GB"/>
              </w:rPr>
              <w:t xml:space="preserve">Detect individual record flagged as error upon import in HOPE and perform adequate correction based on programmatic </w:t>
            </w:r>
            <w:proofErr w:type="gramStart"/>
            <w:r w:rsidRPr="00607C8D">
              <w:rPr>
                <w:rFonts w:eastAsia="DengXian" w:cs="Arial"/>
                <w:lang w:val="en-GB"/>
              </w:rPr>
              <w:t>instructions</w:t>
            </w:r>
            <w:proofErr w:type="gramEnd"/>
          </w:p>
          <w:p w14:paraId="2F5A83B5" w14:textId="60BF6DB0" w:rsidR="00D435E8" w:rsidRPr="00293604" w:rsidRDefault="00607C8D" w:rsidP="00607C8D">
            <w:pPr>
              <w:pStyle w:val="ListParagraph"/>
              <w:numPr>
                <w:ilvl w:val="2"/>
                <w:numId w:val="20"/>
              </w:numPr>
              <w:spacing w:after="100" w:afterAutospacing="1"/>
              <w:ind w:left="780" w:hanging="360"/>
              <w:jc w:val="both"/>
              <w:rPr>
                <w:rFonts w:eastAsia="DengXian" w:cs="Arial"/>
                <w:szCs w:val="22"/>
                <w:lang w:val="en-GB"/>
              </w:rPr>
            </w:pPr>
            <w:r w:rsidRPr="00607C8D">
              <w:rPr>
                <w:rFonts w:eastAsia="DengXian" w:cs="Arial"/>
                <w:lang w:val="en-GB"/>
              </w:rPr>
              <w:t>Spot check and ensure quality of data stored in HOPE and in other digital platform for</w:t>
            </w:r>
            <w:r w:rsidRPr="00607C8D">
              <w:rPr>
                <w:rFonts w:eastAsia="DengXian" w:cs="Arial"/>
                <w:szCs w:val="22"/>
                <w:lang w:val="en-GB"/>
              </w:rPr>
              <w:t xml:space="preserve"> the case of programmatic non personal data</w:t>
            </w:r>
          </w:p>
        </w:tc>
      </w:tr>
      <w:tr w:rsidR="00821FD8" w14:paraId="7F848AF7" w14:textId="77777777" w:rsidTr="00B95A46">
        <w:tc>
          <w:tcPr>
            <w:tcW w:w="8630" w:type="dxa"/>
          </w:tcPr>
          <w:p w14:paraId="03F595E8" w14:textId="77777777" w:rsidR="00821FD8" w:rsidRDefault="00821FD8"/>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7BC39075" w14:textId="4F3A0F97" w:rsidR="001D2735" w:rsidRDefault="002C5200" w:rsidP="001D2735">
            <w:pPr>
              <w:pStyle w:val="ListParagraph"/>
              <w:numPr>
                <w:ilvl w:val="2"/>
                <w:numId w:val="20"/>
              </w:numPr>
              <w:spacing w:after="100" w:afterAutospacing="1"/>
              <w:ind w:left="780" w:hanging="360"/>
              <w:jc w:val="both"/>
              <w:rPr>
                <w:rFonts w:eastAsia="DengXian" w:cs="Arial"/>
                <w:lang w:val="en-GB"/>
              </w:rPr>
            </w:pPr>
            <w:proofErr w:type="gramStart"/>
            <w:r>
              <w:rPr>
                <w:rFonts w:eastAsia="DengXian" w:cs="Arial"/>
                <w:lang w:val="en-GB"/>
              </w:rPr>
              <w:t>Beneficiaries</w:t>
            </w:r>
            <w:proofErr w:type="gramEnd"/>
            <w:r>
              <w:rPr>
                <w:rFonts w:eastAsia="DengXian" w:cs="Arial"/>
                <w:lang w:val="en-GB"/>
              </w:rPr>
              <w:t xml:space="preserve"> grievances are handled in a timely manner</w:t>
            </w:r>
          </w:p>
          <w:p w14:paraId="495006D7" w14:textId="43E8499D" w:rsidR="002C5200" w:rsidRPr="001D2735" w:rsidRDefault="002C5200" w:rsidP="001D2735">
            <w:pPr>
              <w:pStyle w:val="ListParagraph"/>
              <w:numPr>
                <w:ilvl w:val="2"/>
                <w:numId w:val="20"/>
              </w:numPr>
              <w:spacing w:after="100" w:afterAutospacing="1"/>
              <w:ind w:left="780" w:hanging="360"/>
              <w:jc w:val="both"/>
              <w:rPr>
                <w:rFonts w:eastAsia="DengXian" w:cs="Arial"/>
                <w:lang w:val="en-GB"/>
              </w:rPr>
            </w:pPr>
            <w:r>
              <w:rPr>
                <w:rFonts w:eastAsia="DengXian" w:cs="Arial"/>
                <w:lang w:val="en-GB"/>
              </w:rPr>
              <w:t xml:space="preserve">Monitoring and reporting function is performed for Cash transfer </w:t>
            </w:r>
            <w:proofErr w:type="gramStart"/>
            <w:r>
              <w:rPr>
                <w:rFonts w:eastAsia="DengXian" w:cs="Arial"/>
                <w:lang w:val="en-GB"/>
              </w:rPr>
              <w:t>project</w:t>
            </w:r>
            <w:proofErr w:type="gramEnd"/>
          </w:p>
          <w:p w14:paraId="1889D8DC" w14:textId="6CCBCC12" w:rsidR="001D2735" w:rsidRPr="001D2735" w:rsidRDefault="001D2735" w:rsidP="001D2735">
            <w:pPr>
              <w:pStyle w:val="ListParagraph"/>
              <w:numPr>
                <w:ilvl w:val="2"/>
                <w:numId w:val="20"/>
              </w:numPr>
              <w:spacing w:after="100" w:afterAutospacing="1"/>
              <w:ind w:left="780" w:hanging="360"/>
              <w:jc w:val="both"/>
              <w:rPr>
                <w:rFonts w:eastAsia="DengXian" w:cs="Arial"/>
                <w:lang w:val="en-GB"/>
              </w:rPr>
            </w:pPr>
            <w:r w:rsidRPr="001D2735">
              <w:rPr>
                <w:rFonts w:eastAsia="DengXian" w:cs="Arial"/>
                <w:lang w:val="en-GB"/>
              </w:rPr>
              <w:t xml:space="preserve">UNICEF Data Protection Policy and Information security standards are </w:t>
            </w:r>
            <w:proofErr w:type="gramStart"/>
            <w:r w:rsidRPr="001D2735">
              <w:rPr>
                <w:rFonts w:eastAsia="DengXian" w:cs="Arial"/>
                <w:lang w:val="en-GB"/>
              </w:rPr>
              <w:t>upheld</w:t>
            </w:r>
            <w:proofErr w:type="gramEnd"/>
          </w:p>
          <w:p w14:paraId="0D61E46E" w14:textId="2A6CD482" w:rsidR="00661408" w:rsidRPr="007902F0" w:rsidRDefault="00661408" w:rsidP="001D2735">
            <w:pPr>
              <w:pStyle w:val="ListParagraph"/>
              <w:spacing w:after="100" w:afterAutospacing="1"/>
              <w:ind w:left="780"/>
              <w:jc w:val="both"/>
              <w:rPr>
                <w:color w:val="FF0000"/>
              </w:rPr>
            </w:pPr>
          </w:p>
        </w:tc>
      </w:tr>
    </w:tbl>
    <w:p w14:paraId="2BBF5E6C" w14:textId="77777777" w:rsidR="00B466A4" w:rsidRDefault="00B466A4"/>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 xml:space="preserve">V. Competencies and level of proficiency </w:t>
            </w:r>
            <w:proofErr w:type="gramStart"/>
            <w:r w:rsidRPr="00CC4F16">
              <w:rPr>
                <w:b/>
                <w:bCs/>
                <w:sz w:val="24"/>
              </w:rPr>
              <w:t>required</w:t>
            </w:r>
            <w:proofErr w:type="gramEnd"/>
          </w:p>
          <w:p w14:paraId="66ABE440" w14:textId="77BFF0AE" w:rsidR="007902F0" w:rsidRPr="004E20AC" w:rsidRDefault="007902F0" w:rsidP="007902F0">
            <w:pPr>
              <w:rPr>
                <w:bCs/>
                <w:color w:val="FF0000"/>
                <w:szCs w:val="20"/>
              </w:rPr>
            </w:pPr>
          </w:p>
          <w:p w14:paraId="6B60653B" w14:textId="77777777" w:rsidR="007902F0" w:rsidRPr="007902F0" w:rsidRDefault="007902F0" w:rsidP="007902F0"/>
        </w:tc>
      </w:tr>
      <w:tr w:rsidR="007902F0" w:rsidRPr="007902F0" w14:paraId="785FDDAD" w14:textId="77777777" w:rsidTr="00CC4F16">
        <w:trPr>
          <w:cantSplit/>
          <w:trHeight w:val="353"/>
        </w:trPr>
        <w:tc>
          <w:tcPr>
            <w:tcW w:w="4428" w:type="dxa"/>
          </w:tcPr>
          <w:p w14:paraId="02953A1B" w14:textId="77777777" w:rsidR="007902F0" w:rsidRPr="007902F0" w:rsidRDefault="007902F0" w:rsidP="007902F0">
            <w:pPr>
              <w:rPr>
                <w:b/>
                <w:bCs/>
              </w:rPr>
            </w:pPr>
          </w:p>
          <w:p w14:paraId="4E30DCB7" w14:textId="4DD65324" w:rsidR="00032906" w:rsidRPr="00092471" w:rsidRDefault="007902F0" w:rsidP="00092471">
            <w:pPr>
              <w:rPr>
                <w:b/>
                <w:bCs/>
                <w:u w:val="single"/>
              </w:rPr>
            </w:pPr>
            <w:r w:rsidRPr="007902F0">
              <w:rPr>
                <w:b/>
                <w:bCs/>
                <w:u w:val="single"/>
              </w:rPr>
              <w:t xml:space="preserve">Core Values </w:t>
            </w:r>
            <w:r w:rsidR="00CC5AD3">
              <w:rPr>
                <w:b/>
                <w:bCs/>
                <w:u w:val="single"/>
              </w:rPr>
              <w:t>attributes</w:t>
            </w:r>
          </w:p>
          <w:p w14:paraId="098CE879" w14:textId="78222CA3" w:rsidR="007902F0" w:rsidRPr="00293604" w:rsidRDefault="00032906" w:rsidP="00694EAC">
            <w:pPr>
              <w:pStyle w:val="Default"/>
              <w:numPr>
                <w:ilvl w:val="0"/>
                <w:numId w:val="18"/>
              </w:numPr>
              <w:rPr>
                <w:sz w:val="20"/>
                <w:szCs w:val="20"/>
              </w:rPr>
            </w:pPr>
            <w:r>
              <w:rPr>
                <w:sz w:val="20"/>
                <w:szCs w:val="20"/>
              </w:rPr>
              <w:t>C</w:t>
            </w:r>
            <w:r w:rsidR="00694EAC">
              <w:rPr>
                <w:sz w:val="20"/>
                <w:szCs w:val="20"/>
              </w:rPr>
              <w:t>are</w:t>
            </w:r>
          </w:p>
          <w:p w14:paraId="52174F31" w14:textId="7FAC75C0" w:rsidR="00694EAC" w:rsidRPr="00293604" w:rsidRDefault="00694EAC" w:rsidP="00694EAC">
            <w:pPr>
              <w:pStyle w:val="Default"/>
              <w:numPr>
                <w:ilvl w:val="0"/>
                <w:numId w:val="18"/>
              </w:numPr>
              <w:rPr>
                <w:sz w:val="20"/>
                <w:szCs w:val="20"/>
              </w:rPr>
            </w:pPr>
            <w:r>
              <w:rPr>
                <w:sz w:val="20"/>
                <w:szCs w:val="20"/>
              </w:rPr>
              <w:t>Respect</w:t>
            </w:r>
          </w:p>
          <w:p w14:paraId="162E3FD6" w14:textId="63C9F954" w:rsidR="00694EAC" w:rsidRPr="00293604" w:rsidRDefault="00694EAC" w:rsidP="00694EAC">
            <w:pPr>
              <w:pStyle w:val="Default"/>
              <w:numPr>
                <w:ilvl w:val="0"/>
                <w:numId w:val="18"/>
              </w:numPr>
              <w:rPr>
                <w:sz w:val="20"/>
                <w:szCs w:val="20"/>
              </w:rPr>
            </w:pPr>
            <w:r>
              <w:rPr>
                <w:sz w:val="20"/>
                <w:szCs w:val="20"/>
              </w:rPr>
              <w:t>Integrity</w:t>
            </w:r>
          </w:p>
          <w:p w14:paraId="566F037A" w14:textId="2D2A6C6E" w:rsidR="00694EAC" w:rsidRPr="00293604" w:rsidRDefault="00694EAC" w:rsidP="00694EAC">
            <w:pPr>
              <w:pStyle w:val="Default"/>
              <w:numPr>
                <w:ilvl w:val="0"/>
                <w:numId w:val="18"/>
              </w:numPr>
              <w:rPr>
                <w:sz w:val="20"/>
                <w:szCs w:val="20"/>
              </w:rPr>
            </w:pPr>
            <w:r>
              <w:rPr>
                <w:sz w:val="20"/>
                <w:szCs w:val="20"/>
              </w:rPr>
              <w:t>Trust</w:t>
            </w:r>
          </w:p>
          <w:p w14:paraId="1224EFF9" w14:textId="5662211B" w:rsidR="00032906" w:rsidRDefault="00694EAC" w:rsidP="007902F0">
            <w:pPr>
              <w:pStyle w:val="Default"/>
              <w:numPr>
                <w:ilvl w:val="0"/>
                <w:numId w:val="18"/>
              </w:numPr>
              <w:rPr>
                <w:sz w:val="20"/>
                <w:szCs w:val="20"/>
              </w:rPr>
            </w:pPr>
            <w:r>
              <w:rPr>
                <w:sz w:val="20"/>
                <w:szCs w:val="20"/>
              </w:rPr>
              <w:t>Accountability</w:t>
            </w:r>
          </w:p>
          <w:p w14:paraId="5EE1F0CE" w14:textId="1D1B55B5" w:rsidR="00731B68" w:rsidRPr="00293604" w:rsidRDefault="00731B68" w:rsidP="007902F0">
            <w:pPr>
              <w:pStyle w:val="Default"/>
              <w:numPr>
                <w:ilvl w:val="0"/>
                <w:numId w:val="18"/>
              </w:numPr>
              <w:rPr>
                <w:sz w:val="20"/>
                <w:szCs w:val="20"/>
              </w:rPr>
            </w:pPr>
            <w:r>
              <w:rPr>
                <w:sz w:val="20"/>
                <w:szCs w:val="20"/>
              </w:rPr>
              <w:t>Sustainability</w:t>
            </w:r>
          </w:p>
          <w:p w14:paraId="1204D351" w14:textId="77777777" w:rsidR="00067167" w:rsidRPr="007902F0" w:rsidRDefault="00067167" w:rsidP="007902F0">
            <w:pPr>
              <w:rPr>
                <w:bCs/>
              </w:rPr>
            </w:pPr>
          </w:p>
          <w:p w14:paraId="267A4CC7" w14:textId="0182B5A0" w:rsidR="007902F0" w:rsidRDefault="007902F0" w:rsidP="007902F0">
            <w:pPr>
              <w:rPr>
                <w:b/>
                <w:bCs/>
                <w:u w:val="single"/>
              </w:rPr>
            </w:pPr>
            <w:r w:rsidRPr="007902F0">
              <w:rPr>
                <w:b/>
                <w:bCs/>
                <w:u w:val="single"/>
              </w:rPr>
              <w:t>Core competencies</w:t>
            </w:r>
            <w:r w:rsidR="00CC5AD3">
              <w:rPr>
                <w:b/>
                <w:bCs/>
                <w:u w:val="single"/>
              </w:rPr>
              <w:t xml:space="preserve"> skills</w:t>
            </w:r>
          </w:p>
          <w:p w14:paraId="6D2A0B3B" w14:textId="52E1C3EA" w:rsidR="00B90096" w:rsidRPr="00B90096" w:rsidRDefault="00B90096" w:rsidP="00B90096">
            <w:pPr>
              <w:pStyle w:val="Default"/>
              <w:numPr>
                <w:ilvl w:val="0"/>
                <w:numId w:val="18"/>
              </w:numPr>
              <w:rPr>
                <w:sz w:val="20"/>
                <w:szCs w:val="20"/>
              </w:rPr>
            </w:pPr>
            <w:r w:rsidRPr="00B90096">
              <w:rPr>
                <w:sz w:val="20"/>
                <w:szCs w:val="20"/>
              </w:rPr>
              <w:t>Demonstrates Self Awareness and Ethical Awareness (</w:t>
            </w:r>
            <w:r w:rsidR="00731B68">
              <w:rPr>
                <w:sz w:val="20"/>
                <w:szCs w:val="20"/>
              </w:rPr>
              <w:t>1</w:t>
            </w:r>
            <w:r w:rsidRPr="00B90096">
              <w:rPr>
                <w:sz w:val="20"/>
                <w:szCs w:val="20"/>
              </w:rPr>
              <w:t>)</w:t>
            </w:r>
          </w:p>
          <w:p w14:paraId="00FDC75B" w14:textId="3A25DCF9" w:rsidR="00B90096" w:rsidRPr="00B90096" w:rsidRDefault="00B90096" w:rsidP="00B90096">
            <w:pPr>
              <w:pStyle w:val="Default"/>
              <w:numPr>
                <w:ilvl w:val="0"/>
                <w:numId w:val="18"/>
              </w:numPr>
              <w:rPr>
                <w:sz w:val="20"/>
                <w:szCs w:val="20"/>
              </w:rPr>
            </w:pPr>
            <w:r w:rsidRPr="00B90096">
              <w:rPr>
                <w:sz w:val="20"/>
                <w:szCs w:val="20"/>
              </w:rPr>
              <w:t>Works Collaboratively with others (</w:t>
            </w:r>
            <w:r w:rsidR="00731B68">
              <w:rPr>
                <w:sz w:val="20"/>
                <w:szCs w:val="20"/>
              </w:rPr>
              <w:t>1</w:t>
            </w:r>
            <w:r w:rsidRPr="00B90096">
              <w:rPr>
                <w:sz w:val="20"/>
                <w:szCs w:val="20"/>
              </w:rPr>
              <w:t>)</w:t>
            </w:r>
          </w:p>
          <w:p w14:paraId="22D59759" w14:textId="599B04B0" w:rsidR="00B90096" w:rsidRPr="00B90096" w:rsidRDefault="00B90096" w:rsidP="00B90096">
            <w:pPr>
              <w:pStyle w:val="Default"/>
              <w:numPr>
                <w:ilvl w:val="0"/>
                <w:numId w:val="18"/>
              </w:numPr>
              <w:rPr>
                <w:sz w:val="20"/>
                <w:szCs w:val="20"/>
              </w:rPr>
            </w:pPr>
            <w:r w:rsidRPr="00B90096">
              <w:rPr>
                <w:sz w:val="20"/>
                <w:szCs w:val="20"/>
              </w:rPr>
              <w:t>Builds and Maintains Partnerships (</w:t>
            </w:r>
            <w:r w:rsidR="00731B68">
              <w:rPr>
                <w:sz w:val="20"/>
                <w:szCs w:val="20"/>
              </w:rPr>
              <w:t>1</w:t>
            </w:r>
            <w:r w:rsidRPr="00B90096">
              <w:rPr>
                <w:sz w:val="20"/>
                <w:szCs w:val="20"/>
              </w:rPr>
              <w:t>)</w:t>
            </w:r>
          </w:p>
          <w:p w14:paraId="771BE807" w14:textId="2B0FB1AD" w:rsidR="00B90096" w:rsidRPr="00B90096" w:rsidRDefault="00B90096" w:rsidP="00B90096">
            <w:pPr>
              <w:pStyle w:val="Default"/>
              <w:numPr>
                <w:ilvl w:val="0"/>
                <w:numId w:val="18"/>
              </w:numPr>
              <w:rPr>
                <w:sz w:val="20"/>
                <w:szCs w:val="20"/>
              </w:rPr>
            </w:pPr>
            <w:r w:rsidRPr="00B90096">
              <w:rPr>
                <w:sz w:val="20"/>
                <w:szCs w:val="20"/>
              </w:rPr>
              <w:t>Innovates and Embraces Change (</w:t>
            </w:r>
            <w:r w:rsidR="00731B68">
              <w:rPr>
                <w:sz w:val="20"/>
                <w:szCs w:val="20"/>
              </w:rPr>
              <w:t>1</w:t>
            </w:r>
            <w:r w:rsidRPr="00B90096">
              <w:rPr>
                <w:sz w:val="20"/>
                <w:szCs w:val="20"/>
              </w:rPr>
              <w:t>)</w:t>
            </w:r>
          </w:p>
          <w:p w14:paraId="04A150D1" w14:textId="141FF63E" w:rsidR="00B90096" w:rsidRPr="00B90096" w:rsidRDefault="00B90096" w:rsidP="00B90096">
            <w:pPr>
              <w:pStyle w:val="Default"/>
              <w:numPr>
                <w:ilvl w:val="0"/>
                <w:numId w:val="18"/>
              </w:numPr>
              <w:rPr>
                <w:sz w:val="20"/>
                <w:szCs w:val="20"/>
              </w:rPr>
            </w:pPr>
            <w:r w:rsidRPr="00B90096">
              <w:rPr>
                <w:sz w:val="20"/>
                <w:szCs w:val="20"/>
              </w:rPr>
              <w:t>Thinks and Acts Strategically (</w:t>
            </w:r>
            <w:r w:rsidR="00731B68">
              <w:rPr>
                <w:sz w:val="20"/>
                <w:szCs w:val="20"/>
              </w:rPr>
              <w:t>1</w:t>
            </w:r>
            <w:r w:rsidRPr="00B90096">
              <w:rPr>
                <w:sz w:val="20"/>
                <w:szCs w:val="20"/>
              </w:rPr>
              <w:t>)</w:t>
            </w:r>
          </w:p>
          <w:p w14:paraId="3BA60BF6" w14:textId="29366B70" w:rsidR="00B90096" w:rsidRPr="00B90096" w:rsidRDefault="00B90096" w:rsidP="00B90096">
            <w:pPr>
              <w:pStyle w:val="Default"/>
              <w:numPr>
                <w:ilvl w:val="0"/>
                <w:numId w:val="18"/>
              </w:numPr>
              <w:rPr>
                <w:sz w:val="20"/>
                <w:szCs w:val="20"/>
              </w:rPr>
            </w:pPr>
            <w:r w:rsidRPr="00B90096">
              <w:rPr>
                <w:sz w:val="20"/>
                <w:szCs w:val="20"/>
              </w:rPr>
              <w:t>Drives to achieve impactful results (</w:t>
            </w:r>
            <w:r w:rsidR="00731B68">
              <w:rPr>
                <w:sz w:val="20"/>
                <w:szCs w:val="20"/>
              </w:rPr>
              <w:t>1</w:t>
            </w:r>
            <w:r w:rsidRPr="00B90096">
              <w:rPr>
                <w:sz w:val="20"/>
                <w:szCs w:val="20"/>
              </w:rPr>
              <w:t>)</w:t>
            </w:r>
          </w:p>
          <w:p w14:paraId="07540433" w14:textId="27C46308" w:rsidR="007902F0" w:rsidRPr="00714300" w:rsidRDefault="00B90096" w:rsidP="00714300">
            <w:pPr>
              <w:pStyle w:val="Default"/>
              <w:numPr>
                <w:ilvl w:val="0"/>
                <w:numId w:val="18"/>
              </w:numPr>
              <w:rPr>
                <w:bCs/>
              </w:rPr>
            </w:pPr>
            <w:r w:rsidRPr="00B90096">
              <w:rPr>
                <w:sz w:val="20"/>
                <w:szCs w:val="20"/>
              </w:rPr>
              <w:t>Manages ambiguity and complexity (</w:t>
            </w:r>
            <w:r w:rsidR="00731B68">
              <w:rPr>
                <w:sz w:val="20"/>
                <w:szCs w:val="20"/>
              </w:rPr>
              <w:t>1</w:t>
            </w:r>
            <w:r w:rsidRPr="00B90096">
              <w:rPr>
                <w:sz w:val="20"/>
                <w:szCs w:val="20"/>
              </w:rPr>
              <w:t>)</w:t>
            </w:r>
          </w:p>
          <w:p w14:paraId="0DEA9AA6" w14:textId="77777777" w:rsidR="00714300" w:rsidRDefault="00714300" w:rsidP="00714300">
            <w:pPr>
              <w:pStyle w:val="Default"/>
              <w:rPr>
                <w:bCs/>
              </w:rPr>
            </w:pPr>
          </w:p>
          <w:p w14:paraId="669B3D5B" w14:textId="3790C0C4" w:rsidR="00714300" w:rsidRPr="00714300" w:rsidRDefault="00714300" w:rsidP="00714300">
            <w:pPr>
              <w:rPr>
                <w:b/>
                <w:bCs/>
                <w:u w:val="single"/>
              </w:rPr>
            </w:pPr>
            <w:r w:rsidRPr="00714300">
              <w:rPr>
                <w:b/>
                <w:bCs/>
                <w:u w:val="single"/>
              </w:rPr>
              <w:t xml:space="preserve">Functional competencies  </w:t>
            </w:r>
          </w:p>
          <w:p w14:paraId="77C234E9" w14:textId="4C4C9C08" w:rsidR="00714300" w:rsidRPr="00714300" w:rsidRDefault="00714300" w:rsidP="00714300">
            <w:pPr>
              <w:pStyle w:val="Default"/>
              <w:numPr>
                <w:ilvl w:val="0"/>
                <w:numId w:val="18"/>
              </w:numPr>
              <w:rPr>
                <w:sz w:val="20"/>
                <w:szCs w:val="20"/>
              </w:rPr>
            </w:pPr>
            <w:r w:rsidRPr="00714300">
              <w:rPr>
                <w:sz w:val="20"/>
                <w:szCs w:val="20"/>
              </w:rPr>
              <w:t>Applying Technical Expertise (2)</w:t>
            </w:r>
          </w:p>
          <w:p w14:paraId="7074B931" w14:textId="5ED47AC6" w:rsidR="00714300" w:rsidRPr="00714300" w:rsidRDefault="00714300" w:rsidP="00714300">
            <w:pPr>
              <w:pStyle w:val="Default"/>
              <w:numPr>
                <w:ilvl w:val="0"/>
                <w:numId w:val="18"/>
              </w:numPr>
              <w:rPr>
                <w:sz w:val="20"/>
                <w:szCs w:val="20"/>
              </w:rPr>
            </w:pPr>
            <w:r w:rsidRPr="00714300">
              <w:rPr>
                <w:sz w:val="20"/>
                <w:szCs w:val="20"/>
              </w:rPr>
              <w:t>Analyzing (2)</w:t>
            </w:r>
          </w:p>
          <w:p w14:paraId="48F17207" w14:textId="748EC2E2" w:rsidR="00714300" w:rsidRPr="00714300" w:rsidRDefault="00AB5BF3" w:rsidP="00714300">
            <w:pPr>
              <w:pStyle w:val="Default"/>
              <w:numPr>
                <w:ilvl w:val="0"/>
                <w:numId w:val="18"/>
              </w:numPr>
              <w:rPr>
                <w:sz w:val="20"/>
                <w:szCs w:val="20"/>
              </w:rPr>
            </w:pPr>
            <w:r>
              <w:rPr>
                <w:sz w:val="20"/>
                <w:szCs w:val="20"/>
              </w:rPr>
              <w:t>Formulating Strategies and Concepts</w:t>
            </w:r>
            <w:r w:rsidR="00714300" w:rsidRPr="00714300">
              <w:rPr>
                <w:sz w:val="20"/>
                <w:szCs w:val="20"/>
              </w:rPr>
              <w:t xml:space="preserve"> (2)</w:t>
            </w:r>
          </w:p>
          <w:p w14:paraId="10730745" w14:textId="77777777" w:rsidR="00AB5BF3" w:rsidRPr="00AB5BF3" w:rsidRDefault="00AB5BF3" w:rsidP="00AB5BF3">
            <w:pPr>
              <w:pStyle w:val="Default"/>
              <w:numPr>
                <w:ilvl w:val="0"/>
                <w:numId w:val="18"/>
              </w:numPr>
              <w:rPr>
                <w:sz w:val="20"/>
                <w:szCs w:val="20"/>
              </w:rPr>
            </w:pPr>
            <w:r w:rsidRPr="00714300">
              <w:rPr>
                <w:sz w:val="20"/>
                <w:szCs w:val="20"/>
              </w:rPr>
              <w:t>Planning and Organizing (2</w:t>
            </w:r>
            <w:r>
              <w:rPr>
                <w:sz w:val="20"/>
                <w:szCs w:val="20"/>
              </w:rPr>
              <w:t>)</w:t>
            </w:r>
          </w:p>
          <w:p w14:paraId="3B8BC921" w14:textId="77777777" w:rsidR="00AB5BF3" w:rsidRDefault="00AB5BF3" w:rsidP="00714300">
            <w:pPr>
              <w:pStyle w:val="Default"/>
              <w:numPr>
                <w:ilvl w:val="0"/>
                <w:numId w:val="18"/>
              </w:numPr>
              <w:rPr>
                <w:sz w:val="20"/>
                <w:szCs w:val="20"/>
              </w:rPr>
            </w:pPr>
            <w:r w:rsidRPr="00AB5BF3">
              <w:rPr>
                <w:sz w:val="20"/>
                <w:szCs w:val="20"/>
              </w:rPr>
              <w:t>Deciding and Initiating Action (2)</w:t>
            </w:r>
          </w:p>
          <w:p w14:paraId="71B05FAA" w14:textId="43AF6A3F" w:rsidR="00714300" w:rsidRPr="00714300" w:rsidRDefault="00714300" w:rsidP="00714300">
            <w:pPr>
              <w:pStyle w:val="Default"/>
              <w:numPr>
                <w:ilvl w:val="0"/>
                <w:numId w:val="18"/>
              </w:numPr>
              <w:rPr>
                <w:sz w:val="20"/>
                <w:szCs w:val="20"/>
              </w:rPr>
            </w:pPr>
            <w:r w:rsidRPr="00714300">
              <w:rPr>
                <w:sz w:val="20"/>
                <w:szCs w:val="20"/>
              </w:rPr>
              <w:t>Adapting and Responding to Change (2)</w:t>
            </w:r>
          </w:p>
          <w:p w14:paraId="1652F6E5" w14:textId="0EF0BB9D" w:rsidR="00714300" w:rsidRPr="00714300" w:rsidRDefault="00714300" w:rsidP="00714300">
            <w:pPr>
              <w:pStyle w:val="Default"/>
              <w:numPr>
                <w:ilvl w:val="0"/>
                <w:numId w:val="18"/>
              </w:numPr>
              <w:rPr>
                <w:sz w:val="20"/>
                <w:szCs w:val="20"/>
              </w:rPr>
            </w:pPr>
            <w:r w:rsidRPr="00714300">
              <w:rPr>
                <w:sz w:val="20"/>
                <w:szCs w:val="20"/>
              </w:rPr>
              <w:t>Coping with Pressure and Setbacks (2)</w:t>
            </w:r>
          </w:p>
          <w:p w14:paraId="1D2B6DCB" w14:textId="77777777" w:rsidR="00AB5BF3" w:rsidRPr="00AB5BF3" w:rsidRDefault="00AB5BF3" w:rsidP="00AB5BF3">
            <w:pPr>
              <w:pStyle w:val="Default"/>
              <w:numPr>
                <w:ilvl w:val="0"/>
                <w:numId w:val="18"/>
              </w:numPr>
              <w:rPr>
                <w:sz w:val="20"/>
                <w:szCs w:val="20"/>
              </w:rPr>
            </w:pPr>
            <w:r w:rsidRPr="00AB5BF3">
              <w:rPr>
                <w:sz w:val="20"/>
                <w:szCs w:val="20"/>
              </w:rPr>
              <w:t>Relating and Networking (2)</w:t>
            </w:r>
          </w:p>
          <w:p w14:paraId="52EC5C4D" w14:textId="36C85652" w:rsidR="00AB5BF3" w:rsidRPr="00AB5BF3" w:rsidRDefault="00AB5BF3" w:rsidP="00AB5BF3">
            <w:pPr>
              <w:pStyle w:val="Default"/>
              <w:rPr>
                <w:bCs/>
              </w:rPr>
            </w:pPr>
          </w:p>
        </w:tc>
        <w:tc>
          <w:tcPr>
            <w:tcW w:w="4207" w:type="dxa"/>
          </w:tcPr>
          <w:p w14:paraId="509DD641" w14:textId="77777777" w:rsidR="007902F0" w:rsidRPr="007902F0" w:rsidRDefault="007902F0" w:rsidP="007902F0"/>
          <w:p w14:paraId="5231651D" w14:textId="2DB484D2" w:rsidR="007902F0" w:rsidRPr="007902F0" w:rsidRDefault="007902F0" w:rsidP="007902F0"/>
          <w:p w14:paraId="4C00D9C8" w14:textId="77777777" w:rsidR="007902F0" w:rsidRPr="007902F0" w:rsidRDefault="007902F0" w:rsidP="007902F0"/>
          <w:p w14:paraId="126F5D9B" w14:textId="77777777" w:rsidR="00032906" w:rsidRDefault="00032906" w:rsidP="00032906">
            <w:pPr>
              <w:pStyle w:val="Default"/>
              <w:rPr>
                <w:rFonts w:cs="Times New Roman"/>
                <w:color w:val="auto"/>
              </w:rPr>
            </w:pPr>
          </w:p>
          <w:p w14:paraId="57AFBC19" w14:textId="526BA3F7" w:rsidR="007902F0" w:rsidRPr="007902F0" w:rsidRDefault="007902F0" w:rsidP="008E20E6"/>
          <w:p w14:paraId="0BD0013F" w14:textId="28580AB8" w:rsidR="007902F0" w:rsidRPr="007902F0" w:rsidRDefault="007902F0" w:rsidP="00067167"/>
          <w:p w14:paraId="45CC9285" w14:textId="5E153D21" w:rsidR="007902F0" w:rsidRPr="007902F0" w:rsidRDefault="007902F0" w:rsidP="00067167"/>
          <w:p w14:paraId="541DE0D7" w14:textId="31B01FE8" w:rsidR="007902F0" w:rsidRPr="007902F0" w:rsidRDefault="007902F0" w:rsidP="00067167"/>
          <w:p w14:paraId="194780DC" w14:textId="3AF88274" w:rsidR="007902F0" w:rsidRPr="007902F0" w:rsidRDefault="007902F0" w:rsidP="00067167">
            <w:pPr>
              <w:ind w:left="720"/>
            </w:pPr>
          </w:p>
          <w:p w14:paraId="672728D9" w14:textId="4543CC18" w:rsidR="007902F0" w:rsidRPr="007902F0" w:rsidRDefault="007902F0" w:rsidP="00067167">
            <w:pPr>
              <w:ind w:left="720"/>
            </w:pPr>
          </w:p>
          <w:p w14:paraId="6456FE1F" w14:textId="77777777" w:rsidR="007902F0" w:rsidRPr="007902F0" w:rsidRDefault="007902F0" w:rsidP="007902F0">
            <w:r w:rsidRPr="007902F0">
              <w:t xml:space="preserve"> </w:t>
            </w:r>
          </w:p>
        </w:tc>
      </w:tr>
    </w:tbl>
    <w:p w14:paraId="06AD082F" w14:textId="77777777" w:rsidR="00B466A4" w:rsidRDefault="00B466A4"/>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8"/>
        <w:gridCol w:w="5702"/>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5868" w:type="dxa"/>
            <w:tcBorders>
              <w:bottom w:val="single" w:sz="4" w:space="0" w:color="auto"/>
            </w:tcBorders>
          </w:tcPr>
          <w:p w14:paraId="41C3C2AD" w14:textId="3417FE5A" w:rsidR="00B466A4" w:rsidRPr="001A2673" w:rsidRDefault="00731B68" w:rsidP="008E20E6">
            <w:pPr>
              <w:pStyle w:val="Default"/>
              <w:rPr>
                <w:sz w:val="20"/>
                <w:szCs w:val="20"/>
              </w:rPr>
            </w:pPr>
            <w:r>
              <w:rPr>
                <w:sz w:val="20"/>
                <w:szCs w:val="20"/>
              </w:rPr>
              <w:t>University</w:t>
            </w:r>
            <w:r w:rsidRPr="00DA25E0">
              <w:rPr>
                <w:sz w:val="20"/>
                <w:szCs w:val="20"/>
              </w:rPr>
              <w:t xml:space="preserve"> </w:t>
            </w:r>
            <w:r w:rsidR="00DA25E0" w:rsidRPr="00DA25E0">
              <w:rPr>
                <w:sz w:val="20"/>
                <w:szCs w:val="20"/>
              </w:rPr>
              <w:t xml:space="preserve">degree </w:t>
            </w:r>
            <w:r w:rsidR="00DB0754">
              <w:rPr>
                <w:sz w:val="20"/>
                <w:szCs w:val="20"/>
              </w:rPr>
              <w:t xml:space="preserve">in information technology, social science or a related field </w:t>
            </w:r>
            <w:r w:rsidR="00DA25E0" w:rsidRPr="00DA25E0">
              <w:rPr>
                <w:sz w:val="20"/>
                <w:szCs w:val="20"/>
              </w:rPr>
              <w:t>complemented with relevant industry certifications and work expe</w:t>
            </w:r>
            <w:r w:rsidR="00DB0754">
              <w:rPr>
                <w:sz w:val="20"/>
                <w:szCs w:val="20"/>
              </w:rPr>
              <w:t>rience</w:t>
            </w:r>
            <w:r w:rsidR="00DA25E0" w:rsidRPr="00DA25E0">
              <w:rPr>
                <w:sz w:val="20"/>
                <w:szCs w:val="20"/>
              </w:rPr>
              <w:t>.</w:t>
            </w:r>
          </w:p>
        </w:tc>
      </w:tr>
      <w:tr w:rsidR="00B466A4" w14:paraId="359B1E1B" w14:textId="77777777">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5868" w:type="dxa"/>
            <w:tcBorders>
              <w:bottom w:val="single" w:sz="4" w:space="0" w:color="auto"/>
            </w:tcBorders>
          </w:tcPr>
          <w:p w14:paraId="35F2906B" w14:textId="3A88F7BB" w:rsidR="00661408" w:rsidRDefault="00731B68" w:rsidP="00F753E8">
            <w:pPr>
              <w:jc w:val="both"/>
            </w:pPr>
            <w:r>
              <w:t>Minimum one</w:t>
            </w:r>
            <w:r w:rsidRPr="00F753E8">
              <w:t xml:space="preserve"> year </w:t>
            </w:r>
            <w:r w:rsidR="00F753E8" w:rsidRPr="00F753E8">
              <w:t>of professional work experience of data or humanitarian program/project management experience, including with multiple stakeholders.  Experience in emergency contexts desirable.</w:t>
            </w:r>
          </w:p>
        </w:tc>
      </w:tr>
      <w:tr w:rsidR="00DA25E0" w:rsidRPr="00482327" w14:paraId="5D54E683" w14:textId="77777777" w:rsidTr="00067167">
        <w:trPr>
          <w:trHeight w:val="557"/>
        </w:trPr>
        <w:tc>
          <w:tcPr>
            <w:tcW w:w="2988" w:type="dxa"/>
            <w:tcBorders>
              <w:bottom w:val="single" w:sz="4" w:space="0" w:color="auto"/>
            </w:tcBorders>
          </w:tcPr>
          <w:p w14:paraId="034C5E83" w14:textId="4F75CAFC" w:rsidR="00DA25E0" w:rsidRDefault="00307006">
            <w:r>
              <w:t xml:space="preserve">Knowledge and skills: </w:t>
            </w:r>
          </w:p>
        </w:tc>
        <w:tc>
          <w:tcPr>
            <w:tcW w:w="5868" w:type="dxa"/>
            <w:tcBorders>
              <w:bottom w:val="single" w:sz="4" w:space="0" w:color="auto"/>
            </w:tcBorders>
          </w:tcPr>
          <w:p w14:paraId="322437F0" w14:textId="77777777" w:rsidR="00D17C68" w:rsidRDefault="00D17C68" w:rsidP="00D17C68">
            <w:pPr>
              <w:ind w:left="283" w:hanging="180"/>
            </w:pPr>
            <w:r>
              <w:t>•</w:t>
            </w:r>
            <w:r>
              <w:tab/>
              <w:t xml:space="preserve">Experience in implementing humanitarian cash </w:t>
            </w:r>
            <w:proofErr w:type="gramStart"/>
            <w:r>
              <w:t>transfers</w:t>
            </w:r>
            <w:proofErr w:type="gramEnd"/>
            <w:r>
              <w:t xml:space="preserve"> </w:t>
            </w:r>
            <w:proofErr w:type="spellStart"/>
            <w:r>
              <w:t>programme</w:t>
            </w:r>
            <w:proofErr w:type="spellEnd"/>
          </w:p>
          <w:p w14:paraId="3282BFD0" w14:textId="622823E4" w:rsidR="00D17C68" w:rsidRDefault="00D17C68" w:rsidP="00D17C68">
            <w:pPr>
              <w:ind w:left="283" w:hanging="180"/>
            </w:pPr>
            <w:r>
              <w:t>•</w:t>
            </w:r>
            <w:r>
              <w:tab/>
              <w:t xml:space="preserve">Experience in </w:t>
            </w:r>
            <w:r w:rsidR="00941A87">
              <w:t>b</w:t>
            </w:r>
            <w:r>
              <w:t xml:space="preserve">eneficiary </w:t>
            </w:r>
            <w:r w:rsidR="00941A87">
              <w:t>d</w:t>
            </w:r>
            <w:r>
              <w:t>ata system for humanitarian cash transfer at field level</w:t>
            </w:r>
          </w:p>
          <w:p w14:paraId="5D056F4B" w14:textId="53878F12" w:rsidR="00D17C68" w:rsidRDefault="00D17C68" w:rsidP="00D17C68">
            <w:pPr>
              <w:ind w:left="283" w:hanging="180"/>
            </w:pPr>
            <w:r>
              <w:t>•</w:t>
            </w:r>
            <w:r>
              <w:tab/>
              <w:t>Experience in business operation environments with a proven track record of interfacing with multiple stakeholders (internal and external) and successful project completion</w:t>
            </w:r>
          </w:p>
          <w:p w14:paraId="348B7D31" w14:textId="74285A1C" w:rsidR="00D17C68" w:rsidRDefault="00D17C68" w:rsidP="00D17C68">
            <w:pPr>
              <w:ind w:left="283" w:hanging="180"/>
            </w:pPr>
            <w:r>
              <w:t>•</w:t>
            </w:r>
            <w:r>
              <w:tab/>
              <w:t>Experience in working with UN agencies or NGO</w:t>
            </w:r>
            <w:r w:rsidR="00AC500E">
              <w:t>s</w:t>
            </w:r>
            <w:r>
              <w:t xml:space="preserve"> (UNICEF experience preferred) at interagency level</w:t>
            </w:r>
          </w:p>
          <w:p w14:paraId="664E9EAF" w14:textId="12887CAF" w:rsidR="00D17C68" w:rsidRDefault="00D17C68" w:rsidP="00D17C68">
            <w:pPr>
              <w:ind w:left="283" w:hanging="180"/>
            </w:pPr>
            <w:r>
              <w:t>•</w:t>
            </w:r>
            <w:r>
              <w:tab/>
              <w:t xml:space="preserve">Detailed knowledge of the </w:t>
            </w:r>
            <w:r w:rsidR="00AC500E">
              <w:t>p</w:t>
            </w:r>
            <w:r>
              <w:t xml:space="preserve">roject </w:t>
            </w:r>
            <w:r w:rsidR="00AC500E">
              <w:t>l</w:t>
            </w:r>
            <w:r>
              <w:t>ifecycle and fluency in project management methodologies</w:t>
            </w:r>
          </w:p>
          <w:p w14:paraId="08ED61BD" w14:textId="29C2FDE0" w:rsidR="00D17C68" w:rsidRDefault="00D17C68" w:rsidP="00AC500E">
            <w:pPr>
              <w:ind w:left="283" w:hanging="180"/>
            </w:pPr>
            <w:r>
              <w:t>•</w:t>
            </w:r>
            <w:r>
              <w:tab/>
              <w:t xml:space="preserve">Experience collaborating across multiple functions and working with operational subject matter experts, technical </w:t>
            </w:r>
            <w:proofErr w:type="gramStart"/>
            <w:r>
              <w:t>resources</w:t>
            </w:r>
            <w:proofErr w:type="gramEnd"/>
            <w:r>
              <w:t xml:space="preserve"> and architecture teams.</w:t>
            </w:r>
          </w:p>
          <w:p w14:paraId="15CB4BD5" w14:textId="77777777" w:rsidR="00D17C68" w:rsidRDefault="00D17C68" w:rsidP="00D17C68">
            <w:pPr>
              <w:ind w:left="283" w:hanging="180"/>
            </w:pPr>
            <w:r>
              <w:t>•</w:t>
            </w:r>
            <w:r>
              <w:tab/>
              <w:t>High motivation, and dedication to deliver results within strict timeframes.</w:t>
            </w:r>
          </w:p>
          <w:p w14:paraId="23D27EBD" w14:textId="158348F9" w:rsidR="00DA25E0" w:rsidRDefault="00DA25E0" w:rsidP="00D17C68">
            <w:pPr>
              <w:ind w:left="283" w:hanging="180"/>
            </w:pPr>
          </w:p>
        </w:tc>
      </w:tr>
      <w:tr w:rsidR="00B466A4" w:rsidRPr="00482327" w14:paraId="5F24902B" w14:textId="77777777" w:rsidTr="00067167">
        <w:trPr>
          <w:trHeight w:val="557"/>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868" w:type="dxa"/>
            <w:tcBorders>
              <w:bottom w:val="single" w:sz="4" w:space="0" w:color="auto"/>
            </w:tcBorders>
          </w:tcPr>
          <w:p w14:paraId="6ADB4164" w14:textId="77777777" w:rsidR="00B466A4" w:rsidRDefault="00B466A4"/>
          <w:p w14:paraId="430FC832" w14:textId="33C62F9A" w:rsidR="00731B68" w:rsidRPr="00A06141" w:rsidRDefault="00014679" w:rsidP="00731B68">
            <w:pPr>
              <w:pStyle w:val="NormalWeb"/>
              <w:rPr>
                <w:color w:val="000000"/>
                <w:sz w:val="20"/>
                <w:szCs w:val="20"/>
              </w:rPr>
            </w:pPr>
            <w:r w:rsidRPr="00014679">
              <w:rPr>
                <w:sz w:val="20"/>
                <w:szCs w:val="20"/>
              </w:rPr>
              <w:t>Fluency in English</w:t>
            </w:r>
            <w:r w:rsidR="00FD0C97">
              <w:rPr>
                <w:sz w:val="20"/>
                <w:szCs w:val="20"/>
              </w:rPr>
              <w:t xml:space="preserve"> </w:t>
            </w:r>
            <w:r w:rsidR="00DB0754">
              <w:rPr>
                <w:sz w:val="20"/>
                <w:szCs w:val="20"/>
              </w:rPr>
              <w:t xml:space="preserve">and Arabic </w:t>
            </w:r>
            <w:r w:rsidR="00FD0C97">
              <w:rPr>
                <w:sz w:val="20"/>
                <w:szCs w:val="20"/>
              </w:rPr>
              <w:t>is required.</w:t>
            </w:r>
            <w:r w:rsidR="00731B68">
              <w:rPr>
                <w:color w:val="000000"/>
                <w:sz w:val="27"/>
                <w:szCs w:val="27"/>
              </w:rPr>
              <w:t xml:space="preserve"> </w:t>
            </w:r>
            <w:r w:rsidR="00731B68" w:rsidRPr="00A06141">
              <w:rPr>
                <w:color w:val="000000"/>
                <w:sz w:val="20"/>
                <w:szCs w:val="20"/>
              </w:rPr>
              <w:t>Knowledge of another official UN language (Chinese,</w:t>
            </w:r>
            <w:r w:rsidR="00731B68">
              <w:rPr>
                <w:color w:val="000000"/>
                <w:sz w:val="20"/>
                <w:szCs w:val="20"/>
              </w:rPr>
              <w:t xml:space="preserve"> </w:t>
            </w:r>
            <w:r w:rsidR="00731B68" w:rsidRPr="00A06141">
              <w:rPr>
                <w:color w:val="000000"/>
                <w:sz w:val="20"/>
                <w:szCs w:val="20"/>
              </w:rPr>
              <w:t>French, Russian or Spanish) is an asset.</w:t>
            </w:r>
          </w:p>
          <w:p w14:paraId="0FD7BAEC" w14:textId="4F800ACB" w:rsidR="00B466A4" w:rsidRDefault="00B466A4" w:rsidP="008E20E6">
            <w:pPr>
              <w:pStyle w:val="Default"/>
              <w:rPr>
                <w:sz w:val="20"/>
                <w:szCs w:val="20"/>
              </w:rPr>
            </w:pPr>
          </w:p>
          <w:p w14:paraId="786894E2" w14:textId="6EDF83FF" w:rsidR="00FD0C97" w:rsidRPr="00482327" w:rsidRDefault="00FD0C97" w:rsidP="008E20E6">
            <w:pPr>
              <w:pStyle w:val="Default"/>
            </w:pPr>
          </w:p>
        </w:tc>
      </w:tr>
    </w:tbl>
    <w:p w14:paraId="18BBBB62" w14:textId="78566F58" w:rsidR="00B466A4" w:rsidRDefault="00B466A4"/>
    <w:p w14:paraId="26FA88A5" w14:textId="77777777" w:rsidR="00982AE9" w:rsidRPr="00793E26" w:rsidRDefault="00982AE9"/>
    <w:sectPr w:rsidR="00982AE9" w:rsidRPr="00793E26"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460B" w14:textId="77777777" w:rsidR="00912244" w:rsidRDefault="00912244" w:rsidP="00C972F7">
      <w:r>
        <w:separator/>
      </w:r>
    </w:p>
  </w:endnote>
  <w:endnote w:type="continuationSeparator" w:id="0">
    <w:p w14:paraId="436DF0EC" w14:textId="77777777" w:rsidR="00912244" w:rsidRDefault="00912244" w:rsidP="00C972F7">
      <w:r>
        <w:continuationSeparator/>
      </w:r>
    </w:p>
  </w:endnote>
  <w:endnote w:type="continuationNotice" w:id="1">
    <w:p w14:paraId="4D07F576" w14:textId="77777777" w:rsidR="00912244" w:rsidRDefault="00912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28A6" w14:textId="77777777" w:rsidR="00912244" w:rsidRDefault="00912244" w:rsidP="00C972F7">
      <w:r>
        <w:separator/>
      </w:r>
    </w:p>
  </w:footnote>
  <w:footnote w:type="continuationSeparator" w:id="0">
    <w:p w14:paraId="13532660" w14:textId="77777777" w:rsidR="00912244" w:rsidRDefault="00912244" w:rsidP="00C972F7">
      <w:r>
        <w:continuationSeparator/>
      </w:r>
    </w:p>
  </w:footnote>
  <w:footnote w:type="continuationNotice" w:id="1">
    <w:p w14:paraId="665D7665" w14:textId="77777777" w:rsidR="00912244" w:rsidRDefault="009122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77"/>
    <w:multiLevelType w:val="hybridMultilevel"/>
    <w:tmpl w:val="396EBB98"/>
    <w:lvl w:ilvl="0" w:tplc="B90208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0B54"/>
    <w:multiLevelType w:val="hybridMultilevel"/>
    <w:tmpl w:val="981E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63E4"/>
    <w:multiLevelType w:val="hybridMultilevel"/>
    <w:tmpl w:val="FA8EB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7E10FD"/>
    <w:multiLevelType w:val="hybridMultilevel"/>
    <w:tmpl w:val="BC5E1CFA"/>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45D40"/>
    <w:multiLevelType w:val="hybridMultilevel"/>
    <w:tmpl w:val="533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1FDC"/>
    <w:multiLevelType w:val="hybridMultilevel"/>
    <w:tmpl w:val="D2E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3348"/>
    <w:multiLevelType w:val="hybridMultilevel"/>
    <w:tmpl w:val="27AEC22C"/>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9404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246161">
    <w:abstractNumId w:val="3"/>
  </w:num>
  <w:num w:numId="3" w16cid:durableId="1872450876">
    <w:abstractNumId w:val="11"/>
  </w:num>
  <w:num w:numId="4" w16cid:durableId="970597021">
    <w:abstractNumId w:val="24"/>
  </w:num>
  <w:num w:numId="5" w16cid:durableId="173035275">
    <w:abstractNumId w:val="16"/>
  </w:num>
  <w:num w:numId="6" w16cid:durableId="1435593616">
    <w:abstractNumId w:val="20"/>
  </w:num>
  <w:num w:numId="7" w16cid:durableId="683827864">
    <w:abstractNumId w:val="19"/>
  </w:num>
  <w:num w:numId="8" w16cid:durableId="1588417870">
    <w:abstractNumId w:val="21"/>
  </w:num>
  <w:num w:numId="9" w16cid:durableId="2098939507">
    <w:abstractNumId w:val="17"/>
  </w:num>
  <w:num w:numId="10" w16cid:durableId="825246692">
    <w:abstractNumId w:val="5"/>
  </w:num>
  <w:num w:numId="11" w16cid:durableId="45879793">
    <w:abstractNumId w:val="4"/>
  </w:num>
  <w:num w:numId="12" w16cid:durableId="51738550">
    <w:abstractNumId w:val="7"/>
  </w:num>
  <w:num w:numId="13" w16cid:durableId="1887594754">
    <w:abstractNumId w:val="9"/>
  </w:num>
  <w:num w:numId="14" w16cid:durableId="666639928">
    <w:abstractNumId w:val="14"/>
  </w:num>
  <w:num w:numId="15" w16cid:durableId="2016103607">
    <w:abstractNumId w:val="6"/>
  </w:num>
  <w:num w:numId="16" w16cid:durableId="1409233099">
    <w:abstractNumId w:val="2"/>
  </w:num>
  <w:num w:numId="17" w16cid:durableId="1109544594">
    <w:abstractNumId w:val="13"/>
  </w:num>
  <w:num w:numId="18" w16cid:durableId="1815953439">
    <w:abstractNumId w:val="18"/>
  </w:num>
  <w:num w:numId="19" w16cid:durableId="1720863935">
    <w:abstractNumId w:val="12"/>
  </w:num>
  <w:num w:numId="20" w16cid:durableId="31611097">
    <w:abstractNumId w:val="15"/>
  </w:num>
  <w:num w:numId="21" w16cid:durableId="1236210591">
    <w:abstractNumId w:val="1"/>
  </w:num>
  <w:num w:numId="22" w16cid:durableId="670571886">
    <w:abstractNumId w:val="0"/>
  </w:num>
  <w:num w:numId="23" w16cid:durableId="1953897601">
    <w:abstractNumId w:val="10"/>
  </w:num>
  <w:num w:numId="24" w16cid:durableId="900555925">
    <w:abstractNumId w:val="22"/>
  </w:num>
  <w:num w:numId="25" w16cid:durableId="607545438">
    <w:abstractNumId w:val="25"/>
  </w:num>
  <w:num w:numId="26" w16cid:durableId="390187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6391"/>
    <w:rsid w:val="000143E9"/>
    <w:rsid w:val="00014679"/>
    <w:rsid w:val="00030F94"/>
    <w:rsid w:val="0003136E"/>
    <w:rsid w:val="00032906"/>
    <w:rsid w:val="0004155D"/>
    <w:rsid w:val="00067167"/>
    <w:rsid w:val="00077099"/>
    <w:rsid w:val="00092471"/>
    <w:rsid w:val="000956C2"/>
    <w:rsid w:val="00096290"/>
    <w:rsid w:val="0009761E"/>
    <w:rsid w:val="000A2F76"/>
    <w:rsid w:val="000A3A21"/>
    <w:rsid w:val="000B0A18"/>
    <w:rsid w:val="000B51FA"/>
    <w:rsid w:val="000D0728"/>
    <w:rsid w:val="000D34B6"/>
    <w:rsid w:val="000D3D56"/>
    <w:rsid w:val="000E0266"/>
    <w:rsid w:val="000E737B"/>
    <w:rsid w:val="00136BA3"/>
    <w:rsid w:val="001415D4"/>
    <w:rsid w:val="001633F8"/>
    <w:rsid w:val="00170A06"/>
    <w:rsid w:val="00180666"/>
    <w:rsid w:val="0018774D"/>
    <w:rsid w:val="001A1B91"/>
    <w:rsid w:val="001A1C94"/>
    <w:rsid w:val="001A2673"/>
    <w:rsid w:val="001C6205"/>
    <w:rsid w:val="001C6966"/>
    <w:rsid w:val="001D0014"/>
    <w:rsid w:val="001D2735"/>
    <w:rsid w:val="001F118A"/>
    <w:rsid w:val="00206E33"/>
    <w:rsid w:val="002111CD"/>
    <w:rsid w:val="00220FDF"/>
    <w:rsid w:val="00221A19"/>
    <w:rsid w:val="00222F68"/>
    <w:rsid w:val="00223E02"/>
    <w:rsid w:val="00236141"/>
    <w:rsid w:val="00242658"/>
    <w:rsid w:val="00250CC1"/>
    <w:rsid w:val="00266D21"/>
    <w:rsid w:val="00293604"/>
    <w:rsid w:val="002A3B86"/>
    <w:rsid w:val="002A45FE"/>
    <w:rsid w:val="002B0F07"/>
    <w:rsid w:val="002C420B"/>
    <w:rsid w:val="002C5200"/>
    <w:rsid w:val="002E692D"/>
    <w:rsid w:val="002F7CBF"/>
    <w:rsid w:val="00303FC1"/>
    <w:rsid w:val="00307006"/>
    <w:rsid w:val="003108C6"/>
    <w:rsid w:val="00323B9D"/>
    <w:rsid w:val="00343B6E"/>
    <w:rsid w:val="0034648E"/>
    <w:rsid w:val="00353FE3"/>
    <w:rsid w:val="003573C8"/>
    <w:rsid w:val="00364D01"/>
    <w:rsid w:val="0036772E"/>
    <w:rsid w:val="00385F74"/>
    <w:rsid w:val="003968F0"/>
    <w:rsid w:val="003B5CE5"/>
    <w:rsid w:val="004015C5"/>
    <w:rsid w:val="00411B1B"/>
    <w:rsid w:val="00417262"/>
    <w:rsid w:val="004201A6"/>
    <w:rsid w:val="004206DC"/>
    <w:rsid w:val="004214C7"/>
    <w:rsid w:val="0042653E"/>
    <w:rsid w:val="00426929"/>
    <w:rsid w:val="004275F2"/>
    <w:rsid w:val="004319E3"/>
    <w:rsid w:val="004578C7"/>
    <w:rsid w:val="00461781"/>
    <w:rsid w:val="00461D95"/>
    <w:rsid w:val="00472564"/>
    <w:rsid w:val="0048675B"/>
    <w:rsid w:val="00493E4F"/>
    <w:rsid w:val="004976B9"/>
    <w:rsid w:val="004B0153"/>
    <w:rsid w:val="004B77DB"/>
    <w:rsid w:val="004C4820"/>
    <w:rsid w:val="004C654F"/>
    <w:rsid w:val="004D0684"/>
    <w:rsid w:val="004E0435"/>
    <w:rsid w:val="004E20AC"/>
    <w:rsid w:val="004E3253"/>
    <w:rsid w:val="004E70CB"/>
    <w:rsid w:val="004F180A"/>
    <w:rsid w:val="004F1DAA"/>
    <w:rsid w:val="005354D4"/>
    <w:rsid w:val="0055759B"/>
    <w:rsid w:val="00561FB7"/>
    <w:rsid w:val="005831C1"/>
    <w:rsid w:val="005936A3"/>
    <w:rsid w:val="005A259F"/>
    <w:rsid w:val="005B4B4C"/>
    <w:rsid w:val="005C2B7D"/>
    <w:rsid w:val="005D4805"/>
    <w:rsid w:val="005E1303"/>
    <w:rsid w:val="005F120F"/>
    <w:rsid w:val="00607C8D"/>
    <w:rsid w:val="00607F13"/>
    <w:rsid w:val="00611662"/>
    <w:rsid w:val="00615D02"/>
    <w:rsid w:val="00617793"/>
    <w:rsid w:val="006318B2"/>
    <w:rsid w:val="00650618"/>
    <w:rsid w:val="006564F3"/>
    <w:rsid w:val="00657B44"/>
    <w:rsid w:val="00661408"/>
    <w:rsid w:val="006704DC"/>
    <w:rsid w:val="006745A0"/>
    <w:rsid w:val="0068007E"/>
    <w:rsid w:val="0069099D"/>
    <w:rsid w:val="00694EAC"/>
    <w:rsid w:val="00695607"/>
    <w:rsid w:val="00696AC9"/>
    <w:rsid w:val="00696D24"/>
    <w:rsid w:val="006A200B"/>
    <w:rsid w:val="006A4550"/>
    <w:rsid w:val="006A7C90"/>
    <w:rsid w:val="006C55CF"/>
    <w:rsid w:val="006C63A4"/>
    <w:rsid w:val="006D4844"/>
    <w:rsid w:val="006E2632"/>
    <w:rsid w:val="006F3FF9"/>
    <w:rsid w:val="0070526F"/>
    <w:rsid w:val="00714300"/>
    <w:rsid w:val="00716B66"/>
    <w:rsid w:val="00731B68"/>
    <w:rsid w:val="007353AE"/>
    <w:rsid w:val="0075121B"/>
    <w:rsid w:val="00756C64"/>
    <w:rsid w:val="007648B5"/>
    <w:rsid w:val="007662F2"/>
    <w:rsid w:val="00767E79"/>
    <w:rsid w:val="00771269"/>
    <w:rsid w:val="007864E2"/>
    <w:rsid w:val="007902F0"/>
    <w:rsid w:val="00793E26"/>
    <w:rsid w:val="007946BA"/>
    <w:rsid w:val="00795629"/>
    <w:rsid w:val="007C0D14"/>
    <w:rsid w:val="007C7688"/>
    <w:rsid w:val="007E20FE"/>
    <w:rsid w:val="007E393E"/>
    <w:rsid w:val="007F7D10"/>
    <w:rsid w:val="00812FBE"/>
    <w:rsid w:val="00814BD4"/>
    <w:rsid w:val="00821FD8"/>
    <w:rsid w:val="00831CDF"/>
    <w:rsid w:val="0084301A"/>
    <w:rsid w:val="00843791"/>
    <w:rsid w:val="008472D1"/>
    <w:rsid w:val="008624FC"/>
    <w:rsid w:val="008766D7"/>
    <w:rsid w:val="008776B5"/>
    <w:rsid w:val="00895077"/>
    <w:rsid w:val="008A5E4E"/>
    <w:rsid w:val="008C6C20"/>
    <w:rsid w:val="008C7215"/>
    <w:rsid w:val="008D3CDB"/>
    <w:rsid w:val="008D41EB"/>
    <w:rsid w:val="008D6CB1"/>
    <w:rsid w:val="008E20E6"/>
    <w:rsid w:val="008E3281"/>
    <w:rsid w:val="008F6517"/>
    <w:rsid w:val="009009CE"/>
    <w:rsid w:val="00905BF1"/>
    <w:rsid w:val="00911904"/>
    <w:rsid w:val="00912244"/>
    <w:rsid w:val="009331BC"/>
    <w:rsid w:val="00941A87"/>
    <w:rsid w:val="00951BF6"/>
    <w:rsid w:val="0097359A"/>
    <w:rsid w:val="00977B60"/>
    <w:rsid w:val="00980D8C"/>
    <w:rsid w:val="00982AE9"/>
    <w:rsid w:val="00995A80"/>
    <w:rsid w:val="00995D88"/>
    <w:rsid w:val="009A086E"/>
    <w:rsid w:val="009B02F0"/>
    <w:rsid w:val="009E3906"/>
    <w:rsid w:val="00A06141"/>
    <w:rsid w:val="00A21E51"/>
    <w:rsid w:val="00A24E08"/>
    <w:rsid w:val="00A326AA"/>
    <w:rsid w:val="00A3581C"/>
    <w:rsid w:val="00A377B0"/>
    <w:rsid w:val="00A52145"/>
    <w:rsid w:val="00A564CC"/>
    <w:rsid w:val="00A7664B"/>
    <w:rsid w:val="00A854E5"/>
    <w:rsid w:val="00A85B78"/>
    <w:rsid w:val="00A92872"/>
    <w:rsid w:val="00A93CE1"/>
    <w:rsid w:val="00AA6252"/>
    <w:rsid w:val="00AB49BC"/>
    <w:rsid w:val="00AB5BF3"/>
    <w:rsid w:val="00AC13DE"/>
    <w:rsid w:val="00AC500E"/>
    <w:rsid w:val="00AD0AAA"/>
    <w:rsid w:val="00AD5E36"/>
    <w:rsid w:val="00AE7D03"/>
    <w:rsid w:val="00AF5DAC"/>
    <w:rsid w:val="00AF5F03"/>
    <w:rsid w:val="00B14649"/>
    <w:rsid w:val="00B23D1A"/>
    <w:rsid w:val="00B304E7"/>
    <w:rsid w:val="00B34FD1"/>
    <w:rsid w:val="00B466A4"/>
    <w:rsid w:val="00B70FB6"/>
    <w:rsid w:val="00B80C9F"/>
    <w:rsid w:val="00B90096"/>
    <w:rsid w:val="00B92328"/>
    <w:rsid w:val="00B95A46"/>
    <w:rsid w:val="00B96A25"/>
    <w:rsid w:val="00BA02C9"/>
    <w:rsid w:val="00BA21E2"/>
    <w:rsid w:val="00BA228D"/>
    <w:rsid w:val="00BA44AF"/>
    <w:rsid w:val="00BA4BF2"/>
    <w:rsid w:val="00BA6708"/>
    <w:rsid w:val="00BC644C"/>
    <w:rsid w:val="00BE098E"/>
    <w:rsid w:val="00BE2065"/>
    <w:rsid w:val="00BF5128"/>
    <w:rsid w:val="00C00C9F"/>
    <w:rsid w:val="00C06DD1"/>
    <w:rsid w:val="00C20393"/>
    <w:rsid w:val="00C5029E"/>
    <w:rsid w:val="00C56467"/>
    <w:rsid w:val="00C57B0E"/>
    <w:rsid w:val="00C63DB0"/>
    <w:rsid w:val="00C65B74"/>
    <w:rsid w:val="00C70B32"/>
    <w:rsid w:val="00C70CEB"/>
    <w:rsid w:val="00C92839"/>
    <w:rsid w:val="00C94C69"/>
    <w:rsid w:val="00C95D5C"/>
    <w:rsid w:val="00C972F7"/>
    <w:rsid w:val="00CC4F16"/>
    <w:rsid w:val="00CC5AD3"/>
    <w:rsid w:val="00CD5F9C"/>
    <w:rsid w:val="00CE3288"/>
    <w:rsid w:val="00CE7C9A"/>
    <w:rsid w:val="00D03D01"/>
    <w:rsid w:val="00D07B62"/>
    <w:rsid w:val="00D109A7"/>
    <w:rsid w:val="00D13FC5"/>
    <w:rsid w:val="00D17C68"/>
    <w:rsid w:val="00D21297"/>
    <w:rsid w:val="00D237AB"/>
    <w:rsid w:val="00D311EC"/>
    <w:rsid w:val="00D435E8"/>
    <w:rsid w:val="00D573C6"/>
    <w:rsid w:val="00D61331"/>
    <w:rsid w:val="00D64F42"/>
    <w:rsid w:val="00D7503D"/>
    <w:rsid w:val="00D76821"/>
    <w:rsid w:val="00DA0E17"/>
    <w:rsid w:val="00DA12B7"/>
    <w:rsid w:val="00DA25E0"/>
    <w:rsid w:val="00DA6442"/>
    <w:rsid w:val="00DB0754"/>
    <w:rsid w:val="00DB46E8"/>
    <w:rsid w:val="00DB5934"/>
    <w:rsid w:val="00DB59B8"/>
    <w:rsid w:val="00DB5EDC"/>
    <w:rsid w:val="00DC2579"/>
    <w:rsid w:val="00DC2E87"/>
    <w:rsid w:val="00DC4A55"/>
    <w:rsid w:val="00DD4015"/>
    <w:rsid w:val="00DD41E1"/>
    <w:rsid w:val="00DD7B2C"/>
    <w:rsid w:val="00DF0954"/>
    <w:rsid w:val="00E007A5"/>
    <w:rsid w:val="00E073DC"/>
    <w:rsid w:val="00E11012"/>
    <w:rsid w:val="00E158E0"/>
    <w:rsid w:val="00E21A02"/>
    <w:rsid w:val="00E30414"/>
    <w:rsid w:val="00E31A5C"/>
    <w:rsid w:val="00E377AF"/>
    <w:rsid w:val="00E45021"/>
    <w:rsid w:val="00E739DC"/>
    <w:rsid w:val="00E76F54"/>
    <w:rsid w:val="00E83C63"/>
    <w:rsid w:val="00E91E14"/>
    <w:rsid w:val="00EB2E89"/>
    <w:rsid w:val="00EC259A"/>
    <w:rsid w:val="00EC760B"/>
    <w:rsid w:val="00EC7799"/>
    <w:rsid w:val="00ED07DC"/>
    <w:rsid w:val="00ED0D05"/>
    <w:rsid w:val="00EE0B7B"/>
    <w:rsid w:val="00EE3A61"/>
    <w:rsid w:val="00EE3B85"/>
    <w:rsid w:val="00EE5A3E"/>
    <w:rsid w:val="00EF0D22"/>
    <w:rsid w:val="00F0124D"/>
    <w:rsid w:val="00F227A4"/>
    <w:rsid w:val="00F22D77"/>
    <w:rsid w:val="00F30B49"/>
    <w:rsid w:val="00F42A01"/>
    <w:rsid w:val="00F44050"/>
    <w:rsid w:val="00F474AA"/>
    <w:rsid w:val="00F57880"/>
    <w:rsid w:val="00F64A5B"/>
    <w:rsid w:val="00F753E8"/>
    <w:rsid w:val="00F82654"/>
    <w:rsid w:val="00F845CF"/>
    <w:rsid w:val="00FC1D69"/>
    <w:rsid w:val="00FC3409"/>
    <w:rsid w:val="00FC3C06"/>
    <w:rsid w:val="00FD0C97"/>
    <w:rsid w:val="00FD23A8"/>
    <w:rsid w:val="00FD4667"/>
    <w:rsid w:val="00FD5B28"/>
    <w:rsid w:val="00FE0CB5"/>
    <w:rsid w:val="00FE3425"/>
    <w:rsid w:val="00FE4D7C"/>
    <w:rsid w:val="00FF4864"/>
    <w:rsid w:val="00FF58D3"/>
    <w:rsid w:val="011BD0F5"/>
    <w:rsid w:val="0148DD39"/>
    <w:rsid w:val="041AF356"/>
    <w:rsid w:val="0447FF9A"/>
    <w:rsid w:val="05293BC7"/>
    <w:rsid w:val="053BA4C7"/>
    <w:rsid w:val="0714B162"/>
    <w:rsid w:val="07574A71"/>
    <w:rsid w:val="0B12E255"/>
    <w:rsid w:val="0B6C4850"/>
    <w:rsid w:val="10AA2600"/>
    <w:rsid w:val="113B9BC2"/>
    <w:rsid w:val="11F28722"/>
    <w:rsid w:val="1283FCE4"/>
    <w:rsid w:val="149FA28E"/>
    <w:rsid w:val="16A54C48"/>
    <w:rsid w:val="18535056"/>
    <w:rsid w:val="19FD018F"/>
    <w:rsid w:val="1D61085B"/>
    <w:rsid w:val="20E49078"/>
    <w:rsid w:val="2185831C"/>
    <w:rsid w:val="23070187"/>
    <w:rsid w:val="24BC667D"/>
    <w:rsid w:val="27D6CF6E"/>
    <w:rsid w:val="27FC450C"/>
    <w:rsid w:val="2AA96078"/>
    <w:rsid w:val="2D59A40D"/>
    <w:rsid w:val="2DBAF424"/>
    <w:rsid w:val="2DD82311"/>
    <w:rsid w:val="3006BF79"/>
    <w:rsid w:val="3053D5C4"/>
    <w:rsid w:val="351F278B"/>
    <w:rsid w:val="35B038A6"/>
    <w:rsid w:val="37F1B895"/>
    <w:rsid w:val="38CE672B"/>
    <w:rsid w:val="39C9369C"/>
    <w:rsid w:val="3AA1FC2A"/>
    <w:rsid w:val="3B13F09B"/>
    <w:rsid w:val="3BA5665D"/>
    <w:rsid w:val="3D9D7710"/>
    <w:rsid w:val="3F8D86C7"/>
    <w:rsid w:val="3FBA643C"/>
    <w:rsid w:val="41D609E6"/>
    <w:rsid w:val="449DE46B"/>
    <w:rsid w:val="468271D4"/>
    <w:rsid w:val="47F31D3D"/>
    <w:rsid w:val="485C48B8"/>
    <w:rsid w:val="487BCA09"/>
    <w:rsid w:val="48EDBE7A"/>
    <w:rsid w:val="4A05F9F1"/>
    <w:rsid w:val="4A619D25"/>
    <w:rsid w:val="4BDFD0D5"/>
    <w:rsid w:val="4D02BC59"/>
    <w:rsid w:val="4DFB767F"/>
    <w:rsid w:val="50A5BCAE"/>
    <w:rsid w:val="51AF2447"/>
    <w:rsid w:val="5210745E"/>
    <w:rsid w:val="5358D580"/>
    <w:rsid w:val="56BCDC4C"/>
    <w:rsid w:val="58713D92"/>
    <w:rsid w:val="59B99EB4"/>
    <w:rsid w:val="5A2C7F71"/>
    <w:rsid w:val="5A8ACFDE"/>
    <w:rsid w:val="5B43CE9C"/>
    <w:rsid w:val="5E6606A2"/>
    <w:rsid w:val="627B0481"/>
    <w:rsid w:val="664F1FA2"/>
    <w:rsid w:val="681A3248"/>
    <w:rsid w:val="6903590E"/>
    <w:rsid w:val="6962936A"/>
    <w:rsid w:val="69D487DB"/>
    <w:rsid w:val="69F4092C"/>
    <w:rsid w:val="6CC69A36"/>
    <w:rsid w:val="6D580FF8"/>
    <w:rsid w:val="6E7AFB7C"/>
    <w:rsid w:val="6EA0711A"/>
    <w:rsid w:val="6F31E6DC"/>
    <w:rsid w:val="6FB3771E"/>
    <w:rsid w:val="714D8C86"/>
    <w:rsid w:val="7327636A"/>
    <w:rsid w:val="74D114A3"/>
    <w:rsid w:val="75013A4E"/>
    <w:rsid w:val="75628A65"/>
    <w:rsid w:val="76AAEB87"/>
    <w:rsid w:val="771CDFF8"/>
    <w:rsid w:val="77C85360"/>
    <w:rsid w:val="7884C26B"/>
    <w:rsid w:val="78CC0060"/>
    <w:rsid w:val="7AA06815"/>
    <w:rsid w:val="7E95E4A3"/>
    <w:rsid w:val="7F26670C"/>
  </w:rsids>
  <m:mathPr>
    <m:mathFont m:val="Cambria Math"/>
    <m:brkBin m:val="before"/>
    <m:brkBinSub m:val="--"/>
    <m:smallFrac m:val="0"/>
    <m:dispDef m:val="0"/>
    <m:lMargin m:val="0"/>
    <m:rMargin m:val="0"/>
    <m:defJc m:val="centerGroup"/>
    <m:wrapRight/>
    <m:intLim m:val="subSup"/>
    <m:naryLim m:val="subSup"/>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5EEAFD91-56B9-44D5-A4BB-74AEE107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basedOn w:val="DefaultParagraphFont"/>
    <w:link w:val="ListParagraph"/>
    <w:uiPriority w:val="34"/>
    <w:rsid w:val="00DA12B7"/>
    <w:rPr>
      <w:rFonts w:ascii="Arial" w:hAnsi="Arial"/>
      <w:szCs w:val="24"/>
    </w:rPr>
  </w:style>
  <w:style w:type="table" w:styleId="TableGrid">
    <w:name w:val="Table Grid"/>
    <w:basedOn w:val="TableNormal"/>
    <w:rsid w:val="0098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93E26"/>
    <w:rPr>
      <w:color w:val="605E5C"/>
      <w:shd w:val="clear" w:color="auto" w:fill="E1DFDD"/>
    </w:rPr>
  </w:style>
  <w:style w:type="character" w:styleId="Mention">
    <w:name w:val="Mention"/>
    <w:basedOn w:val="DefaultParagraphFont"/>
    <w:uiPriority w:val="99"/>
    <w:unhideWhenUsed/>
    <w:rsid w:val="00793E26"/>
    <w:rPr>
      <w:color w:val="2B579A"/>
      <w:shd w:val="clear" w:color="auto" w:fill="E1DFDD"/>
    </w:rPr>
  </w:style>
  <w:style w:type="paragraph" w:styleId="Revision">
    <w:name w:val="Revision"/>
    <w:hidden/>
    <w:uiPriority w:val="99"/>
    <w:semiHidden/>
    <w:rsid w:val="00BA6708"/>
    <w:rPr>
      <w:rFonts w:ascii="Arial" w:hAnsi="Arial"/>
      <w:szCs w:val="24"/>
    </w:rPr>
  </w:style>
  <w:style w:type="paragraph" w:styleId="NormalWeb">
    <w:name w:val="Normal (Web)"/>
    <w:basedOn w:val="Normal"/>
    <w:uiPriority w:val="99"/>
    <w:semiHidden/>
    <w:unhideWhenUsed/>
    <w:rsid w:val="00731B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626">
      <w:bodyDiv w:val="1"/>
      <w:marLeft w:val="0"/>
      <w:marRight w:val="0"/>
      <w:marTop w:val="0"/>
      <w:marBottom w:val="0"/>
      <w:divBdr>
        <w:top w:val="none" w:sz="0" w:space="0" w:color="auto"/>
        <w:left w:val="none" w:sz="0" w:space="0" w:color="auto"/>
        <w:bottom w:val="none" w:sz="0" w:space="0" w:color="auto"/>
        <w:right w:val="none" w:sz="0" w:space="0" w:color="auto"/>
      </w:divBdr>
    </w:div>
    <w:div w:id="529688438">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Sri Lanka-0780</TermName>
          <TermId xmlns="http://schemas.microsoft.com/office/infopath/2007/PartnerControls">52ad4b03-1a53-4c57-a480-fe9544da0d50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5e6b5f11-e9f3-4272-ae5d-f5c76040de2b">
      <Terms xmlns="http://schemas.microsoft.com/office/infopath/2007/PartnerControls"/>
    </TaxKeywordTaxHTField>
    <lcf76f155ced4ddcb4097134ff3c332f xmlns="960973a1-0d5b-47c6-860b-8e26be271c17">
      <Terms xmlns="http://schemas.microsoft.com/office/infopath/2007/PartnerControls"/>
    </lcf76f155ced4ddcb4097134ff3c332f>
    <SharedWithUsers xmlns="5e6b5f11-e9f3-4272-ae5d-f5c76040de2b">
      <UserInfo>
        <DisplayName>Nafisa Binte Shafique</DisplayName>
        <AccountId>4576</AccountId>
        <AccountType/>
      </UserInfo>
      <UserInfo>
        <DisplayName>Gibson Michael Riungu</DisplayName>
        <AccountId>4577</AccountId>
        <AccountType/>
      </UserInfo>
      <UserInfo>
        <DisplayName>SG-ICTD-SCS-SPRolloutSupport</DisplayName>
        <AccountId>14</AccountId>
        <AccountType/>
      </UserInfo>
      <UserInfo>
        <DisplayName>John Agbor</DisplayName>
        <AccountId>4578</AccountId>
        <AccountType/>
      </UserInfo>
    </SharedWithUsers>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ediaLengthInSeconds xmlns="960973a1-0d5b-47c6-860b-8e26be271c17" xsi:nil="true"/>
    <_vti_ItemDeclaredRecord xmlns="http://schemas.microsoft.com/sharepoint/v3" xsi:nil="true"/>
    <_vti_ItemHoldRecordStatus xmlns="http://schemas.microsoft.com/sharepoint/v3" xsi:nil="true"/>
    <_dlc_DocId xmlns="5e6b5f11-e9f3-4272-ae5d-f5c76040de2b">5AJMCVMCZPFS-211300740-1178</_dlc_DocId>
    <_dlc_DocIdUrl xmlns="5e6b5f11-e9f3-4272-ae5d-f5c76040de2b">
      <Url>https://unicef.sharepoint.com/teams/SDN-CrisisResponse/_layouts/15/DocIdRedir.aspx?ID=5AJMCVMCZPFS-211300740-1178</Url>
      <Description>5AJMCVMCZPFS-211300740-1178</Description>
    </_dlc_DocIdUrl>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2.xml><?xml version="1.0" encoding="utf-8"?>
<ds:datastoreItem xmlns:ds="http://schemas.openxmlformats.org/officeDocument/2006/customXml" ds:itemID="{83063235-D317-40A5-A18A-8B7B23ED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4.xml><?xml version="1.0" encoding="utf-8"?>
<ds:datastoreItem xmlns:ds="http://schemas.openxmlformats.org/officeDocument/2006/customXml" ds:itemID="{D0AF195E-64F7-4189-8926-D4EF83FA2C34}">
  <ds:schemaRefs>
    <ds:schemaRef ds:uri="http://schemas.microsoft.com/office/2006/metadata/customXsn"/>
  </ds:schemaRefs>
</ds:datastoreItem>
</file>

<file path=customXml/itemProps5.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e6b5f11-e9f3-4272-ae5d-f5c76040de2b"/>
    <ds:schemaRef ds:uri="960973a1-0d5b-47c6-860b-8e26be271c17"/>
    <ds:schemaRef ds:uri="http://schemas.microsoft.com/sharepoint/v3"/>
  </ds:schemaRefs>
</ds:datastoreItem>
</file>

<file path=customXml/itemProps6.xml><?xml version="1.0" encoding="utf-8"?>
<ds:datastoreItem xmlns:ds="http://schemas.openxmlformats.org/officeDocument/2006/customXml" ds:itemID="{C8105632-B8AB-46AF-9C34-F7A324E79B94}">
  <ds:schemaRefs>
    <ds:schemaRef ds:uri="Microsoft.SharePoint.Taxonomy.ContentTypeSync"/>
  </ds:schemaRefs>
</ds:datastoreItem>
</file>

<file path=customXml/itemProps7.xml><?xml version="1.0" encoding="utf-8"?>
<ds:datastoreItem xmlns:ds="http://schemas.openxmlformats.org/officeDocument/2006/customXml" ds:itemID="{915A415B-B8AB-46B7-906A-3E4E81601F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Mazzaroni</dc:creator>
  <cp:keywords/>
  <dc:description/>
  <cp:lastModifiedBy>Ali Mohammed Adam Safe Eldeen</cp:lastModifiedBy>
  <cp:revision>9</cp:revision>
  <cp:lastPrinted>2018-10-13T16:08:00Z</cp:lastPrinted>
  <dcterms:created xsi:type="dcterms:W3CDTF">2024-03-07T07:12:00Z</dcterms:created>
  <dcterms:modified xsi:type="dcterms:W3CDTF">2024-07-02T06:45:00Z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0x0101009BA85F8052A6DA4FA3E31FF9F74C69700031DF3AC83B9D424283B8637DECCDE958</vt:lpwstr>
  </property>
  <property fmtid="{D5CDD505-2E9C-101B-9397-08002B2CF9AE}" pid="24" name="_dlc_DocIdItemGuid">
    <vt:lpwstr>2426d1fb-c50a-487d-999a-8bc25b3ce8c4</vt:lpwstr>
  </property>
  <property fmtid="{D5CDD505-2E9C-101B-9397-08002B2CF9AE}" pid="25" name="AuthorIds_UIVersion_1536">
    <vt:lpwstr>1332</vt:lpwstr>
  </property>
  <property fmtid="{D5CDD505-2E9C-101B-9397-08002B2CF9AE}" pid="26" name="TaxKeyword">
    <vt:lpwstr/>
  </property>
  <property fmtid="{D5CDD505-2E9C-101B-9397-08002B2CF9AE}" pid="27" name="SystemDTAC">
    <vt:lpwstr/>
  </property>
  <property fmtid="{D5CDD505-2E9C-101B-9397-08002B2CF9AE}" pid="28" name="Topic">
    <vt:lpwstr/>
  </property>
  <property fmtid="{D5CDD505-2E9C-101B-9397-08002B2CF9AE}" pid="29" name="MediaServiceImageTags">
    <vt:lpwstr/>
  </property>
  <property fmtid="{D5CDD505-2E9C-101B-9397-08002B2CF9AE}" pid="30" name="OfficeDivision">
    <vt:lpwstr>102;#Sri Lanka-0780|52ad4b03-1a53-4c57-a480-fe9544da0d50</vt:lpwstr>
  </property>
  <property fmtid="{D5CDD505-2E9C-101B-9397-08002B2CF9AE}" pid="31" name="CriticalForLongTermRetention">
    <vt:lpwstr/>
  </property>
  <property fmtid="{D5CDD505-2E9C-101B-9397-08002B2CF9AE}" pid="32" name="DocumentType">
    <vt:lpwstr/>
  </property>
  <property fmtid="{D5CDD505-2E9C-101B-9397-08002B2CF9AE}" pid="33" name="GeographicScope">
    <vt:lpwstr/>
  </property>
  <property fmtid="{D5CDD505-2E9C-101B-9397-08002B2CF9AE}" pid="34" name="Order">
    <vt:r8>41700</vt:r8>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ExtendedDescription">
    <vt:lpwstr/>
  </property>
  <property fmtid="{D5CDD505-2E9C-101B-9397-08002B2CF9AE}" pid="39" name="TriggerFlowInfo">
    <vt:lpwstr/>
  </property>
  <property fmtid="{D5CDD505-2E9C-101B-9397-08002B2CF9AE}" pid="40" name="xd_Signature">
    <vt:bool>false</vt:bool>
  </property>
</Properties>
</file>