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AC68" w14:textId="77777777" w:rsidR="00EE0C20" w:rsidRDefault="00EE0C20" w:rsidP="00EE0C20">
      <w:pPr>
        <w:jc w:val="center"/>
        <w:rPr>
          <w:rFonts w:eastAsia="Arial Unicode MS" w:cstheme="minorHAnsi"/>
          <w:b/>
          <w:bCs/>
          <w:sz w:val="28"/>
          <w:szCs w:val="28"/>
          <w:u w:val="single"/>
        </w:rPr>
      </w:pPr>
      <w:r w:rsidRPr="00372E19">
        <w:rPr>
          <w:b/>
          <w:sz w:val="28"/>
          <w:szCs w:val="28"/>
        </w:rPr>
        <w:t xml:space="preserve">Annex </w:t>
      </w:r>
      <w:r>
        <w:rPr>
          <w:b/>
          <w:sz w:val="28"/>
          <w:szCs w:val="28"/>
        </w:rPr>
        <w:t>2</w:t>
      </w:r>
    </w:p>
    <w:p w14:paraId="204ACA81" w14:textId="77777777" w:rsidR="00EE0C20" w:rsidRDefault="00EE0C20" w:rsidP="00EE0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</w:t>
      </w:r>
    </w:p>
    <w:p w14:paraId="70477D98" w14:textId="77777777" w:rsidR="00EE0C20" w:rsidRPr="00FF1A21" w:rsidRDefault="00EE0C20" w:rsidP="00EE0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Applicable for cases managed outside the TMS (LVC)</w:t>
      </w:r>
    </w:p>
    <w:p w14:paraId="01AA1C0B" w14:textId="77777777" w:rsidR="00EE0C20" w:rsidRPr="00354E2C" w:rsidRDefault="00EE0C20" w:rsidP="00EE0C20">
      <w:pPr>
        <w:tabs>
          <w:tab w:val="left" w:pos="1410"/>
        </w:tabs>
        <w:rPr>
          <w:rFonts w:eastAsia="Arial Unicode MS" w:cstheme="minorHAnsi"/>
        </w:rPr>
      </w:pPr>
    </w:p>
    <w:p w14:paraId="76029428" w14:textId="77777777" w:rsidR="00EE0C20" w:rsidRPr="00354E2C" w:rsidRDefault="00EE0C20" w:rsidP="00EE0C20">
      <w:pPr>
        <w:tabs>
          <w:tab w:val="left" w:pos="1410"/>
        </w:tabs>
        <w:rPr>
          <w:rFonts w:eastAsia="Arial Unicode MS" w:cstheme="minorHAnsi"/>
        </w:rPr>
      </w:pPr>
      <w:r w:rsidRPr="00354E2C">
        <w:rPr>
          <w:rFonts w:eastAsia="Arial Unicode MS" w:cstheme="minorHAnsi"/>
        </w:rPr>
        <w:t xml:space="preserve">Individual Contract </w:t>
      </w:r>
      <w:r w:rsidRPr="0091242B">
        <w:rPr>
          <w:rFonts w:eastAsia="Arial Unicode MS" w:cstheme="minorHAnsi"/>
        </w:rPr>
        <w:t xml:space="preserve">for Consultant to support </w:t>
      </w:r>
      <w:r>
        <w:rPr>
          <w:rFonts w:eastAsia="Arial Unicode MS" w:cstheme="minorHAnsi"/>
        </w:rPr>
        <w:t>xxx</w:t>
      </w:r>
      <w:r w:rsidRPr="0091242B">
        <w:rPr>
          <w:rFonts w:eastAsia="Arial Unicode MS" w:cstheme="minorHAnsi"/>
        </w:rPr>
        <w:t xml:space="preserve"> </w:t>
      </w:r>
      <w:r w:rsidRPr="00354E2C">
        <w:rPr>
          <w:rFonts w:eastAsia="Arial Unicode MS" w:cstheme="minorHAnsi"/>
        </w:rPr>
        <w:t>(Terms of Reference attached)</w:t>
      </w:r>
    </w:p>
    <w:p w14:paraId="5BFAAB48" w14:textId="77777777" w:rsidR="00EE0C20" w:rsidRPr="00354E2C" w:rsidRDefault="00EE0C20" w:rsidP="00EE0C20">
      <w:pPr>
        <w:tabs>
          <w:tab w:val="left" w:pos="1410"/>
        </w:tabs>
        <w:rPr>
          <w:rFonts w:eastAsia="Arial Unicode MS" w:cstheme="minorHAnsi"/>
        </w:rPr>
      </w:pPr>
    </w:p>
    <w:p w14:paraId="3A89CBFD" w14:textId="77777777" w:rsidR="00EE0C20" w:rsidRPr="00354E2C" w:rsidRDefault="00EE0C20" w:rsidP="00EE0C20">
      <w:pPr>
        <w:rPr>
          <w:rFonts w:eastAsia="Arial Unicode MS" w:cstheme="minorHAnsi"/>
          <w:i/>
          <w:iCs/>
        </w:rPr>
      </w:pPr>
      <w:r w:rsidRPr="00354E2C">
        <w:rPr>
          <w:rFonts w:eastAsia="Arial Unicode MS" w:cstheme="minorHAnsi"/>
          <w:i/>
          <w:iCs/>
          <w:u w:val="single"/>
        </w:rPr>
        <w:t>Consultant Summary Profile</w:t>
      </w:r>
      <w:r w:rsidRPr="00354E2C">
        <w:rPr>
          <w:rFonts w:eastAsia="Arial Unicode MS" w:cstheme="minorHAnsi"/>
          <w:i/>
          <w:iCs/>
        </w:rPr>
        <w:t xml:space="preserve">:               </w:t>
      </w:r>
      <w:r w:rsidRPr="00354E2C">
        <w:rPr>
          <w:rFonts w:eastAsia="Arial Unicode MS" w:cstheme="minorHAnsi"/>
          <w:b/>
          <w:i/>
          <w:iCs/>
        </w:rPr>
        <w:t>Please attach complete Curriculum Vitae</w:t>
      </w:r>
    </w:p>
    <w:tbl>
      <w:tblPr>
        <w:tblW w:w="95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6413"/>
      </w:tblGrid>
      <w:tr w:rsidR="00EE0C20" w:rsidRPr="00354E2C" w14:paraId="5327DAE9" w14:textId="77777777" w:rsidTr="00334E41">
        <w:tc>
          <w:tcPr>
            <w:tcW w:w="3145" w:type="dxa"/>
          </w:tcPr>
          <w:p w14:paraId="536372CA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  <w:r w:rsidRPr="00354E2C">
              <w:rPr>
                <w:rFonts w:eastAsia="Arial Unicode MS" w:cstheme="minorHAnsi"/>
              </w:rPr>
              <w:t>Name</w:t>
            </w:r>
          </w:p>
        </w:tc>
        <w:tc>
          <w:tcPr>
            <w:tcW w:w="6413" w:type="dxa"/>
          </w:tcPr>
          <w:p w14:paraId="29378CF8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</w:p>
        </w:tc>
      </w:tr>
      <w:tr w:rsidR="00EE0C20" w:rsidRPr="00354E2C" w14:paraId="05EB55B0" w14:textId="77777777" w:rsidTr="00334E41">
        <w:tc>
          <w:tcPr>
            <w:tcW w:w="3145" w:type="dxa"/>
          </w:tcPr>
          <w:p w14:paraId="3B060E29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  <w:r w:rsidRPr="00354E2C">
              <w:rPr>
                <w:rFonts w:eastAsia="Arial Unicode MS" w:cstheme="minorHAnsi"/>
              </w:rPr>
              <w:t>Date of Birth</w:t>
            </w:r>
          </w:p>
        </w:tc>
        <w:tc>
          <w:tcPr>
            <w:tcW w:w="6413" w:type="dxa"/>
          </w:tcPr>
          <w:p w14:paraId="725A1BD9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</w:p>
        </w:tc>
      </w:tr>
      <w:tr w:rsidR="00EE0C20" w:rsidRPr="00354E2C" w14:paraId="33AD3621" w14:textId="77777777" w:rsidTr="00334E41">
        <w:tc>
          <w:tcPr>
            <w:tcW w:w="3145" w:type="dxa"/>
          </w:tcPr>
          <w:p w14:paraId="3042EC2C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  <w:r w:rsidRPr="00354E2C">
              <w:rPr>
                <w:rFonts w:eastAsia="Arial Unicode MS" w:cstheme="minorHAnsi"/>
              </w:rPr>
              <w:t>Email address</w:t>
            </w:r>
          </w:p>
        </w:tc>
        <w:tc>
          <w:tcPr>
            <w:tcW w:w="6413" w:type="dxa"/>
          </w:tcPr>
          <w:p w14:paraId="126B2669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</w:p>
        </w:tc>
      </w:tr>
      <w:tr w:rsidR="00EE0C20" w:rsidRPr="00354E2C" w14:paraId="24F1536E" w14:textId="77777777" w:rsidTr="00334E41">
        <w:tc>
          <w:tcPr>
            <w:tcW w:w="3145" w:type="dxa"/>
          </w:tcPr>
          <w:p w14:paraId="17025B5E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  <w:r w:rsidRPr="00354E2C">
              <w:rPr>
                <w:rFonts w:eastAsia="Arial Unicode MS" w:cstheme="minorHAnsi"/>
              </w:rPr>
              <w:t>Languages</w:t>
            </w:r>
          </w:p>
        </w:tc>
        <w:tc>
          <w:tcPr>
            <w:tcW w:w="6413" w:type="dxa"/>
          </w:tcPr>
          <w:p w14:paraId="5077F4A6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</w:p>
        </w:tc>
      </w:tr>
      <w:tr w:rsidR="00EE0C20" w:rsidRPr="00354E2C" w14:paraId="1D4F2D54" w14:textId="77777777" w:rsidTr="00334E41">
        <w:tc>
          <w:tcPr>
            <w:tcW w:w="3145" w:type="dxa"/>
          </w:tcPr>
          <w:p w14:paraId="591A759B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  <w:r w:rsidRPr="00354E2C">
              <w:rPr>
                <w:rFonts w:eastAsia="Arial Unicode MS" w:cstheme="minorHAnsi"/>
              </w:rPr>
              <w:t>Degrees/qualifications</w:t>
            </w:r>
          </w:p>
        </w:tc>
        <w:tc>
          <w:tcPr>
            <w:tcW w:w="6413" w:type="dxa"/>
          </w:tcPr>
          <w:p w14:paraId="671EA28F" w14:textId="77777777" w:rsidR="00EE0C20" w:rsidRPr="00354E2C" w:rsidRDefault="00EE0C20" w:rsidP="00334E41">
            <w:pPr>
              <w:autoSpaceDE w:val="0"/>
              <w:autoSpaceDN w:val="0"/>
              <w:adjustRightInd w:val="0"/>
              <w:ind w:left="240" w:right="-269"/>
              <w:rPr>
                <w:rFonts w:cstheme="minorHAnsi"/>
              </w:rPr>
            </w:pPr>
          </w:p>
        </w:tc>
      </w:tr>
      <w:tr w:rsidR="00EE0C20" w:rsidRPr="00354E2C" w14:paraId="42F9E9A3" w14:textId="77777777" w:rsidTr="00334E41">
        <w:tc>
          <w:tcPr>
            <w:tcW w:w="9558" w:type="dxa"/>
            <w:gridSpan w:val="2"/>
          </w:tcPr>
          <w:p w14:paraId="018AC025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  <w:r w:rsidRPr="00354E2C">
              <w:rPr>
                <w:rFonts w:eastAsia="Arial Unicode MS" w:cstheme="minorHAnsi"/>
              </w:rPr>
              <w:t xml:space="preserve">Experience in carrying out </w:t>
            </w:r>
            <w:r w:rsidRPr="0091242B">
              <w:rPr>
                <w:rFonts w:eastAsia="Arial Unicode MS" w:cstheme="minorHAnsi"/>
              </w:rPr>
              <w:t xml:space="preserve">similar </w:t>
            </w:r>
            <w:r>
              <w:rPr>
                <w:rFonts w:eastAsia="Arial Unicode MS" w:cstheme="minorHAnsi"/>
              </w:rPr>
              <w:t>assignments</w:t>
            </w:r>
            <w:r w:rsidRPr="00354E2C">
              <w:rPr>
                <w:rFonts w:eastAsia="Arial Unicode MS" w:cstheme="minorHAnsi"/>
              </w:rPr>
              <w:t xml:space="preserve"> (no. of years and key clients, including UN)</w:t>
            </w:r>
          </w:p>
        </w:tc>
      </w:tr>
      <w:tr w:rsidR="00EE0C20" w:rsidRPr="00354E2C" w14:paraId="6F88C4E6" w14:textId="77777777" w:rsidTr="00334E41">
        <w:tc>
          <w:tcPr>
            <w:tcW w:w="9558" w:type="dxa"/>
            <w:gridSpan w:val="2"/>
          </w:tcPr>
          <w:p w14:paraId="0884F3C7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</w:p>
        </w:tc>
      </w:tr>
      <w:tr w:rsidR="00EE0C20" w:rsidRPr="00354E2C" w14:paraId="7BCD1649" w14:textId="77777777" w:rsidTr="00334E41">
        <w:tc>
          <w:tcPr>
            <w:tcW w:w="9558" w:type="dxa"/>
            <w:gridSpan w:val="2"/>
          </w:tcPr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1205"/>
              <w:gridCol w:w="1852"/>
            </w:tblGrid>
            <w:tr w:rsidR="00EE0C20" w:rsidRPr="00354E2C" w14:paraId="62D7B28B" w14:textId="77777777" w:rsidTr="00334E41">
              <w:tc>
                <w:tcPr>
                  <w:tcW w:w="6303" w:type="dxa"/>
                </w:tcPr>
                <w:p w14:paraId="6CF6A0D1" w14:textId="77777777" w:rsidR="00EE0C20" w:rsidRPr="00354E2C" w:rsidRDefault="00EE0C20" w:rsidP="00334E41">
                  <w:pPr>
                    <w:ind w:left="-90" w:firstLine="90"/>
                    <w:rPr>
                      <w:rFonts w:cstheme="minorHAnsi"/>
                      <w:sz w:val="18"/>
                      <w:szCs w:val="18"/>
                    </w:rPr>
                  </w:pPr>
                  <w:r w:rsidRPr="00354E2C">
                    <w:rPr>
                      <w:rFonts w:cstheme="minorHAnsi"/>
                      <w:sz w:val="18"/>
                      <w:szCs w:val="18"/>
                    </w:rPr>
                    <w:t>Experiences</w:t>
                  </w:r>
                  <w:r w:rsidRPr="0091242B">
                    <w:rPr>
                      <w:rFonts w:cstheme="minorHAnsi"/>
                      <w:sz w:val="18"/>
                      <w:szCs w:val="18"/>
                    </w:rPr>
                    <w:t xml:space="preserve"> (details of key tasks and deliverables)</w:t>
                  </w:r>
                </w:p>
              </w:tc>
              <w:tc>
                <w:tcPr>
                  <w:tcW w:w="1205" w:type="dxa"/>
                </w:tcPr>
                <w:p w14:paraId="4C84561B" w14:textId="77777777" w:rsidR="00EE0C20" w:rsidRPr="00354E2C" w:rsidRDefault="00EE0C20" w:rsidP="00334E41">
                  <w:pPr>
                    <w:ind w:left="-90"/>
                    <w:rPr>
                      <w:rFonts w:cstheme="minorHAnsi"/>
                      <w:sz w:val="18"/>
                      <w:szCs w:val="18"/>
                    </w:rPr>
                  </w:pPr>
                  <w:r w:rsidRPr="00354E2C">
                    <w:rPr>
                      <w:rFonts w:cstheme="minorHAnsi"/>
                      <w:sz w:val="18"/>
                      <w:szCs w:val="18"/>
                    </w:rPr>
                    <w:t>Years</w:t>
                  </w:r>
                </w:p>
              </w:tc>
              <w:tc>
                <w:tcPr>
                  <w:tcW w:w="1852" w:type="dxa"/>
                </w:tcPr>
                <w:p w14:paraId="0BE81E1B" w14:textId="77777777" w:rsidR="00EE0C20" w:rsidRPr="00354E2C" w:rsidRDefault="00EE0C20" w:rsidP="00334E41">
                  <w:pPr>
                    <w:ind w:left="-90" w:firstLine="90"/>
                    <w:rPr>
                      <w:rFonts w:cstheme="minorHAnsi"/>
                      <w:sz w:val="18"/>
                      <w:szCs w:val="18"/>
                    </w:rPr>
                  </w:pPr>
                  <w:r w:rsidRPr="00354E2C">
                    <w:rPr>
                      <w:rFonts w:cstheme="minorHAnsi"/>
                      <w:sz w:val="18"/>
                      <w:szCs w:val="18"/>
                    </w:rPr>
                    <w:t>Key Clients</w:t>
                  </w:r>
                  <w:r w:rsidRPr="0091242B">
                    <w:rPr>
                      <w:rFonts w:cstheme="minorHAnsi"/>
                      <w:sz w:val="18"/>
                      <w:szCs w:val="18"/>
                    </w:rPr>
                    <w:t>/Organization</w:t>
                  </w:r>
                </w:p>
              </w:tc>
            </w:tr>
            <w:tr w:rsidR="00EE0C20" w:rsidRPr="00354E2C" w14:paraId="50B7869B" w14:textId="77777777" w:rsidTr="00334E41">
              <w:trPr>
                <w:trHeight w:val="263"/>
              </w:trPr>
              <w:tc>
                <w:tcPr>
                  <w:tcW w:w="6303" w:type="dxa"/>
                </w:tcPr>
                <w:p w14:paraId="07E97C4E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05" w:type="dxa"/>
                </w:tcPr>
                <w:p w14:paraId="23526ED7" w14:textId="77777777" w:rsidR="00EE0C20" w:rsidRPr="00354E2C" w:rsidRDefault="00EE0C20" w:rsidP="00334E41">
                  <w:pPr>
                    <w:ind w:left="-90" w:firstLine="90"/>
                    <w:rPr>
                      <w:rFonts w:cstheme="minorHAnsi"/>
                    </w:rPr>
                  </w:pPr>
                </w:p>
              </w:tc>
              <w:tc>
                <w:tcPr>
                  <w:tcW w:w="1852" w:type="dxa"/>
                </w:tcPr>
                <w:p w14:paraId="2C72F1EB" w14:textId="77777777" w:rsidR="00EE0C20" w:rsidRPr="00354E2C" w:rsidRDefault="00EE0C20" w:rsidP="00334E41">
                  <w:pPr>
                    <w:ind w:left="-90" w:firstLine="9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E0C20" w:rsidRPr="00354E2C" w14:paraId="30BB318D" w14:textId="77777777" w:rsidTr="00334E41">
              <w:trPr>
                <w:trHeight w:val="290"/>
              </w:trPr>
              <w:tc>
                <w:tcPr>
                  <w:tcW w:w="6303" w:type="dxa"/>
                </w:tcPr>
                <w:p w14:paraId="2BB3D807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05" w:type="dxa"/>
                </w:tcPr>
                <w:p w14:paraId="2D7357B7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52" w:type="dxa"/>
                </w:tcPr>
                <w:p w14:paraId="3CF8D2C9" w14:textId="77777777" w:rsidR="00EE0C20" w:rsidRPr="00354E2C" w:rsidRDefault="00EE0C20" w:rsidP="00334E4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E0C20" w:rsidRPr="00354E2C" w14:paraId="2F7A1212" w14:textId="77777777" w:rsidTr="00334E41">
              <w:tc>
                <w:tcPr>
                  <w:tcW w:w="6303" w:type="dxa"/>
                </w:tcPr>
                <w:p w14:paraId="1868C179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05" w:type="dxa"/>
                </w:tcPr>
                <w:p w14:paraId="05D2EADE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52" w:type="dxa"/>
                </w:tcPr>
                <w:p w14:paraId="07890B10" w14:textId="77777777" w:rsidR="00EE0C20" w:rsidRPr="00354E2C" w:rsidRDefault="00EE0C20" w:rsidP="00334E4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E0C20" w:rsidRPr="00354E2C" w14:paraId="7AE7D539" w14:textId="77777777" w:rsidTr="00334E41">
              <w:tc>
                <w:tcPr>
                  <w:tcW w:w="6303" w:type="dxa"/>
                </w:tcPr>
                <w:p w14:paraId="79140B49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05" w:type="dxa"/>
                </w:tcPr>
                <w:p w14:paraId="1101EC0E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52" w:type="dxa"/>
                </w:tcPr>
                <w:p w14:paraId="11C9845E" w14:textId="77777777" w:rsidR="00EE0C20" w:rsidRPr="00354E2C" w:rsidRDefault="00EE0C20" w:rsidP="00334E4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E0C20" w:rsidRPr="00354E2C" w14:paraId="4F00E972" w14:textId="77777777" w:rsidTr="00334E41">
              <w:tc>
                <w:tcPr>
                  <w:tcW w:w="6303" w:type="dxa"/>
                </w:tcPr>
                <w:p w14:paraId="2AEBEC10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05" w:type="dxa"/>
                </w:tcPr>
                <w:p w14:paraId="37CBDB22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52" w:type="dxa"/>
                </w:tcPr>
                <w:p w14:paraId="22A27F78" w14:textId="77777777" w:rsidR="00EE0C20" w:rsidRPr="00354E2C" w:rsidRDefault="00EE0C20" w:rsidP="00334E4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E0C20" w:rsidRPr="00354E2C" w14:paraId="03CE6878" w14:textId="77777777" w:rsidTr="00334E41">
              <w:tc>
                <w:tcPr>
                  <w:tcW w:w="6303" w:type="dxa"/>
                </w:tcPr>
                <w:p w14:paraId="7108A5DC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05" w:type="dxa"/>
                </w:tcPr>
                <w:p w14:paraId="73CFD4E4" w14:textId="77777777" w:rsidR="00EE0C20" w:rsidRPr="00354E2C" w:rsidRDefault="00EE0C20" w:rsidP="00334E4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52" w:type="dxa"/>
                </w:tcPr>
                <w:p w14:paraId="0727254B" w14:textId="77777777" w:rsidR="00EE0C20" w:rsidRPr="00354E2C" w:rsidRDefault="00EE0C20" w:rsidP="00334E4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208A7C3E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</w:p>
        </w:tc>
      </w:tr>
      <w:tr w:rsidR="00EE0C20" w:rsidRPr="00354E2C" w14:paraId="4BE78E98" w14:textId="77777777" w:rsidTr="00334E41">
        <w:tc>
          <w:tcPr>
            <w:tcW w:w="3145" w:type="dxa"/>
          </w:tcPr>
          <w:p w14:paraId="05DCDE77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</w:p>
        </w:tc>
        <w:tc>
          <w:tcPr>
            <w:tcW w:w="6413" w:type="dxa"/>
          </w:tcPr>
          <w:p w14:paraId="054F3D19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</w:p>
        </w:tc>
      </w:tr>
      <w:tr w:rsidR="00EE0C20" w:rsidRPr="00354E2C" w14:paraId="7385CA50" w14:textId="77777777" w:rsidTr="00334E41">
        <w:trPr>
          <w:trHeight w:val="533"/>
        </w:trPr>
        <w:tc>
          <w:tcPr>
            <w:tcW w:w="3145" w:type="dxa"/>
          </w:tcPr>
          <w:p w14:paraId="0D5644FF" w14:textId="77777777" w:rsidR="00EE0C20" w:rsidRPr="00354E2C" w:rsidRDefault="00EE0C20" w:rsidP="00334E41">
            <w:pPr>
              <w:rPr>
                <w:rFonts w:eastAsia="Arial Unicode MS" w:cstheme="minorHAnsi"/>
              </w:rPr>
            </w:pPr>
            <w:r w:rsidRPr="00354E2C">
              <w:rPr>
                <w:rFonts w:eastAsia="Arial Unicode MS" w:cstheme="minorHAnsi"/>
              </w:rPr>
              <w:t>List names</w:t>
            </w:r>
            <w:r w:rsidRPr="0091242B">
              <w:rPr>
                <w:rFonts w:eastAsia="Arial Unicode MS" w:cstheme="minorHAnsi"/>
              </w:rPr>
              <w:t>, contact no.</w:t>
            </w:r>
            <w:r w:rsidRPr="00354E2C">
              <w:rPr>
                <w:rFonts w:eastAsia="Arial Unicode MS" w:cstheme="minorHAnsi"/>
              </w:rPr>
              <w:t xml:space="preserve"> and emails of three referees</w:t>
            </w:r>
            <w:r w:rsidRPr="0091242B">
              <w:rPr>
                <w:rFonts w:eastAsia="Arial Unicode MS" w:cstheme="minorHAnsi"/>
              </w:rPr>
              <w:t xml:space="preserve"> (Supervisors of current/past assignments) </w:t>
            </w:r>
            <w:r>
              <w:rPr>
                <w:rFonts w:eastAsia="Arial Unicode MS" w:cstheme="minorHAnsi"/>
              </w:rPr>
              <w:t>that you give permission for us to reach out to</w:t>
            </w:r>
          </w:p>
        </w:tc>
        <w:tc>
          <w:tcPr>
            <w:tcW w:w="6413" w:type="dxa"/>
          </w:tcPr>
          <w:p w14:paraId="41A1B411" w14:textId="77777777" w:rsidR="00EE0C20" w:rsidRPr="00354E2C" w:rsidRDefault="00EE0C20" w:rsidP="00334E41">
            <w:pPr>
              <w:spacing w:after="200"/>
              <w:contextualSpacing/>
              <w:rPr>
                <w:rFonts w:eastAsia="Arial Unicode MS" w:cstheme="minorHAnsi"/>
              </w:rPr>
            </w:pPr>
            <w:r w:rsidRPr="00354E2C">
              <w:rPr>
                <w:rFonts w:eastAsia="Arial Unicode MS" w:cstheme="minorHAnsi"/>
              </w:rPr>
              <w:t xml:space="preserve"> </w:t>
            </w:r>
          </w:p>
        </w:tc>
      </w:tr>
    </w:tbl>
    <w:p w14:paraId="6EAF4C9B" w14:textId="77777777" w:rsidR="00EE0C20" w:rsidRPr="00354E2C" w:rsidRDefault="00EE0C20" w:rsidP="00EE0C20">
      <w:pPr>
        <w:rPr>
          <w:rFonts w:eastAsia="Arial Unicode MS" w:cstheme="minorHAnsi"/>
        </w:rPr>
      </w:pPr>
    </w:p>
    <w:p w14:paraId="561AC5BA" w14:textId="77777777" w:rsidR="00EE0C20" w:rsidRPr="00354E2C" w:rsidRDefault="00EE0C20" w:rsidP="00EE0C20">
      <w:pPr>
        <w:rPr>
          <w:rFonts w:cstheme="minorHAnsi"/>
        </w:rPr>
      </w:pPr>
      <w:r w:rsidRPr="00354E2C">
        <w:rPr>
          <w:rFonts w:cstheme="minorHAnsi"/>
        </w:rPr>
        <w:lastRenderedPageBreak/>
        <w:t xml:space="preserve">Q1: </w:t>
      </w:r>
      <w:r>
        <w:rPr>
          <w:rFonts w:cstheme="minorHAnsi"/>
        </w:rPr>
        <w:t>P</w:t>
      </w:r>
      <w:r w:rsidRPr="00354E2C">
        <w:rPr>
          <w:rFonts w:cstheme="minorHAnsi"/>
        </w:rPr>
        <w:t xml:space="preserve">lease describe your experiences of work on </w:t>
      </w:r>
      <w:proofErr w:type="spellStart"/>
      <w:r>
        <w:rPr>
          <w:rFonts w:cstheme="minorHAnsi"/>
        </w:rPr>
        <w:t>xxxxxxxxxxxxxxx</w:t>
      </w:r>
      <w:proofErr w:type="spellEnd"/>
      <w:r w:rsidRPr="0091242B">
        <w:rPr>
          <w:rFonts w:cstheme="minorHAnsi"/>
        </w:rPr>
        <w:t>,</w:t>
      </w:r>
      <w:r w:rsidRPr="00354E2C">
        <w:rPr>
          <w:rFonts w:cstheme="minorHAnsi"/>
        </w:rPr>
        <w:t xml:space="preserve"> specifying how these would be relevant to produce the deliverables described in the attached TORs.</w:t>
      </w:r>
      <w:r>
        <w:rPr>
          <w:rFonts w:cstheme="minorHAnsi"/>
        </w:rPr>
        <w:t xml:space="preserve"> (Max 750 words)</w:t>
      </w:r>
    </w:p>
    <w:p w14:paraId="5C204E4E" w14:textId="77777777" w:rsidR="00EE0C20" w:rsidRPr="00354E2C" w:rsidRDefault="00EE0C20" w:rsidP="00EE0C20">
      <w:pPr>
        <w:rPr>
          <w:rFonts w:cstheme="minorHAnsi"/>
        </w:rPr>
      </w:pPr>
    </w:p>
    <w:p w14:paraId="5E68E917" w14:textId="77777777" w:rsidR="00EE0C20" w:rsidRPr="00354E2C" w:rsidRDefault="00EE0C20" w:rsidP="00EE0C20">
      <w:pPr>
        <w:rPr>
          <w:rFonts w:cstheme="minorHAnsi"/>
        </w:rPr>
      </w:pPr>
      <w:r w:rsidRPr="00354E2C">
        <w:rPr>
          <w:rFonts w:cstheme="minorHAnsi"/>
        </w:rPr>
        <w:t xml:space="preserve">Q2: </w:t>
      </w:r>
      <w:r>
        <w:rPr>
          <w:rFonts w:cstheme="minorHAnsi"/>
        </w:rPr>
        <w:t>P</w:t>
      </w:r>
      <w:r w:rsidRPr="00354E2C">
        <w:rPr>
          <w:rFonts w:cstheme="minorHAnsi"/>
        </w:rPr>
        <w:t>lease describe your experiences of working with</w:t>
      </w:r>
      <w:r>
        <w:rPr>
          <w:rFonts w:cstheme="minorHAnsi"/>
        </w:rPr>
        <w:t xml:space="preserve"> government </w:t>
      </w:r>
      <w:proofErr w:type="gramStart"/>
      <w:r>
        <w:rPr>
          <w:rFonts w:cstheme="minorHAnsi"/>
        </w:rPr>
        <w:t xml:space="preserve">on </w:t>
      </w:r>
      <w:r w:rsidRPr="00354E2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xxxxxxxxxxxxxxxxxxxxx</w:t>
      </w:r>
      <w:proofErr w:type="spellEnd"/>
      <w:proofErr w:type="gramEnd"/>
      <w:r>
        <w:rPr>
          <w:rFonts w:cstheme="minorHAnsi"/>
        </w:rPr>
        <w:t xml:space="preserve"> </w:t>
      </w:r>
      <w:r w:rsidRPr="00354E2C">
        <w:rPr>
          <w:rFonts w:cstheme="minorHAnsi"/>
        </w:rPr>
        <w:t xml:space="preserve">(e.g. whether at </w:t>
      </w:r>
      <w:r>
        <w:rPr>
          <w:rFonts w:cstheme="minorHAnsi"/>
        </w:rPr>
        <w:t>national and</w:t>
      </w:r>
      <w:r w:rsidRPr="00354E2C">
        <w:rPr>
          <w:rFonts w:cstheme="minorHAnsi"/>
        </w:rPr>
        <w:t xml:space="preserve"> or sub-national level, or both). </w:t>
      </w:r>
      <w:r>
        <w:rPr>
          <w:rFonts w:cstheme="minorHAnsi"/>
        </w:rPr>
        <w:t>(Max 750 words)</w:t>
      </w:r>
    </w:p>
    <w:p w14:paraId="79C300A0" w14:textId="77777777" w:rsidR="00EE0C20" w:rsidRDefault="00EE0C20" w:rsidP="00EE0C20">
      <w:pPr>
        <w:rPr>
          <w:rFonts w:cstheme="minorHAnsi"/>
        </w:rPr>
      </w:pPr>
    </w:p>
    <w:p w14:paraId="48FC0232" w14:textId="77777777" w:rsidR="00EE0C20" w:rsidRPr="00354E2C" w:rsidRDefault="00EE0C20" w:rsidP="00EE0C20">
      <w:pPr>
        <w:rPr>
          <w:rFonts w:eastAsia="Arial Unicode MS" w:cstheme="minorHAnsi"/>
          <w:bCs/>
        </w:rPr>
      </w:pPr>
      <w:r w:rsidRPr="00354E2C">
        <w:rPr>
          <w:rFonts w:eastAsia="Arial Unicode MS" w:cstheme="minorHAnsi"/>
          <w:bCs/>
        </w:rPr>
        <w:t>Q</w:t>
      </w:r>
      <w:r>
        <w:rPr>
          <w:rFonts w:eastAsia="Arial Unicode MS" w:cstheme="minorHAnsi"/>
          <w:bCs/>
        </w:rPr>
        <w:t>3</w:t>
      </w:r>
      <w:r w:rsidRPr="00354E2C">
        <w:rPr>
          <w:rFonts w:eastAsia="Arial Unicode MS" w:cstheme="minorHAnsi"/>
          <w:bCs/>
        </w:rPr>
        <w:t xml:space="preserve">:  The assignment is scheduled to begin in </w:t>
      </w:r>
      <w:r>
        <w:rPr>
          <w:rFonts w:eastAsia="Arial Unicode MS" w:cstheme="minorHAnsi"/>
          <w:bCs/>
        </w:rPr>
        <w:t>xxx 2023</w:t>
      </w:r>
      <w:r w:rsidRPr="00354E2C">
        <w:rPr>
          <w:rFonts w:eastAsia="Arial Unicode MS" w:cstheme="minorHAnsi"/>
          <w:bCs/>
        </w:rPr>
        <w:t xml:space="preserve"> until </w:t>
      </w:r>
      <w:r>
        <w:rPr>
          <w:rFonts w:eastAsia="Arial Unicode MS" w:cstheme="minorHAnsi"/>
          <w:bCs/>
        </w:rPr>
        <w:t>xxx 2024</w:t>
      </w:r>
      <w:r w:rsidRPr="00354E2C">
        <w:rPr>
          <w:rFonts w:eastAsia="Arial Unicode MS" w:cstheme="minorHAnsi"/>
          <w:bCs/>
        </w:rPr>
        <w:t xml:space="preserve">, and it requires </w:t>
      </w:r>
      <w:r w:rsidRPr="0091242B">
        <w:rPr>
          <w:rFonts w:eastAsia="Arial Unicode MS" w:cstheme="minorHAnsi"/>
          <w:bCs/>
        </w:rPr>
        <w:t>both on-site and off-site work</w:t>
      </w:r>
      <w:r w:rsidRPr="00354E2C">
        <w:rPr>
          <w:rFonts w:eastAsia="Arial Unicode MS" w:cstheme="minorHAnsi"/>
          <w:bCs/>
        </w:rPr>
        <w:t xml:space="preserve">. Please indicate your earliest availability and your ability to </w:t>
      </w:r>
      <w:r w:rsidRPr="0091242B">
        <w:rPr>
          <w:rFonts w:eastAsia="Arial Unicode MS" w:cstheme="minorHAnsi"/>
          <w:bCs/>
        </w:rPr>
        <w:t xml:space="preserve">commence travel to </w:t>
      </w:r>
      <w:r>
        <w:rPr>
          <w:rFonts w:eastAsia="Arial Unicode MS" w:cstheme="minorHAnsi"/>
          <w:bCs/>
        </w:rPr>
        <w:t>Tajikistan</w:t>
      </w:r>
      <w:r w:rsidRPr="0091242B">
        <w:rPr>
          <w:rFonts w:eastAsia="Arial Unicode MS" w:cstheme="minorHAnsi"/>
          <w:bCs/>
        </w:rPr>
        <w:t xml:space="preserve"> for this</w:t>
      </w:r>
      <w:r w:rsidRPr="00354E2C">
        <w:rPr>
          <w:rFonts w:eastAsia="Arial Unicode MS" w:cstheme="minorHAnsi"/>
          <w:bCs/>
        </w:rPr>
        <w:t xml:space="preserve"> assignment</w:t>
      </w:r>
      <w:r w:rsidRPr="0091242B">
        <w:rPr>
          <w:rFonts w:eastAsia="Arial Unicode MS" w:cstheme="minorHAnsi"/>
          <w:bCs/>
        </w:rPr>
        <w:t>.</w:t>
      </w:r>
    </w:p>
    <w:p w14:paraId="06ED0C9D" w14:textId="77777777" w:rsidR="00EE0C20" w:rsidRPr="00354E2C" w:rsidRDefault="00EE0C20" w:rsidP="00EE0C20">
      <w:pPr>
        <w:rPr>
          <w:rFonts w:eastAsia="Arial Unicode MS" w:cstheme="minorHAnsi"/>
          <w:bCs/>
        </w:rPr>
      </w:pPr>
    </w:p>
    <w:p w14:paraId="4F098B59" w14:textId="77777777" w:rsidR="00EE0C20" w:rsidRPr="00354E2C" w:rsidRDefault="00EE0C20" w:rsidP="00EE0C20">
      <w:pPr>
        <w:rPr>
          <w:rFonts w:eastAsia="Arial Unicode MS" w:cstheme="minorHAnsi"/>
          <w:b/>
        </w:rPr>
      </w:pPr>
      <w:r w:rsidRPr="00354E2C">
        <w:rPr>
          <w:rFonts w:eastAsia="Arial Unicode MS" w:cstheme="minorHAnsi"/>
          <w:bCs/>
        </w:rPr>
        <w:t>Q</w:t>
      </w:r>
      <w:r>
        <w:rPr>
          <w:rFonts w:eastAsia="Arial Unicode MS" w:cstheme="minorHAnsi"/>
          <w:bCs/>
        </w:rPr>
        <w:t>4</w:t>
      </w:r>
      <w:r w:rsidRPr="00354E2C">
        <w:rPr>
          <w:rFonts w:eastAsia="Arial Unicode MS" w:cstheme="minorHAnsi"/>
          <w:bCs/>
        </w:rPr>
        <w:t>:  If not successful in participating in this round of consultancy, would you be interested to be considered for possible future similar consultancy?</w:t>
      </w:r>
    </w:p>
    <w:p w14:paraId="3C33A488" w14:textId="77777777" w:rsidR="00EE0C20" w:rsidRDefault="00EE0C20" w:rsidP="00EE0C20">
      <w:pPr>
        <w:rPr>
          <w:rFonts w:eastAsia="Arial Unicode MS" w:cstheme="minorHAnsi"/>
          <w:b/>
        </w:rPr>
      </w:pPr>
      <w:r w:rsidRPr="00354E2C">
        <w:rPr>
          <w:rFonts w:eastAsia="Arial Unicode MS" w:cstheme="minorHAnsi"/>
          <w:b/>
        </w:rPr>
        <w:tab/>
      </w:r>
      <w:r w:rsidRPr="00354E2C">
        <w:rPr>
          <w:rFonts w:eastAsia="Arial Unicode MS" w:cstheme="minorHAnsi"/>
          <w:b/>
        </w:rPr>
        <w:tab/>
      </w:r>
      <w:r w:rsidRPr="00354E2C">
        <w:rPr>
          <w:rFonts w:eastAsia="Arial Unicode MS" w:cstheme="minorHAnsi"/>
          <w:b/>
        </w:rPr>
        <w:tab/>
      </w:r>
      <w:r w:rsidRPr="00354E2C">
        <w:rPr>
          <w:rFonts w:eastAsia="Arial Unicode MS" w:cstheme="minorHAnsi"/>
          <w:b/>
        </w:rPr>
        <w:tab/>
      </w:r>
      <w:r w:rsidRPr="00354E2C">
        <w:rPr>
          <w:rFonts w:eastAsia="Arial Unicode MS" w:cstheme="minorHAnsi"/>
          <w:b/>
        </w:rPr>
        <w:tab/>
      </w:r>
      <w:r w:rsidRPr="00354E2C">
        <w:rPr>
          <w:rFonts w:eastAsia="Arial Unicode MS" w:cstheme="minorHAnsi"/>
          <w:b/>
        </w:rPr>
        <w:tab/>
      </w:r>
    </w:p>
    <w:p w14:paraId="243BCF06" w14:textId="77777777" w:rsidR="00EE0C20" w:rsidRDefault="00EE0C20" w:rsidP="00EE0C20">
      <w:pPr>
        <w:rPr>
          <w:rFonts w:eastAsia="Arial Unicode MS" w:cstheme="minorHAnsi"/>
          <w:b/>
        </w:rPr>
      </w:pPr>
    </w:p>
    <w:p w14:paraId="2581D5F3" w14:textId="77777777" w:rsidR="00EE0C20" w:rsidRPr="00FF1A21" w:rsidRDefault="00EE0C20" w:rsidP="00EE0C20">
      <w:pPr>
        <w:jc w:val="center"/>
        <w:rPr>
          <w:b/>
          <w:sz w:val="28"/>
          <w:szCs w:val="28"/>
        </w:rPr>
      </w:pPr>
      <w:r w:rsidRPr="00FF1A21">
        <w:rPr>
          <w:b/>
          <w:sz w:val="28"/>
          <w:szCs w:val="28"/>
        </w:rPr>
        <w:t>Annex 3</w:t>
      </w:r>
    </w:p>
    <w:p w14:paraId="00F98AAC" w14:textId="77777777" w:rsidR="00EE0C20" w:rsidRPr="00FF1A21" w:rsidRDefault="00EE0C20" w:rsidP="00EE0C20">
      <w:pPr>
        <w:jc w:val="center"/>
        <w:rPr>
          <w:b/>
          <w:sz w:val="28"/>
          <w:szCs w:val="28"/>
        </w:rPr>
      </w:pPr>
      <w:r w:rsidRPr="00FF1A21">
        <w:rPr>
          <w:b/>
          <w:sz w:val="28"/>
          <w:szCs w:val="28"/>
        </w:rPr>
        <w:t>Financial Offer</w:t>
      </w:r>
    </w:p>
    <w:p w14:paraId="00498F3A" w14:textId="77777777" w:rsidR="00EE0C20" w:rsidRDefault="00EE0C20" w:rsidP="00EE0C20">
      <w:pPr>
        <w:jc w:val="center"/>
        <w:rPr>
          <w:rFonts w:cstheme="minorHAnsi"/>
        </w:rPr>
      </w:pPr>
    </w:p>
    <w:tbl>
      <w:tblPr>
        <w:tblW w:w="10530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E0C20" w:rsidRPr="006E71CB" w14:paraId="578C591C" w14:textId="77777777" w:rsidTr="00334E41"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1085407" w14:textId="77777777" w:rsidR="00EE0C20" w:rsidRPr="00FF1A21" w:rsidRDefault="00EE0C20" w:rsidP="00334E41"/>
        </w:tc>
      </w:tr>
      <w:tr w:rsidR="00EE0C20" w:rsidRPr="006E71CB" w14:paraId="395248BF" w14:textId="77777777" w:rsidTr="00334E41">
        <w:tc>
          <w:tcPr>
            <w:tcW w:w="10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E435CF7" w14:textId="77777777" w:rsidR="00EE0C20" w:rsidRPr="006E71CB" w:rsidRDefault="00EE0C20" w:rsidP="00334E41">
            <w:pPr>
              <w:ind w:left="344" w:right="-108" w:hanging="175"/>
              <w:jc w:val="center"/>
              <w:rPr>
                <w:rFonts w:cstheme="minorHAnsi"/>
                <w:b/>
                <w:bCs/>
                <w:color w:val="000080"/>
                <w:sz w:val="24"/>
                <w:szCs w:val="24"/>
                <w:u w:val="single"/>
              </w:rPr>
            </w:pPr>
            <w:r w:rsidRPr="006E71CB">
              <w:rPr>
                <w:rFonts w:cstheme="minorHAnsi"/>
                <w:b/>
                <w:bCs/>
                <w:color w:val="000080"/>
                <w:sz w:val="24"/>
                <w:szCs w:val="24"/>
                <w:u w:val="single"/>
              </w:rPr>
              <w:t>Requirements For Financial Submission</w:t>
            </w:r>
          </w:p>
        </w:tc>
      </w:tr>
      <w:tr w:rsidR="00EE0C20" w:rsidRPr="006E71CB" w14:paraId="18A88DB6" w14:textId="77777777" w:rsidTr="00334E41">
        <w:trPr>
          <w:trHeight w:val="144"/>
        </w:trPr>
        <w:tc>
          <w:tcPr>
            <w:tcW w:w="10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9923" w14:textId="77777777" w:rsidR="00EE0C20" w:rsidRPr="006E71CB" w:rsidRDefault="00EE0C20" w:rsidP="00334E41">
            <w:pPr>
              <w:ind w:left="344" w:right="-108" w:hanging="175"/>
              <w:jc w:val="right"/>
              <w:rPr>
                <w:rFonts w:cstheme="minorHAnsi"/>
                <w:b/>
                <w:bCs/>
              </w:rPr>
            </w:pPr>
          </w:p>
        </w:tc>
      </w:tr>
      <w:tr w:rsidR="00EE0C20" w:rsidRPr="006E71CB" w14:paraId="6A72DBD5" w14:textId="77777777" w:rsidTr="00334E41">
        <w:trPr>
          <w:trHeight w:val="489"/>
        </w:trPr>
        <w:tc>
          <w:tcPr>
            <w:tcW w:w="10530" w:type="dxa"/>
            <w:shd w:val="clear" w:color="auto" w:fill="FFFFFF" w:themeFill="background1"/>
          </w:tcPr>
          <w:p w14:paraId="15514939" w14:textId="77777777" w:rsidR="00EE0C20" w:rsidRPr="0011294B" w:rsidRDefault="00EE0C20" w:rsidP="00334E41">
            <w:pPr>
              <w:jc w:val="both"/>
              <w:rPr>
                <w:color w:val="000080"/>
              </w:rPr>
            </w:pPr>
            <w:r w:rsidRPr="0035341C">
              <w:rPr>
                <w:color w:val="000080"/>
              </w:rPr>
              <w:t xml:space="preserve">Assignment Title: </w:t>
            </w:r>
          </w:p>
        </w:tc>
      </w:tr>
      <w:tr w:rsidR="00EE0C20" w:rsidRPr="006E71CB" w14:paraId="63B7D63A" w14:textId="77777777" w:rsidTr="00334E41">
        <w:trPr>
          <w:trHeight w:val="705"/>
        </w:trPr>
        <w:tc>
          <w:tcPr>
            <w:tcW w:w="10530" w:type="dxa"/>
          </w:tcPr>
          <w:p w14:paraId="53686932" w14:textId="77777777" w:rsidR="00EE0C20" w:rsidRPr="006E71CB" w:rsidRDefault="00EE0C20" w:rsidP="00334E41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6EF66E37">
              <w:rPr>
                <w:color w:val="000080"/>
              </w:rPr>
              <w:t>Purpose of the Assignment:</w:t>
            </w:r>
            <w:r w:rsidRPr="6EF66E37">
              <w:rPr>
                <w:color w:val="000000" w:themeColor="text1"/>
              </w:rPr>
              <w:t xml:space="preserve"> </w:t>
            </w:r>
          </w:p>
          <w:p w14:paraId="679895CD" w14:textId="77777777" w:rsidR="00EE0C20" w:rsidRPr="0007738D" w:rsidRDefault="00EE0C20" w:rsidP="00334E41">
            <w:pPr>
              <w:rPr>
                <w:rFonts w:cstheme="minorHAnsi"/>
              </w:rPr>
            </w:pPr>
          </w:p>
        </w:tc>
      </w:tr>
    </w:tbl>
    <w:p w14:paraId="1EA25979" w14:textId="77777777" w:rsidR="00EE0C20" w:rsidRPr="006E71CB" w:rsidRDefault="00EE0C20" w:rsidP="00EE0C20">
      <w:pPr>
        <w:rPr>
          <w:rFonts w:cstheme="minorHAnsi"/>
        </w:rPr>
      </w:pPr>
      <w:r>
        <w:rPr>
          <w:rFonts w:cstheme="minorHAnsi"/>
        </w:rPr>
        <w:t>**</w:t>
      </w:r>
      <w:r>
        <w:rPr>
          <w:rFonts w:ascii="Calibri" w:eastAsia="Arial Unicode MS" w:hAnsi="Calibri" w:cs="Calibri"/>
          <w:b/>
          <w:lang w:val="en-AU"/>
        </w:rPr>
        <w:t xml:space="preserve"> The financial offer is to be completed in </w:t>
      </w:r>
      <w:r w:rsidRPr="00852BDC">
        <w:rPr>
          <w:rFonts w:ascii="Calibri" w:eastAsia="Arial Unicode MS" w:hAnsi="Calibri" w:cs="Calibri"/>
          <w:b/>
          <w:lang w:val="en-AU"/>
        </w:rPr>
        <w:t>USD for international</w:t>
      </w:r>
      <w:r>
        <w:rPr>
          <w:rFonts w:ascii="Calibri" w:eastAsia="Arial Unicode MS" w:hAnsi="Calibri" w:cs="Calibri"/>
          <w:b/>
          <w:lang w:val="en-AU"/>
        </w:rPr>
        <w:t xml:space="preserve"> and </w:t>
      </w:r>
      <w:r w:rsidRPr="00852BDC">
        <w:rPr>
          <w:rFonts w:ascii="Calibri" w:eastAsia="Arial Unicode MS" w:hAnsi="Calibri" w:cs="Calibri"/>
          <w:b/>
          <w:lang w:val="en-AU"/>
        </w:rPr>
        <w:t>TJS for national</w:t>
      </w:r>
      <w:r>
        <w:rPr>
          <w:rFonts w:ascii="Calibri" w:eastAsia="Arial Unicode MS" w:hAnsi="Calibri" w:cs="Calibri"/>
          <w:b/>
          <w:lang w:val="en-AU"/>
        </w:rPr>
        <w:t xml:space="preserve"> consultants </w:t>
      </w:r>
    </w:p>
    <w:tbl>
      <w:tblPr>
        <w:tblStyle w:val="TableGrid"/>
        <w:tblW w:w="10620" w:type="dxa"/>
        <w:tblInd w:w="-586" w:type="dxa"/>
        <w:tblLayout w:type="fixed"/>
        <w:tblLook w:val="04A0" w:firstRow="1" w:lastRow="0" w:firstColumn="1" w:lastColumn="0" w:noHBand="0" w:noVBand="1"/>
      </w:tblPr>
      <w:tblGrid>
        <w:gridCol w:w="2700"/>
        <w:gridCol w:w="3690"/>
        <w:gridCol w:w="1530"/>
        <w:gridCol w:w="1170"/>
        <w:gridCol w:w="1530"/>
      </w:tblGrid>
      <w:tr w:rsidR="00EE0C20" w:rsidRPr="006E71CB" w14:paraId="1ECA530A" w14:textId="77777777" w:rsidTr="00334E41">
        <w:trPr>
          <w:trHeight w:val="408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554F27BC" w14:textId="77777777" w:rsidR="00EE0C20" w:rsidRPr="006E71CB" w:rsidRDefault="00EE0C20" w:rsidP="00334E41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DELIVERABLES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B43AA7" w14:textId="77777777" w:rsidR="00EE0C20" w:rsidRPr="006E71CB" w:rsidRDefault="00EE0C20" w:rsidP="00334E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TOTAL TIME FOR CONSULTANT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3AECF7" w14:textId="77777777" w:rsidR="00EE0C20" w:rsidRPr="006E71CB" w:rsidRDefault="00EE0C20" w:rsidP="00334E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UNIT COST FOR A PERSON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/</w:t>
            </w: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DAY </w:t>
            </w:r>
          </w:p>
        </w:tc>
        <w:tc>
          <w:tcPr>
            <w:tcW w:w="1530" w:type="dxa"/>
            <w:shd w:val="clear" w:color="auto" w:fill="auto"/>
          </w:tcPr>
          <w:p w14:paraId="10A18079" w14:textId="77777777" w:rsidR="00EE0C20" w:rsidRPr="006E71CB" w:rsidRDefault="00EE0C20" w:rsidP="00334E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eastAsia="x-non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TOTAL COST for DELIVERABLE </w:t>
            </w:r>
          </w:p>
        </w:tc>
      </w:tr>
      <w:tr w:rsidR="00EE0C20" w:rsidRPr="006E71CB" w14:paraId="291433C3" w14:textId="77777777" w:rsidTr="00334E41">
        <w:trPr>
          <w:trHeight w:val="360"/>
        </w:trPr>
        <w:tc>
          <w:tcPr>
            <w:tcW w:w="6390" w:type="dxa"/>
            <w:gridSpan w:val="2"/>
            <w:shd w:val="clear" w:color="auto" w:fill="auto"/>
          </w:tcPr>
          <w:p w14:paraId="52E05922" w14:textId="77777777" w:rsidR="00EE0C20" w:rsidRPr="006E71CB" w:rsidRDefault="00EE0C20" w:rsidP="00334E41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C85787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7D29848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28CB83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0C20" w:rsidRPr="006E71CB" w14:paraId="3938720A" w14:textId="77777777" w:rsidTr="00334E41">
        <w:trPr>
          <w:trHeight w:val="59"/>
        </w:trPr>
        <w:tc>
          <w:tcPr>
            <w:tcW w:w="6390" w:type="dxa"/>
            <w:gridSpan w:val="2"/>
            <w:shd w:val="clear" w:color="auto" w:fill="auto"/>
          </w:tcPr>
          <w:p w14:paraId="07128B26" w14:textId="77777777" w:rsidR="00EE0C20" w:rsidRPr="006E71CB" w:rsidRDefault="00EE0C20" w:rsidP="00334E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D70D2F8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5A6DB4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42F64BC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0C20" w:rsidRPr="006E71CB" w14:paraId="16F07A90" w14:textId="77777777" w:rsidTr="00334E41">
        <w:trPr>
          <w:trHeight w:val="78"/>
        </w:trPr>
        <w:tc>
          <w:tcPr>
            <w:tcW w:w="6390" w:type="dxa"/>
            <w:gridSpan w:val="2"/>
            <w:shd w:val="clear" w:color="auto" w:fill="auto"/>
          </w:tcPr>
          <w:p w14:paraId="457BB922" w14:textId="77777777" w:rsidR="00EE0C20" w:rsidRPr="006E71CB" w:rsidRDefault="00EE0C20" w:rsidP="00334E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7A1C7A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5A346F8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3E658FB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0C20" w:rsidRPr="006E71CB" w14:paraId="35136527" w14:textId="77777777" w:rsidTr="00334E41">
        <w:trPr>
          <w:trHeight w:val="70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229AB6F0" w14:textId="77777777" w:rsidR="00EE0C20" w:rsidRPr="006E71CB" w:rsidRDefault="00EE0C20" w:rsidP="00334E4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COST FOR DELIVERABLES: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68D9C0" w14:textId="77777777" w:rsidR="00EE0C20" w:rsidRPr="005A0516" w:rsidRDefault="00EE0C20" w:rsidP="00334E41">
            <w:pPr>
              <w:tabs>
                <w:tab w:val="num" w:pos="36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57655F1" w14:textId="77777777" w:rsidR="00EE0C20" w:rsidRPr="005A0516" w:rsidRDefault="00EE0C20" w:rsidP="00334E41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7CBEB6D" w14:textId="77777777" w:rsidR="00EE0C20" w:rsidRPr="005A0516" w:rsidRDefault="00EE0C20" w:rsidP="00334E41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EE0C20" w:rsidRPr="006E71CB" w14:paraId="14FD5C15" w14:textId="77777777" w:rsidTr="00334E41">
        <w:trPr>
          <w:trHeight w:val="78"/>
        </w:trPr>
        <w:tc>
          <w:tcPr>
            <w:tcW w:w="2700" w:type="dxa"/>
            <w:vMerge w:val="restart"/>
            <w:shd w:val="clear" w:color="auto" w:fill="auto"/>
          </w:tcPr>
          <w:p w14:paraId="441C579E" w14:textId="77777777" w:rsidR="00EE0C20" w:rsidRPr="006E71CB" w:rsidRDefault="00EE0C20" w:rsidP="00334E41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Incidental expenses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E5A290F" w14:textId="77777777" w:rsidR="00EE0C20" w:rsidRPr="006E71CB" w:rsidRDefault="00EE0C20" w:rsidP="00334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 xml:space="preserve">DSA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(international)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E5E410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56B1BD2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917113E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0C20" w:rsidRPr="006E71CB" w14:paraId="1ADA4A75" w14:textId="77777777" w:rsidTr="00334E41">
        <w:trPr>
          <w:trHeight w:val="78"/>
        </w:trPr>
        <w:tc>
          <w:tcPr>
            <w:tcW w:w="2700" w:type="dxa"/>
            <w:vMerge/>
          </w:tcPr>
          <w:p w14:paraId="56C23BF6" w14:textId="77777777" w:rsidR="00EE0C20" w:rsidRPr="006E71CB" w:rsidRDefault="00EE0C20" w:rsidP="00334E41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74833E41" w14:textId="77777777" w:rsidR="00EE0C20" w:rsidRPr="006E71CB" w:rsidRDefault="00EE0C20" w:rsidP="00334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 xml:space="preserve">DSA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(in-country)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F84769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D87476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EF8D398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0C20" w:rsidRPr="006E71CB" w14:paraId="6C1346A7" w14:textId="77777777" w:rsidTr="00334E41">
        <w:trPr>
          <w:trHeight w:val="78"/>
        </w:trPr>
        <w:tc>
          <w:tcPr>
            <w:tcW w:w="2700" w:type="dxa"/>
            <w:vMerge/>
          </w:tcPr>
          <w:p w14:paraId="436734FC" w14:textId="77777777" w:rsidR="00EE0C20" w:rsidRPr="006E71CB" w:rsidRDefault="00EE0C20" w:rsidP="00334E41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69687026" w14:textId="77777777" w:rsidR="00EE0C20" w:rsidRPr="006E71CB" w:rsidRDefault="00EE0C20" w:rsidP="00334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16">
              <w:rPr>
                <w:rFonts w:asciiTheme="minorHAnsi" w:hAnsiTheme="minorHAnsi" w:cstheme="minorHAnsi"/>
                <w:sz w:val="22"/>
                <w:szCs w:val="22"/>
              </w:rPr>
              <w:t>Travel from/to country of origin</w:t>
            </w:r>
            <w:r w:rsidRPr="005A05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A36261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  <w:r w:rsidRPr="006E71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visits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0217C1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C560BE5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0C20" w:rsidRPr="006E71CB" w14:paraId="2AF75E08" w14:textId="77777777" w:rsidTr="00334E41">
        <w:trPr>
          <w:trHeight w:val="78"/>
        </w:trPr>
        <w:tc>
          <w:tcPr>
            <w:tcW w:w="2700" w:type="dxa"/>
            <w:vMerge/>
          </w:tcPr>
          <w:p w14:paraId="3A8A552D" w14:textId="77777777" w:rsidR="00EE0C20" w:rsidRPr="006E71CB" w:rsidRDefault="00EE0C20" w:rsidP="00334E41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67F27763" w14:textId="77777777" w:rsidR="00EE0C20" w:rsidRPr="006E71CB" w:rsidRDefault="00EE0C20" w:rsidP="00334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In-country travel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DAFB36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xx visit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E4362F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FFF94AC" w14:textId="77777777" w:rsidR="00EE0C20" w:rsidRPr="006E71CB" w:rsidRDefault="00EE0C20" w:rsidP="00334E4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0C20" w:rsidRPr="006E71CB" w14:paraId="72C1B843" w14:textId="77777777" w:rsidTr="00334E41">
        <w:trPr>
          <w:trHeight w:val="242"/>
        </w:trPr>
        <w:tc>
          <w:tcPr>
            <w:tcW w:w="9090" w:type="dxa"/>
            <w:gridSpan w:val="4"/>
            <w:shd w:val="clear" w:color="auto" w:fill="auto"/>
            <w:vAlign w:val="center"/>
          </w:tcPr>
          <w:p w14:paraId="6EDF20AF" w14:textId="77777777" w:rsidR="00EE0C20" w:rsidRPr="006E71CB" w:rsidRDefault="00EE0C20" w:rsidP="00334E4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TOTAL COST FOR INCIDENTALS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F5DA3B" w14:textId="77777777" w:rsidR="00EE0C20" w:rsidRPr="005A0516" w:rsidRDefault="00EE0C20" w:rsidP="00334E41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EE0C20" w:rsidRPr="006E71CB" w14:paraId="44D633AA" w14:textId="77777777" w:rsidTr="00334E41">
        <w:trPr>
          <w:trHeight w:val="59"/>
        </w:trPr>
        <w:tc>
          <w:tcPr>
            <w:tcW w:w="9090" w:type="dxa"/>
            <w:gridSpan w:val="4"/>
            <w:shd w:val="clear" w:color="auto" w:fill="auto"/>
            <w:vAlign w:val="center"/>
          </w:tcPr>
          <w:p w14:paraId="0CC6D057" w14:textId="77777777" w:rsidR="00EE0C20" w:rsidRPr="006E71CB" w:rsidRDefault="00EE0C20" w:rsidP="00334E41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GRAND TOTAL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334B22" w14:textId="77777777" w:rsidR="00EE0C20" w:rsidRPr="005A0516" w:rsidRDefault="00EE0C20" w:rsidP="00334E41">
            <w:pPr>
              <w:tabs>
                <w:tab w:val="num" w:pos="36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6888D234" w14:textId="77777777" w:rsidR="00EE0C20" w:rsidRPr="006E71CB" w:rsidRDefault="00EE0C20" w:rsidP="00EE0C20">
      <w:pPr>
        <w:rPr>
          <w:rFonts w:cstheme="minorHAnsi"/>
        </w:rPr>
      </w:pPr>
    </w:p>
    <w:tbl>
      <w:tblPr>
        <w:tblStyle w:val="TableGrid"/>
        <w:tblW w:w="10619" w:type="dxa"/>
        <w:tblInd w:w="-586" w:type="dxa"/>
        <w:tblLook w:val="04A0" w:firstRow="1" w:lastRow="0" w:firstColumn="1" w:lastColumn="0" w:noHBand="0" w:noVBand="1"/>
      </w:tblPr>
      <w:tblGrid>
        <w:gridCol w:w="10619"/>
      </w:tblGrid>
      <w:tr w:rsidR="00EE0C20" w:rsidRPr="002607BB" w14:paraId="19441B48" w14:textId="77777777" w:rsidTr="00334E41">
        <w:trPr>
          <w:trHeight w:val="224"/>
        </w:trPr>
        <w:tc>
          <w:tcPr>
            <w:tcW w:w="10619" w:type="dxa"/>
            <w:vAlign w:val="bottom"/>
          </w:tcPr>
          <w:p w14:paraId="63F4FFBD" w14:textId="77777777" w:rsidR="00EE0C20" w:rsidRDefault="00EE0C20" w:rsidP="00334E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  <w:p w14:paraId="4903D040" w14:textId="77777777" w:rsidR="00EE0C20" w:rsidRDefault="00EE0C20" w:rsidP="00334E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58F1E1" w14:textId="77777777" w:rsidR="00EE0C20" w:rsidRPr="002607BB" w:rsidRDefault="00EE0C20" w:rsidP="00334E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E0C20" w:rsidRPr="002607BB" w14:paraId="0219CD4B" w14:textId="77777777" w:rsidTr="00334E41">
        <w:trPr>
          <w:trHeight w:val="872"/>
        </w:trPr>
        <w:tc>
          <w:tcPr>
            <w:tcW w:w="10619" w:type="dxa"/>
          </w:tcPr>
          <w:p w14:paraId="64D76B20" w14:textId="77777777" w:rsidR="00EE0C20" w:rsidRDefault="00EE0C20" w:rsidP="00334E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Travel, </w:t>
            </w:r>
            <w:proofErr w:type="gramStart"/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>accommodation</w:t>
            </w:r>
            <w:proofErr w:type="gramEnd"/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visa</w:t>
            </w:r>
          </w:p>
          <w:p w14:paraId="37359FE3" w14:textId="77777777" w:rsidR="00EE0C20" w:rsidRPr="002607BB" w:rsidRDefault="00EE0C20" w:rsidP="00EE0C2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For all travel costs, economy class tickets shall be reimbursed.</w:t>
            </w:r>
          </w:p>
          <w:p w14:paraId="1F43AB92" w14:textId="77777777" w:rsidR="00EE0C20" w:rsidRPr="002607BB" w:rsidRDefault="00EE0C20" w:rsidP="00EE0C2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Consultants and individual contractors are responsible for assuming costs for obtaining visas and travel insurance.</w:t>
            </w:r>
          </w:p>
        </w:tc>
      </w:tr>
      <w:tr w:rsidR="00EE0C20" w:rsidRPr="002607BB" w14:paraId="27A53DE8" w14:textId="77777777" w:rsidTr="00334E41">
        <w:trPr>
          <w:trHeight w:val="199"/>
        </w:trPr>
        <w:tc>
          <w:tcPr>
            <w:tcW w:w="10619" w:type="dxa"/>
            <w:vAlign w:val="bottom"/>
          </w:tcPr>
          <w:p w14:paraId="32E57423" w14:textId="77777777" w:rsidR="00EE0C20" w:rsidRPr="002607BB" w:rsidRDefault="00EE0C20" w:rsidP="00334E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*Provision for incidental expenses:</w:t>
            </w:r>
          </w:p>
        </w:tc>
      </w:tr>
      <w:tr w:rsidR="00EE0C20" w:rsidRPr="002607BB" w14:paraId="2A644711" w14:textId="77777777" w:rsidTr="00334E41">
        <w:trPr>
          <w:trHeight w:val="199"/>
        </w:trPr>
        <w:tc>
          <w:tcPr>
            <w:tcW w:w="10619" w:type="dxa"/>
            <w:vAlign w:val="bottom"/>
          </w:tcPr>
          <w:p w14:paraId="0944B9F0" w14:textId="77777777" w:rsidR="00EE0C20" w:rsidRPr="006E71CB" w:rsidRDefault="00EE0C20" w:rsidP="00EE0C2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incidental expenditures incurred </w:t>
            </w:r>
            <w:proofErr w:type="gramStart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in the course of</w:t>
            </w:r>
            <w:proofErr w:type="gramEnd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contract as required by the Terms of Reference is to be invoiced </w:t>
            </w: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on the basis of actual cost together with the supporting documents</w:t>
            </w: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C9DD8B2" w14:textId="77777777" w:rsidR="00EE0C20" w:rsidRPr="006E71CB" w:rsidRDefault="00EE0C20" w:rsidP="00EE0C2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Any cost related to the payment of an incidental expenditure is included, such as bank charges.</w:t>
            </w:r>
          </w:p>
          <w:p w14:paraId="3E8EFA75" w14:textId="77777777" w:rsidR="00EE0C20" w:rsidRPr="006E71CB" w:rsidRDefault="00EE0C20" w:rsidP="00EE0C2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incidental expenditure details should be provided separately, </w:t>
            </w:r>
          </w:p>
          <w:p w14:paraId="0E2B3386" w14:textId="77777777" w:rsidR="00EE0C20" w:rsidRPr="002607BB" w:rsidRDefault="00EE0C20" w:rsidP="00EE0C2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Travel, accommodation, other expenses will be reimbursed </w:t>
            </w:r>
            <w:proofErr w:type="gramStart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on the basis of</w:t>
            </w:r>
            <w:proofErr w:type="gramEnd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actual costs and upon receipt of </w:t>
            </w: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the original invoice and relevant supporting documents</w:t>
            </w: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Please note that UNICEF will only reimburse the travel expenses of economy class tickets and accommodation expenses </w:t>
            </w:r>
            <w:proofErr w:type="gramStart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as long as</w:t>
            </w:r>
            <w:proofErr w:type="gramEnd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they do not surpass the UN Daily Subsistence Allowance rate effective for that specific month.</w:t>
            </w:r>
          </w:p>
        </w:tc>
      </w:tr>
    </w:tbl>
    <w:p w14:paraId="6407112B" w14:textId="77777777" w:rsidR="00EE0C20" w:rsidRPr="006E71CB" w:rsidRDefault="00EE0C20" w:rsidP="00EE0C20">
      <w:pPr>
        <w:jc w:val="both"/>
        <w:rPr>
          <w:rFonts w:cstheme="minorHAnsi"/>
          <w:b/>
          <w:i/>
          <w:sz w:val="24"/>
          <w:u w:val="single"/>
        </w:rPr>
      </w:pPr>
    </w:p>
    <w:p w14:paraId="7E2A8F16" w14:textId="77777777" w:rsidR="00EE0C20" w:rsidRPr="00A934E9" w:rsidRDefault="00EE0C20" w:rsidP="00EE0C20"/>
    <w:p w14:paraId="25AC2E2B" w14:textId="77777777" w:rsidR="00885E15" w:rsidRDefault="00885E15"/>
    <w:sectPr w:rsidR="0088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592F"/>
    <w:multiLevelType w:val="hybridMultilevel"/>
    <w:tmpl w:val="BE045748"/>
    <w:lvl w:ilvl="0" w:tplc="6FE03F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03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20"/>
    <w:rsid w:val="00885E15"/>
    <w:rsid w:val="00E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0A15"/>
  <w15:chartTrackingRefBased/>
  <w15:docId w15:val="{B7E7138B-2D3A-4D1B-B238-21C5A704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0C20"/>
    <w:pPr>
      <w:spacing w:after="0" w:line="276" w:lineRule="auto"/>
      <w:ind w:left="720"/>
      <w:contextualSpacing/>
    </w:pPr>
    <w:rPr>
      <w:rFonts w:ascii="Arial" w:eastAsia="MS PGothic" w:hAnsi="Arial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E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E0C20"/>
    <w:rPr>
      <w:rFonts w:ascii="Arial" w:eastAsia="MS PGothic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Company>UNICEF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Shukufa Ibodova</dc:creator>
  <cp:keywords/>
  <dc:description/>
  <cp:lastModifiedBy>Shukufa Ibodova</cp:lastModifiedBy>
  <cp:revision>1</cp:revision>
  <dcterms:created xsi:type="dcterms:W3CDTF">2023-10-17T06:37:00Z</dcterms:created>
  <dcterms:modified xsi:type="dcterms:W3CDTF">2023-10-17T06:38:00Z</dcterms:modified>
</cp:coreProperties>
</file>