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D7DFE" w14:textId="456BA63F" w:rsidR="002945C8" w:rsidRPr="00690C29" w:rsidRDefault="002945C8" w:rsidP="000F12F3">
      <w:pPr>
        <w:widowControl w:val="0"/>
        <w:spacing w:line="276" w:lineRule="auto"/>
        <w:contextualSpacing/>
        <w:jc w:val="center"/>
        <w:rPr>
          <w:rFonts w:asciiTheme="minorHAnsi" w:hAnsiTheme="minorHAnsi" w:cstheme="minorHAnsi"/>
          <w:b/>
          <w:snapToGrid w:val="0"/>
          <w:color w:val="auto"/>
          <w:szCs w:val="22"/>
          <w:lang w:val="en-GB"/>
        </w:rPr>
      </w:pPr>
      <w:r w:rsidRPr="00690C29">
        <w:rPr>
          <w:rFonts w:asciiTheme="minorHAnsi" w:hAnsiTheme="minorHAnsi" w:cstheme="minorHAnsi"/>
          <w:b/>
          <w:snapToGrid w:val="0"/>
          <w:color w:val="auto"/>
          <w:szCs w:val="22"/>
          <w:lang w:val="en-GB"/>
        </w:rPr>
        <w:t>TERMS OF REFERENCE</w:t>
      </w:r>
    </w:p>
    <w:p w14:paraId="028724A9" w14:textId="77777777" w:rsidR="002945C8" w:rsidRPr="00690C29" w:rsidRDefault="002945C8" w:rsidP="000F12F3">
      <w:pPr>
        <w:pStyle w:val="BodyTextIndent"/>
        <w:spacing w:line="276" w:lineRule="auto"/>
        <w:ind w:left="0"/>
        <w:contextualSpacing/>
        <w:jc w:val="both"/>
        <w:rPr>
          <w:rFonts w:asciiTheme="minorHAnsi" w:hAnsiTheme="minorHAnsi" w:cstheme="minorHAnsi"/>
          <w:b/>
          <w:snapToGrid w:val="0"/>
          <w:sz w:val="22"/>
          <w:szCs w:val="22"/>
          <w:lang w:val="en-GB"/>
        </w:rPr>
      </w:pPr>
    </w:p>
    <w:p w14:paraId="7E8F2CCE" w14:textId="24512779" w:rsidR="1A92F4ED" w:rsidRPr="00690C29" w:rsidRDefault="00811A04" w:rsidP="000F12F3">
      <w:pPr>
        <w:pStyle w:val="BodyTextIndent"/>
        <w:spacing w:line="276" w:lineRule="auto"/>
        <w:ind w:left="0"/>
        <w:jc w:val="both"/>
        <w:rPr>
          <w:rFonts w:asciiTheme="minorHAnsi" w:hAnsiTheme="minorHAnsi" w:cstheme="minorHAnsi"/>
          <w:bCs/>
          <w:snapToGrid w:val="0"/>
          <w:sz w:val="22"/>
          <w:szCs w:val="22"/>
        </w:rPr>
      </w:pPr>
      <w:r w:rsidRPr="00690C29">
        <w:rPr>
          <w:rFonts w:asciiTheme="minorHAnsi" w:hAnsiTheme="minorHAnsi" w:cstheme="minorHAnsi"/>
          <w:b/>
          <w:bCs/>
          <w:snapToGrid w:val="0"/>
          <w:sz w:val="22"/>
          <w:szCs w:val="22"/>
          <w:lang w:val="en-GB"/>
        </w:rPr>
        <w:t xml:space="preserve">Purpose of the Assignment: </w:t>
      </w:r>
      <w:r w:rsidR="004C6DE7" w:rsidRPr="00690C29">
        <w:rPr>
          <w:rFonts w:asciiTheme="minorHAnsi" w:hAnsiTheme="minorHAnsi" w:cstheme="minorHAnsi"/>
          <w:bCs/>
          <w:snapToGrid w:val="0"/>
          <w:sz w:val="22"/>
          <w:szCs w:val="22"/>
        </w:rPr>
        <w:t xml:space="preserve">Provide support to the Education Section on </w:t>
      </w:r>
      <w:r w:rsidR="0062371C" w:rsidRPr="00690C29">
        <w:rPr>
          <w:rFonts w:asciiTheme="minorHAnsi" w:hAnsiTheme="minorHAnsi" w:cstheme="minorHAnsi"/>
          <w:bCs/>
          <w:snapToGrid w:val="0"/>
          <w:sz w:val="22"/>
          <w:szCs w:val="22"/>
        </w:rPr>
        <w:t>Le</w:t>
      </w:r>
      <w:r w:rsidR="00E806A2" w:rsidRPr="00690C29">
        <w:rPr>
          <w:rFonts w:asciiTheme="minorHAnsi" w:hAnsiTheme="minorHAnsi" w:cstheme="minorHAnsi"/>
          <w:bCs/>
          <w:snapToGrid w:val="0"/>
          <w:sz w:val="22"/>
          <w:szCs w:val="22"/>
        </w:rPr>
        <w:t>arning Passport programme in Mozambique</w:t>
      </w:r>
      <w:r w:rsidR="004C6DE7" w:rsidRPr="00690C29">
        <w:rPr>
          <w:rFonts w:asciiTheme="minorHAnsi" w:hAnsiTheme="minorHAnsi" w:cstheme="minorHAnsi"/>
          <w:bCs/>
          <w:snapToGrid w:val="0"/>
          <w:sz w:val="22"/>
          <w:szCs w:val="22"/>
        </w:rPr>
        <w:t xml:space="preserve"> </w:t>
      </w:r>
    </w:p>
    <w:p w14:paraId="5E21F04E" w14:textId="64B27F87" w:rsidR="4B741531" w:rsidRPr="00690C29" w:rsidRDefault="00811A04" w:rsidP="000F12F3">
      <w:pPr>
        <w:spacing w:line="276" w:lineRule="auto"/>
        <w:jc w:val="both"/>
        <w:rPr>
          <w:rFonts w:asciiTheme="minorHAnsi" w:hAnsiTheme="minorHAnsi" w:cstheme="minorHAnsi"/>
          <w:b/>
          <w:bCs/>
          <w:color w:val="auto"/>
          <w:szCs w:val="22"/>
          <w:lang w:val="en-GB"/>
        </w:rPr>
      </w:pPr>
      <w:r w:rsidRPr="00690C29">
        <w:rPr>
          <w:rFonts w:asciiTheme="minorHAnsi" w:hAnsiTheme="minorHAnsi" w:cstheme="minorHAnsi"/>
          <w:b/>
          <w:bCs/>
          <w:color w:val="auto"/>
          <w:szCs w:val="22"/>
          <w:lang w:val="en-GB"/>
        </w:rPr>
        <w:t>Section Submitting:</w:t>
      </w:r>
      <w:r w:rsidR="4B741531" w:rsidRPr="00690C29">
        <w:rPr>
          <w:rFonts w:asciiTheme="minorHAnsi" w:hAnsiTheme="minorHAnsi" w:cstheme="minorHAnsi"/>
          <w:b/>
          <w:bCs/>
          <w:color w:val="auto"/>
          <w:szCs w:val="22"/>
          <w:lang w:val="en-GB"/>
        </w:rPr>
        <w:t xml:space="preserve"> </w:t>
      </w:r>
      <w:r w:rsidR="004C6DE7" w:rsidRPr="00690C29">
        <w:rPr>
          <w:rFonts w:asciiTheme="minorHAnsi" w:hAnsiTheme="minorHAnsi" w:cstheme="minorHAnsi"/>
          <w:color w:val="auto"/>
          <w:szCs w:val="22"/>
          <w:lang w:val="en-GB"/>
        </w:rPr>
        <w:t xml:space="preserve">Education </w:t>
      </w:r>
    </w:p>
    <w:p w14:paraId="61F51F74" w14:textId="13C48487" w:rsidR="00F020BC" w:rsidRPr="00690C29" w:rsidRDefault="00F020BC" w:rsidP="000F12F3">
      <w:pPr>
        <w:spacing w:line="276" w:lineRule="auto"/>
        <w:jc w:val="both"/>
        <w:rPr>
          <w:rFonts w:asciiTheme="minorHAnsi" w:hAnsiTheme="minorHAnsi" w:cstheme="minorHAnsi"/>
          <w:color w:val="auto"/>
          <w:szCs w:val="22"/>
          <w:lang w:val="en-GB"/>
        </w:rPr>
      </w:pPr>
    </w:p>
    <w:p w14:paraId="5951C90F" w14:textId="28B7B062" w:rsidR="00A227ED" w:rsidRPr="00690C29" w:rsidRDefault="00A227ED" w:rsidP="000F12F3">
      <w:pPr>
        <w:pStyle w:val="ListParagraph"/>
        <w:numPr>
          <w:ilvl w:val="0"/>
          <w:numId w:val="37"/>
        </w:numPr>
        <w:ind w:left="360"/>
        <w:jc w:val="both"/>
        <w:rPr>
          <w:rFonts w:asciiTheme="minorHAnsi" w:hAnsiTheme="minorHAnsi" w:cstheme="minorHAnsi"/>
          <w:i/>
          <w:sz w:val="22"/>
          <w:szCs w:val="22"/>
          <w:u w:val="single"/>
        </w:rPr>
      </w:pPr>
      <w:r w:rsidRPr="00690C29">
        <w:rPr>
          <w:rFonts w:asciiTheme="minorHAnsi" w:hAnsiTheme="minorHAnsi" w:cstheme="minorHAnsi"/>
          <w:b/>
          <w:sz w:val="22"/>
          <w:szCs w:val="22"/>
          <w:u w:val="single"/>
        </w:rPr>
        <w:t>Purpose and Objective:</w:t>
      </w:r>
      <w:r w:rsidRPr="00690C29">
        <w:rPr>
          <w:rFonts w:asciiTheme="minorHAnsi" w:hAnsiTheme="minorHAnsi" w:cstheme="minorHAnsi"/>
          <w:b/>
          <w:sz w:val="22"/>
          <w:szCs w:val="22"/>
        </w:rPr>
        <w:t xml:space="preserve"> </w:t>
      </w:r>
    </w:p>
    <w:p w14:paraId="2F11E890" w14:textId="7C7A85E1" w:rsidR="00F20BA7" w:rsidRPr="00690C29" w:rsidRDefault="00F20BA7" w:rsidP="000F12F3">
      <w:pPr>
        <w:spacing w:after="240" w:line="276" w:lineRule="auto"/>
        <w:jc w:val="both"/>
        <w:rPr>
          <w:rFonts w:asciiTheme="minorHAnsi" w:hAnsiTheme="minorHAnsi" w:cstheme="minorHAnsi"/>
          <w:color w:val="auto"/>
          <w:szCs w:val="22"/>
        </w:rPr>
      </w:pPr>
      <w:r w:rsidRPr="00690C29">
        <w:rPr>
          <w:rFonts w:asciiTheme="minorHAnsi" w:hAnsiTheme="minorHAnsi" w:cstheme="minorHAnsi"/>
          <w:color w:val="auto"/>
          <w:szCs w:val="22"/>
        </w:rPr>
        <w:t>The Education section in UNICEF Mozambique is seeking an individual consultant to provide technical support and management of the implementation of the Learning Passport, as part of</w:t>
      </w:r>
      <w:r w:rsidR="00E17924" w:rsidRPr="00690C29">
        <w:rPr>
          <w:rFonts w:asciiTheme="minorHAnsi" w:hAnsiTheme="minorHAnsi" w:cstheme="minorHAnsi"/>
          <w:color w:val="auto"/>
          <w:szCs w:val="22"/>
        </w:rPr>
        <w:t xml:space="preserve"> </w:t>
      </w:r>
      <w:r w:rsidRPr="00690C29">
        <w:rPr>
          <w:rFonts w:asciiTheme="minorHAnsi" w:hAnsiTheme="minorHAnsi" w:cstheme="minorHAnsi"/>
          <w:color w:val="auto"/>
          <w:szCs w:val="22"/>
        </w:rPr>
        <w:t>the emergency education response to the COVID-19 pandemic</w:t>
      </w:r>
      <w:r w:rsidR="00E17924" w:rsidRPr="00690C29">
        <w:rPr>
          <w:rFonts w:asciiTheme="minorHAnsi" w:hAnsiTheme="minorHAnsi" w:cstheme="minorHAnsi"/>
          <w:color w:val="auto"/>
          <w:szCs w:val="22"/>
        </w:rPr>
        <w:t>, and beyond.</w:t>
      </w:r>
    </w:p>
    <w:p w14:paraId="58EC4014" w14:textId="34F893B2" w:rsidR="00F20BA7" w:rsidRPr="00690C29" w:rsidRDefault="00F20BA7" w:rsidP="000F12F3">
      <w:pPr>
        <w:spacing w:after="240" w:line="276" w:lineRule="auto"/>
        <w:jc w:val="both"/>
        <w:rPr>
          <w:rFonts w:asciiTheme="minorHAnsi" w:hAnsiTheme="minorHAnsi" w:cstheme="minorHAnsi"/>
          <w:color w:val="auto"/>
          <w:szCs w:val="22"/>
        </w:rPr>
      </w:pPr>
      <w:r w:rsidRPr="00690C29">
        <w:rPr>
          <w:rFonts w:asciiTheme="minorHAnsi" w:hAnsiTheme="minorHAnsi" w:cstheme="minorHAnsi"/>
          <w:color w:val="auto"/>
          <w:szCs w:val="22"/>
        </w:rPr>
        <w:t xml:space="preserve">Digital platforms have taken a central role in delivering continuity of learning during the COVID-19 crisis. The Learning Passport - </w:t>
      </w:r>
      <w:hyperlink r:id="rId11" w:history="1">
        <w:r w:rsidRPr="00690C29">
          <w:rPr>
            <w:rStyle w:val="Hyperlink"/>
            <w:rFonts w:asciiTheme="minorHAnsi" w:hAnsiTheme="minorHAnsi" w:cstheme="minorHAnsi"/>
            <w:color w:val="auto"/>
            <w:szCs w:val="22"/>
          </w:rPr>
          <w:t>https://www.learningpassport.org/</w:t>
        </w:r>
      </w:hyperlink>
      <w:r w:rsidR="0029270D" w:rsidRPr="00690C29">
        <w:rPr>
          <w:rFonts w:asciiTheme="minorHAnsi" w:hAnsiTheme="minorHAnsi" w:cstheme="minorHAnsi"/>
          <w:color w:val="auto"/>
          <w:szCs w:val="22"/>
        </w:rPr>
        <w:t xml:space="preserve"> </w:t>
      </w:r>
      <w:r w:rsidRPr="00690C29">
        <w:rPr>
          <w:rFonts w:asciiTheme="minorHAnsi" w:hAnsiTheme="minorHAnsi" w:cstheme="minorHAnsi"/>
          <w:color w:val="auto"/>
          <w:szCs w:val="22"/>
        </w:rPr>
        <w:t xml:space="preserve">a UNICEF Supported Digital Education Platform is an ambitious new partnership between UNICEF, Cambridge and Microsoft. It aims to improve the education of millions of vulnerable children around the world who face barriers to learning because of poverty, discrimination, </w:t>
      </w:r>
      <w:proofErr w:type="gramStart"/>
      <w:r w:rsidRPr="00690C29">
        <w:rPr>
          <w:rFonts w:asciiTheme="minorHAnsi" w:hAnsiTheme="minorHAnsi" w:cstheme="minorHAnsi"/>
          <w:color w:val="auto"/>
          <w:szCs w:val="22"/>
        </w:rPr>
        <w:t>conflict</w:t>
      </w:r>
      <w:proofErr w:type="gramEnd"/>
      <w:r w:rsidRPr="00690C29">
        <w:rPr>
          <w:rFonts w:asciiTheme="minorHAnsi" w:hAnsiTheme="minorHAnsi" w:cstheme="minorHAnsi"/>
          <w:color w:val="auto"/>
          <w:szCs w:val="22"/>
        </w:rPr>
        <w:t xml:space="preserve"> and disaster such as COVID-19. It </w:t>
      </w:r>
      <w:r w:rsidRPr="00690C29">
        <w:rPr>
          <w:rFonts w:asciiTheme="minorHAnsi" w:hAnsiTheme="minorHAnsi" w:cstheme="minorHAnsi"/>
          <w:b/>
          <w:bCs/>
          <w:color w:val="auto"/>
          <w:szCs w:val="22"/>
          <w:u w:val="single"/>
        </w:rPr>
        <w:t>ensures</w:t>
      </w:r>
      <w:r w:rsidRPr="00690C29">
        <w:rPr>
          <w:rFonts w:asciiTheme="minorHAnsi" w:hAnsiTheme="minorHAnsi" w:cstheme="minorHAnsi"/>
          <w:color w:val="auto"/>
          <w:szCs w:val="22"/>
        </w:rPr>
        <w:t xml:space="preserve"> continuity of learning amid the closure of schools due to the COVID-19 pandemic and will remain an online learning resource beyond COVID-19.</w:t>
      </w:r>
    </w:p>
    <w:p w14:paraId="49E60E87" w14:textId="468BE078" w:rsidR="00F20BA7" w:rsidRPr="00690C29" w:rsidRDefault="00F20BA7" w:rsidP="000F12F3">
      <w:pPr>
        <w:spacing w:after="240" w:line="276" w:lineRule="auto"/>
        <w:jc w:val="both"/>
        <w:rPr>
          <w:rFonts w:asciiTheme="minorHAnsi" w:hAnsiTheme="minorHAnsi" w:cstheme="minorHAnsi"/>
          <w:color w:val="auto"/>
          <w:szCs w:val="22"/>
        </w:rPr>
      </w:pPr>
      <w:r w:rsidRPr="00690C29">
        <w:rPr>
          <w:rFonts w:asciiTheme="minorHAnsi" w:hAnsiTheme="minorHAnsi" w:cstheme="minorHAnsi"/>
          <w:color w:val="auto"/>
          <w:szCs w:val="22"/>
        </w:rPr>
        <w:t xml:space="preserve">The platform for Mozambique will provide a digitized curriculum with textbooks and a selection of supplemental content, in national languages, that is jointly curated by the </w:t>
      </w:r>
      <w:r w:rsidRPr="00690C29">
        <w:rPr>
          <w:rFonts w:asciiTheme="minorHAnsi" w:eastAsia="Calibri" w:hAnsiTheme="minorHAnsi" w:cstheme="minorHAnsi"/>
          <w:color w:val="auto"/>
          <w:szCs w:val="22"/>
        </w:rPr>
        <w:t>Ministry of Education and Human Development (MINEDH)</w:t>
      </w:r>
      <w:r w:rsidRPr="00690C29">
        <w:rPr>
          <w:rFonts w:asciiTheme="minorHAnsi" w:hAnsiTheme="minorHAnsi" w:cstheme="minorHAnsi"/>
          <w:color w:val="auto"/>
          <w:szCs w:val="22"/>
        </w:rPr>
        <w:t xml:space="preserve"> to best serve learners’ and educators’ specific needs. The Learning Passport will capture a record of the curriculum subjects each student learns and guides learners with little additional support needed. The objectives for deploying digital online content by UNICEF and The Ministry are</w:t>
      </w:r>
      <w:r w:rsidR="007B7236" w:rsidRPr="00690C29">
        <w:rPr>
          <w:rFonts w:asciiTheme="minorHAnsi" w:hAnsiTheme="minorHAnsi" w:cstheme="minorHAnsi"/>
          <w:color w:val="auto"/>
          <w:szCs w:val="22"/>
        </w:rPr>
        <w:t>:</w:t>
      </w:r>
    </w:p>
    <w:p w14:paraId="5132F438" w14:textId="77777777" w:rsidR="007B7236" w:rsidRPr="00690C29" w:rsidRDefault="007B7236" w:rsidP="000F12F3">
      <w:pPr>
        <w:pStyle w:val="ListParagraph"/>
        <w:numPr>
          <w:ilvl w:val="0"/>
          <w:numId w:val="41"/>
        </w:numPr>
        <w:spacing w:after="240"/>
        <w:jc w:val="both"/>
        <w:rPr>
          <w:rFonts w:asciiTheme="minorHAnsi" w:hAnsiTheme="minorHAnsi" w:cstheme="minorHAnsi"/>
          <w:sz w:val="22"/>
          <w:szCs w:val="22"/>
        </w:rPr>
      </w:pPr>
      <w:r w:rsidRPr="00690C29">
        <w:rPr>
          <w:rFonts w:asciiTheme="minorHAnsi" w:hAnsiTheme="minorHAnsi" w:cstheme="minorHAnsi"/>
          <w:sz w:val="22"/>
          <w:szCs w:val="22"/>
        </w:rPr>
        <w:t>Provide learners in both formal and non-formal education access to learning resources</w:t>
      </w:r>
    </w:p>
    <w:p w14:paraId="2ACFEF5F" w14:textId="77777777" w:rsidR="007B7236" w:rsidRPr="00690C29" w:rsidRDefault="007B7236" w:rsidP="000F12F3">
      <w:pPr>
        <w:pStyle w:val="ListParagraph"/>
        <w:numPr>
          <w:ilvl w:val="0"/>
          <w:numId w:val="41"/>
        </w:numPr>
        <w:spacing w:after="240"/>
        <w:jc w:val="both"/>
        <w:rPr>
          <w:rFonts w:asciiTheme="minorHAnsi" w:hAnsiTheme="minorHAnsi" w:cstheme="minorHAnsi"/>
          <w:sz w:val="22"/>
          <w:szCs w:val="22"/>
        </w:rPr>
      </w:pPr>
      <w:r w:rsidRPr="00690C29">
        <w:rPr>
          <w:rFonts w:asciiTheme="minorHAnsi" w:hAnsiTheme="minorHAnsi" w:cstheme="minorHAnsi"/>
          <w:sz w:val="22"/>
          <w:szCs w:val="22"/>
        </w:rPr>
        <w:t>Complement and aid learning in institutions</w:t>
      </w:r>
    </w:p>
    <w:p w14:paraId="061EDFFD" w14:textId="77777777" w:rsidR="007B7236" w:rsidRPr="00690C29" w:rsidRDefault="007B7236" w:rsidP="000F12F3">
      <w:pPr>
        <w:spacing w:after="240" w:line="276" w:lineRule="auto"/>
        <w:jc w:val="both"/>
        <w:rPr>
          <w:rFonts w:asciiTheme="minorHAnsi" w:hAnsiTheme="minorHAnsi" w:cstheme="minorHAnsi"/>
          <w:color w:val="auto"/>
          <w:szCs w:val="22"/>
        </w:rPr>
      </w:pPr>
      <w:r w:rsidRPr="00690C29">
        <w:rPr>
          <w:rFonts w:asciiTheme="minorHAnsi" w:hAnsiTheme="minorHAnsi" w:cstheme="minorHAnsi"/>
          <w:color w:val="auto"/>
          <w:szCs w:val="22"/>
        </w:rPr>
        <w:t>For students, this means continued access to their formal curriculum and supplementary content that can be populated and offered, e.g. content that complements the curriculum or alternative content like COVID-19 messaging, digital skills content. For teachers, it can mean continued access to training and support opportunities during and after the COVID-19 crisis.</w:t>
      </w:r>
    </w:p>
    <w:p w14:paraId="13248D72" w14:textId="77777777" w:rsidR="008D2355" w:rsidRPr="00690C29" w:rsidRDefault="008D2355" w:rsidP="000F12F3">
      <w:pPr>
        <w:spacing w:line="276" w:lineRule="auto"/>
        <w:jc w:val="both"/>
        <w:rPr>
          <w:rFonts w:asciiTheme="minorHAnsi" w:hAnsiTheme="minorHAnsi" w:cstheme="minorHAnsi"/>
          <w:color w:val="auto"/>
          <w:szCs w:val="22"/>
          <w:lang w:val="en-GB"/>
        </w:rPr>
      </w:pPr>
    </w:p>
    <w:p w14:paraId="60C636CF" w14:textId="3766AEA6" w:rsidR="00811A04" w:rsidRPr="00690C29" w:rsidRDefault="00811A04" w:rsidP="000F12F3">
      <w:pPr>
        <w:pStyle w:val="ListParagraph"/>
        <w:numPr>
          <w:ilvl w:val="0"/>
          <w:numId w:val="37"/>
        </w:numPr>
        <w:ind w:left="360"/>
        <w:jc w:val="both"/>
        <w:rPr>
          <w:rFonts w:asciiTheme="minorHAnsi" w:hAnsiTheme="minorHAnsi" w:cstheme="minorHAnsi"/>
          <w:b/>
          <w:i/>
          <w:sz w:val="22"/>
          <w:szCs w:val="22"/>
          <w:u w:val="single"/>
        </w:rPr>
      </w:pPr>
      <w:r w:rsidRPr="00690C29">
        <w:rPr>
          <w:rFonts w:asciiTheme="minorHAnsi" w:hAnsiTheme="minorHAnsi" w:cstheme="minorHAnsi"/>
          <w:b/>
          <w:sz w:val="22"/>
          <w:szCs w:val="22"/>
          <w:u w:val="single"/>
        </w:rPr>
        <w:t>Methodology and Technical Approach:</w:t>
      </w:r>
      <w:r w:rsidRPr="00690C29">
        <w:rPr>
          <w:rFonts w:asciiTheme="minorHAnsi" w:hAnsiTheme="minorHAnsi" w:cstheme="minorHAnsi"/>
          <w:sz w:val="22"/>
          <w:szCs w:val="22"/>
        </w:rPr>
        <w:t xml:space="preserve"> </w:t>
      </w:r>
    </w:p>
    <w:p w14:paraId="6CC0E5C2" w14:textId="2A0F336E" w:rsidR="00DC4230" w:rsidRPr="00690C29" w:rsidRDefault="00DC4230" w:rsidP="000F12F3">
      <w:pPr>
        <w:spacing w:line="276" w:lineRule="auto"/>
        <w:jc w:val="both"/>
        <w:rPr>
          <w:rFonts w:asciiTheme="minorHAnsi" w:hAnsiTheme="minorHAnsi" w:cstheme="minorHAnsi"/>
          <w:b/>
          <w:i/>
          <w:color w:val="auto"/>
          <w:szCs w:val="22"/>
          <w:u w:val="single"/>
          <w:lang w:val="en-GB"/>
        </w:rPr>
      </w:pPr>
    </w:p>
    <w:p w14:paraId="3E812D50" w14:textId="77777777" w:rsidR="00D976FD" w:rsidRPr="00690C29" w:rsidRDefault="00D976FD" w:rsidP="002501A7">
      <w:pPr>
        <w:spacing w:after="240" w:line="276" w:lineRule="auto"/>
        <w:jc w:val="both"/>
        <w:rPr>
          <w:rFonts w:asciiTheme="minorHAnsi" w:hAnsiTheme="minorHAnsi" w:cstheme="minorHAnsi"/>
          <w:color w:val="auto"/>
          <w:szCs w:val="22"/>
        </w:rPr>
      </w:pPr>
      <w:r w:rsidRPr="00690C29">
        <w:rPr>
          <w:rFonts w:asciiTheme="minorHAnsi" w:hAnsiTheme="minorHAnsi" w:cstheme="minorHAnsi"/>
          <w:color w:val="auto"/>
          <w:szCs w:val="22"/>
        </w:rPr>
        <w:t xml:space="preserve">UNICEF Mozambique requires an enthusiastic and committed Technology and Education Consultant to support Education section   </w:t>
      </w:r>
    </w:p>
    <w:p w14:paraId="7CB4215D" w14:textId="77777777" w:rsidR="00D976FD" w:rsidRPr="00690C29" w:rsidRDefault="00D976FD" w:rsidP="002501A7">
      <w:pPr>
        <w:spacing w:after="240" w:line="276" w:lineRule="auto"/>
        <w:jc w:val="both"/>
        <w:rPr>
          <w:rFonts w:asciiTheme="minorHAnsi" w:hAnsiTheme="minorHAnsi" w:cstheme="minorHAnsi"/>
          <w:color w:val="auto"/>
          <w:szCs w:val="22"/>
        </w:rPr>
      </w:pPr>
      <w:r w:rsidRPr="00690C29">
        <w:rPr>
          <w:rFonts w:asciiTheme="minorHAnsi" w:hAnsiTheme="minorHAnsi" w:cstheme="minorHAnsi"/>
          <w:color w:val="auto"/>
          <w:szCs w:val="22"/>
        </w:rPr>
        <w:t>Under the guidance of Education Manager in close collaboration with Innovation Specialist, the overall purpose of the individual consultant is to:</w:t>
      </w:r>
    </w:p>
    <w:p w14:paraId="2570DBAE" w14:textId="77777777" w:rsidR="00D976FD" w:rsidRPr="00690C29" w:rsidRDefault="00D976FD" w:rsidP="01F89C9F">
      <w:pPr>
        <w:pStyle w:val="ListParagraph"/>
        <w:numPr>
          <w:ilvl w:val="0"/>
          <w:numId w:val="42"/>
        </w:numPr>
        <w:spacing w:after="200"/>
        <w:rPr>
          <w:rFonts w:asciiTheme="minorHAnsi" w:hAnsiTheme="minorHAnsi" w:cstheme="minorBidi"/>
          <w:sz w:val="22"/>
          <w:szCs w:val="22"/>
        </w:rPr>
      </w:pPr>
      <w:r w:rsidRPr="00690C29">
        <w:rPr>
          <w:rFonts w:asciiTheme="minorHAnsi" w:hAnsiTheme="minorHAnsi" w:cstheme="minorBidi"/>
          <w:sz w:val="22"/>
          <w:szCs w:val="22"/>
        </w:rPr>
        <w:t xml:space="preserve">Support the Mozambique Country Office to deploy Learning Passport as part of the emergency response and development </w:t>
      </w:r>
      <w:proofErr w:type="gramStart"/>
      <w:r w:rsidRPr="00690C29">
        <w:rPr>
          <w:rFonts w:asciiTheme="minorHAnsi" w:hAnsiTheme="minorHAnsi" w:cstheme="minorBidi"/>
          <w:sz w:val="22"/>
          <w:szCs w:val="22"/>
        </w:rPr>
        <w:t>programming;</w:t>
      </w:r>
      <w:proofErr w:type="gramEnd"/>
    </w:p>
    <w:p w14:paraId="75A87574" w14:textId="77777777" w:rsidR="00D976FD" w:rsidRPr="00690C29" w:rsidRDefault="00D976FD" w:rsidP="000F12F3">
      <w:pPr>
        <w:pStyle w:val="ListParagraph"/>
        <w:numPr>
          <w:ilvl w:val="0"/>
          <w:numId w:val="42"/>
        </w:numPr>
        <w:spacing w:after="200"/>
        <w:rPr>
          <w:rFonts w:asciiTheme="minorHAnsi" w:hAnsiTheme="minorHAnsi" w:cstheme="minorHAnsi"/>
          <w:sz w:val="22"/>
          <w:szCs w:val="22"/>
        </w:rPr>
      </w:pPr>
      <w:r w:rsidRPr="00690C29">
        <w:rPr>
          <w:rFonts w:asciiTheme="minorHAnsi" w:hAnsiTheme="minorHAnsi" w:cstheme="minorHAnsi"/>
          <w:sz w:val="22"/>
          <w:szCs w:val="22"/>
        </w:rPr>
        <w:t xml:space="preserve">Support MINEDH to manage and coordinate all programme implementation activities related to Learning </w:t>
      </w:r>
      <w:proofErr w:type="gramStart"/>
      <w:r w:rsidRPr="00690C29">
        <w:rPr>
          <w:rFonts w:asciiTheme="minorHAnsi" w:hAnsiTheme="minorHAnsi" w:cstheme="minorHAnsi"/>
          <w:sz w:val="22"/>
          <w:szCs w:val="22"/>
        </w:rPr>
        <w:t>Passport;</w:t>
      </w:r>
      <w:proofErr w:type="gramEnd"/>
    </w:p>
    <w:p w14:paraId="5AAEDBC6" w14:textId="77777777" w:rsidR="00D976FD" w:rsidRPr="00690C29" w:rsidRDefault="00D976FD" w:rsidP="000F12F3">
      <w:pPr>
        <w:pStyle w:val="ListParagraph"/>
        <w:numPr>
          <w:ilvl w:val="0"/>
          <w:numId w:val="42"/>
        </w:numPr>
        <w:spacing w:after="200"/>
        <w:rPr>
          <w:rFonts w:asciiTheme="minorHAnsi" w:hAnsiTheme="minorHAnsi" w:cstheme="minorHAnsi"/>
          <w:sz w:val="22"/>
          <w:szCs w:val="22"/>
        </w:rPr>
      </w:pPr>
      <w:r w:rsidRPr="00690C29">
        <w:rPr>
          <w:rFonts w:asciiTheme="minorHAnsi" w:hAnsiTheme="minorHAnsi" w:cstheme="minorHAnsi"/>
          <w:sz w:val="22"/>
          <w:szCs w:val="22"/>
        </w:rPr>
        <w:lastRenderedPageBreak/>
        <w:t>Oversee all knowledge management, monitoring and reporting activities related to Learning Passport; and,</w:t>
      </w:r>
    </w:p>
    <w:p w14:paraId="013225DB" w14:textId="77777777" w:rsidR="00D976FD" w:rsidRPr="00690C29" w:rsidRDefault="00D976FD" w:rsidP="000F12F3">
      <w:pPr>
        <w:pStyle w:val="ListParagraph"/>
        <w:numPr>
          <w:ilvl w:val="0"/>
          <w:numId w:val="42"/>
        </w:numPr>
        <w:spacing w:after="200"/>
        <w:rPr>
          <w:rFonts w:asciiTheme="minorHAnsi" w:hAnsiTheme="minorHAnsi" w:cstheme="minorHAnsi"/>
          <w:sz w:val="22"/>
          <w:szCs w:val="22"/>
        </w:rPr>
      </w:pPr>
      <w:r w:rsidRPr="00690C29">
        <w:rPr>
          <w:rFonts w:asciiTheme="minorHAnsi" w:hAnsiTheme="minorHAnsi" w:cstheme="minorHAnsi"/>
          <w:sz w:val="22"/>
          <w:szCs w:val="22"/>
        </w:rPr>
        <w:t>Provide technical guidance to Mozambique Country Office on strategies and issues related to Learning Passport and other education and technology initiatives.</w:t>
      </w:r>
    </w:p>
    <w:p w14:paraId="7BE2FDC0" w14:textId="7326B220" w:rsidR="00D976FD" w:rsidRPr="00690C29" w:rsidRDefault="00D976FD" w:rsidP="002501A7">
      <w:pPr>
        <w:pStyle w:val="BodyText2"/>
        <w:spacing w:after="240" w:line="276" w:lineRule="auto"/>
        <w:rPr>
          <w:rFonts w:asciiTheme="minorHAnsi" w:hAnsiTheme="minorHAnsi" w:cstheme="minorHAnsi"/>
          <w:color w:val="auto"/>
          <w:szCs w:val="22"/>
        </w:rPr>
      </w:pPr>
      <w:r w:rsidRPr="00690C29">
        <w:rPr>
          <w:rFonts w:asciiTheme="minorHAnsi" w:hAnsiTheme="minorHAnsi" w:cstheme="minorHAnsi"/>
          <w:color w:val="auto"/>
          <w:szCs w:val="22"/>
        </w:rPr>
        <w:t>This will be a full-time consultancy. The duration will be for 1</w:t>
      </w:r>
      <w:r w:rsidR="003D7C35" w:rsidRPr="00690C29">
        <w:rPr>
          <w:rFonts w:asciiTheme="minorHAnsi" w:hAnsiTheme="minorHAnsi" w:cstheme="minorHAnsi"/>
          <w:color w:val="auto"/>
          <w:szCs w:val="22"/>
        </w:rPr>
        <w:t>1.5</w:t>
      </w:r>
      <w:r w:rsidRPr="00690C29">
        <w:rPr>
          <w:rFonts w:asciiTheme="minorHAnsi" w:hAnsiTheme="minorHAnsi" w:cstheme="minorHAnsi"/>
          <w:color w:val="auto"/>
          <w:szCs w:val="22"/>
        </w:rPr>
        <w:t xml:space="preserve"> months from </w:t>
      </w:r>
      <w:r w:rsidR="00E260EE" w:rsidRPr="00690C29">
        <w:rPr>
          <w:rFonts w:asciiTheme="minorHAnsi" w:hAnsiTheme="minorHAnsi" w:cstheme="minorHAnsi"/>
          <w:color w:val="auto"/>
          <w:szCs w:val="22"/>
        </w:rPr>
        <w:t>1</w:t>
      </w:r>
      <w:r w:rsidR="00436CAA">
        <w:rPr>
          <w:rFonts w:asciiTheme="minorHAnsi" w:hAnsiTheme="minorHAnsi" w:cstheme="minorHAnsi"/>
          <w:color w:val="auto"/>
          <w:szCs w:val="22"/>
        </w:rPr>
        <w:t>6</w:t>
      </w:r>
      <w:r w:rsidR="00436CAA" w:rsidRPr="00436CAA">
        <w:rPr>
          <w:rFonts w:asciiTheme="minorHAnsi" w:hAnsiTheme="minorHAnsi" w:cstheme="minorHAnsi"/>
          <w:color w:val="auto"/>
          <w:szCs w:val="22"/>
          <w:vertAlign w:val="superscript"/>
        </w:rPr>
        <w:t>th</w:t>
      </w:r>
      <w:r w:rsidR="00436CAA">
        <w:rPr>
          <w:rFonts w:asciiTheme="minorHAnsi" w:hAnsiTheme="minorHAnsi" w:cstheme="minorHAnsi"/>
          <w:color w:val="auto"/>
          <w:szCs w:val="22"/>
        </w:rPr>
        <w:t xml:space="preserve"> </w:t>
      </w:r>
      <w:r w:rsidRPr="00690C29">
        <w:rPr>
          <w:rFonts w:asciiTheme="minorHAnsi" w:hAnsiTheme="minorHAnsi" w:cstheme="minorHAnsi"/>
          <w:color w:val="auto"/>
          <w:szCs w:val="22"/>
        </w:rPr>
        <w:t xml:space="preserve">of August 2021 to </w:t>
      </w:r>
      <w:r w:rsidR="00436CAA">
        <w:rPr>
          <w:rFonts w:asciiTheme="minorHAnsi" w:hAnsiTheme="minorHAnsi" w:cstheme="minorHAnsi"/>
          <w:color w:val="auto"/>
          <w:szCs w:val="22"/>
        </w:rPr>
        <w:t>31</w:t>
      </w:r>
      <w:r w:rsidR="00436CAA" w:rsidRPr="00436CAA">
        <w:rPr>
          <w:rFonts w:asciiTheme="minorHAnsi" w:hAnsiTheme="minorHAnsi" w:cstheme="minorHAnsi"/>
          <w:color w:val="auto"/>
          <w:szCs w:val="22"/>
          <w:vertAlign w:val="superscript"/>
        </w:rPr>
        <w:t>st</w:t>
      </w:r>
      <w:r w:rsidR="00436CAA">
        <w:rPr>
          <w:rFonts w:asciiTheme="minorHAnsi" w:hAnsiTheme="minorHAnsi" w:cstheme="minorHAnsi"/>
          <w:color w:val="auto"/>
          <w:szCs w:val="22"/>
        </w:rPr>
        <w:t xml:space="preserve"> </w:t>
      </w:r>
      <w:r w:rsidR="003D7C35" w:rsidRPr="00690C29">
        <w:rPr>
          <w:rFonts w:asciiTheme="minorHAnsi" w:hAnsiTheme="minorHAnsi" w:cstheme="minorHAnsi"/>
          <w:color w:val="auto"/>
          <w:szCs w:val="22"/>
        </w:rPr>
        <w:t xml:space="preserve">of </w:t>
      </w:r>
      <w:r w:rsidRPr="00690C29">
        <w:rPr>
          <w:rFonts w:asciiTheme="minorHAnsi" w:hAnsiTheme="minorHAnsi" w:cstheme="minorHAnsi"/>
          <w:color w:val="auto"/>
          <w:szCs w:val="22"/>
        </w:rPr>
        <w:t>July 2022.</w:t>
      </w:r>
    </w:p>
    <w:p w14:paraId="06990A39" w14:textId="66F52B7A" w:rsidR="00811A04" w:rsidRPr="00690C29" w:rsidRDefault="00811A04" w:rsidP="000F12F3">
      <w:pPr>
        <w:pStyle w:val="ListParagraph"/>
        <w:numPr>
          <w:ilvl w:val="0"/>
          <w:numId w:val="37"/>
        </w:numPr>
        <w:ind w:left="360"/>
        <w:jc w:val="both"/>
        <w:rPr>
          <w:rFonts w:asciiTheme="minorHAnsi" w:hAnsiTheme="minorHAnsi" w:cstheme="minorHAnsi"/>
          <w:b/>
          <w:i/>
          <w:sz w:val="22"/>
          <w:szCs w:val="22"/>
          <w:u w:val="single"/>
        </w:rPr>
      </w:pPr>
      <w:r w:rsidRPr="00690C29">
        <w:rPr>
          <w:rFonts w:asciiTheme="minorHAnsi" w:hAnsiTheme="minorHAnsi" w:cstheme="minorHAnsi"/>
          <w:b/>
          <w:sz w:val="22"/>
          <w:szCs w:val="22"/>
          <w:u w:val="single"/>
        </w:rPr>
        <w:t>Activities and Tasks:</w:t>
      </w:r>
      <w:r w:rsidRPr="00690C29">
        <w:rPr>
          <w:rFonts w:asciiTheme="minorHAnsi" w:hAnsiTheme="minorHAnsi" w:cstheme="minorHAnsi"/>
          <w:sz w:val="22"/>
          <w:szCs w:val="22"/>
        </w:rPr>
        <w:t xml:space="preserve"> </w:t>
      </w:r>
    </w:p>
    <w:p w14:paraId="3829D864" w14:textId="0D07E4E7" w:rsidR="00811A04" w:rsidRPr="00690C29" w:rsidRDefault="00811A04" w:rsidP="000F12F3">
      <w:pPr>
        <w:spacing w:line="276" w:lineRule="auto"/>
        <w:ind w:left="66"/>
        <w:jc w:val="both"/>
        <w:rPr>
          <w:rFonts w:asciiTheme="minorHAnsi" w:hAnsiTheme="minorHAnsi" w:cstheme="minorHAnsi"/>
          <w:color w:val="auto"/>
          <w:szCs w:val="22"/>
          <w:lang w:val="en-GB"/>
        </w:rPr>
      </w:pPr>
    </w:p>
    <w:p w14:paraId="046963FC" w14:textId="15AB9E30" w:rsidR="00370E03" w:rsidRPr="00690C29" w:rsidRDefault="00370E03" w:rsidP="4ECF9EA2">
      <w:pPr>
        <w:spacing w:after="240" w:line="276" w:lineRule="auto"/>
        <w:jc w:val="both"/>
        <w:rPr>
          <w:rFonts w:asciiTheme="minorHAnsi" w:hAnsiTheme="minorHAnsi" w:cstheme="minorBidi"/>
          <w:color w:val="auto"/>
        </w:rPr>
      </w:pPr>
      <w:r w:rsidRPr="00690C29">
        <w:rPr>
          <w:rFonts w:asciiTheme="minorHAnsi" w:hAnsiTheme="minorHAnsi" w:cstheme="minorBidi"/>
          <w:color w:val="auto"/>
        </w:rPr>
        <w:t xml:space="preserve">Under the supervision of the Education Manager, </w:t>
      </w:r>
      <w:r w:rsidR="0092267C" w:rsidRPr="00690C29">
        <w:rPr>
          <w:rFonts w:asciiTheme="minorHAnsi" w:hAnsiTheme="minorHAnsi" w:cstheme="minorBidi"/>
          <w:color w:val="auto"/>
        </w:rPr>
        <w:t xml:space="preserve">in close collaboration with Innovation specialist and </w:t>
      </w:r>
      <w:r w:rsidR="008B70E5" w:rsidRPr="00690C29">
        <w:t>Private Sector Engagement</w:t>
      </w:r>
      <w:r w:rsidR="0092267C" w:rsidRPr="00690C29">
        <w:rPr>
          <w:rFonts w:asciiTheme="minorHAnsi" w:hAnsiTheme="minorHAnsi" w:cstheme="minorBidi"/>
          <w:color w:val="auto"/>
        </w:rPr>
        <w:t xml:space="preserve"> specialist, </w:t>
      </w:r>
      <w:r w:rsidRPr="00690C29">
        <w:rPr>
          <w:rFonts w:asciiTheme="minorHAnsi" w:hAnsiTheme="minorHAnsi" w:cstheme="minorBidi"/>
          <w:color w:val="auto"/>
        </w:rPr>
        <w:t>the individual consultant will deliver on the following key activities:</w:t>
      </w:r>
    </w:p>
    <w:p w14:paraId="5A2D62A2" w14:textId="61B61761" w:rsidR="00370E03" w:rsidRPr="00690C29" w:rsidRDefault="00370E03" w:rsidP="01F89C9F">
      <w:pPr>
        <w:pStyle w:val="ListParagraph"/>
        <w:numPr>
          <w:ilvl w:val="1"/>
          <w:numId w:val="43"/>
        </w:numPr>
        <w:spacing w:after="240"/>
        <w:ind w:left="1080"/>
        <w:jc w:val="both"/>
        <w:rPr>
          <w:rFonts w:asciiTheme="minorHAnsi" w:hAnsiTheme="minorHAnsi" w:cstheme="minorBidi"/>
          <w:sz w:val="22"/>
          <w:szCs w:val="22"/>
        </w:rPr>
      </w:pPr>
      <w:r w:rsidRPr="00690C29">
        <w:rPr>
          <w:rFonts w:asciiTheme="minorHAnsi" w:hAnsiTheme="minorHAnsi" w:cstheme="minorBidi"/>
          <w:sz w:val="22"/>
          <w:szCs w:val="22"/>
        </w:rPr>
        <w:t xml:space="preserve">Coordinate and oversee the rapid deployment of Learning Passport Platform to MINEDH, providing technical assistance in the localising </w:t>
      </w:r>
      <w:r w:rsidR="12073BBE" w:rsidRPr="00690C29">
        <w:rPr>
          <w:rFonts w:asciiTheme="minorHAnsi" w:hAnsiTheme="minorHAnsi" w:cstheme="minorBidi"/>
          <w:sz w:val="22"/>
          <w:szCs w:val="22"/>
        </w:rPr>
        <w:t xml:space="preserve">of </w:t>
      </w:r>
      <w:r w:rsidRPr="00690C29">
        <w:rPr>
          <w:rFonts w:asciiTheme="minorHAnsi" w:hAnsiTheme="minorHAnsi" w:cstheme="minorBidi"/>
          <w:sz w:val="22"/>
          <w:szCs w:val="22"/>
        </w:rPr>
        <w:t>the technology, curating content, coordinating various actors, supporting Country Office Learning Passport staff and ensure deployment and user success.</w:t>
      </w:r>
    </w:p>
    <w:p w14:paraId="1A2DC183" w14:textId="036EF89C" w:rsidR="00370E03" w:rsidRPr="00690C29" w:rsidRDefault="00370E03" w:rsidP="009D533B">
      <w:pPr>
        <w:pStyle w:val="ListParagraph"/>
        <w:numPr>
          <w:ilvl w:val="1"/>
          <w:numId w:val="43"/>
        </w:numPr>
        <w:spacing w:after="240"/>
        <w:ind w:left="1080"/>
        <w:jc w:val="both"/>
        <w:rPr>
          <w:rFonts w:asciiTheme="minorHAnsi" w:hAnsiTheme="minorHAnsi" w:cstheme="minorHAnsi"/>
          <w:sz w:val="22"/>
          <w:szCs w:val="22"/>
        </w:rPr>
      </w:pPr>
      <w:r w:rsidRPr="00690C29">
        <w:rPr>
          <w:rFonts w:asciiTheme="minorHAnsi" w:hAnsiTheme="minorHAnsi" w:cstheme="minorHAnsi"/>
          <w:sz w:val="22"/>
          <w:szCs w:val="22"/>
        </w:rPr>
        <w:t>Serve as key focal point and coordinator for LP and partners in MINEDH, including content creators and other UNICEF stakeholders</w:t>
      </w:r>
      <w:r w:rsidR="00760670" w:rsidRPr="00690C29">
        <w:rPr>
          <w:rFonts w:asciiTheme="minorHAnsi" w:hAnsiTheme="minorHAnsi" w:cstheme="minorHAnsi"/>
          <w:sz w:val="22"/>
          <w:szCs w:val="22"/>
        </w:rPr>
        <w:t>, as well as designing and implementing the pilot activities in the field.</w:t>
      </w:r>
    </w:p>
    <w:p w14:paraId="68657E34" w14:textId="77777777" w:rsidR="00370E03" w:rsidRPr="00690C29" w:rsidRDefault="00370E03" w:rsidP="009D533B">
      <w:pPr>
        <w:pStyle w:val="ListParagraph"/>
        <w:numPr>
          <w:ilvl w:val="1"/>
          <w:numId w:val="43"/>
        </w:numPr>
        <w:spacing w:after="240"/>
        <w:ind w:left="1080"/>
        <w:jc w:val="both"/>
        <w:rPr>
          <w:rFonts w:asciiTheme="minorHAnsi" w:hAnsiTheme="minorHAnsi" w:cstheme="minorHAnsi"/>
          <w:sz w:val="22"/>
          <w:szCs w:val="22"/>
        </w:rPr>
      </w:pPr>
      <w:r w:rsidRPr="00690C29">
        <w:rPr>
          <w:rFonts w:asciiTheme="minorHAnsi" w:hAnsiTheme="minorHAnsi" w:cstheme="minorHAnsi"/>
          <w:sz w:val="22"/>
          <w:szCs w:val="22"/>
        </w:rPr>
        <w:t>Serve as lead support in troubleshooting and user support for users and stakeholders at key moments of engagement, e.g. support sourcing and uploading content in collaboration with Education Staff and government agencies, creating categories, courses, and lessons, and providing analytical reports from data aggregated by the platform.</w:t>
      </w:r>
    </w:p>
    <w:p w14:paraId="18A772E6" w14:textId="53187234" w:rsidR="00370E03" w:rsidRPr="00690C29" w:rsidRDefault="00370E03" w:rsidP="009D533B">
      <w:pPr>
        <w:pStyle w:val="ListParagraph"/>
        <w:numPr>
          <w:ilvl w:val="1"/>
          <w:numId w:val="43"/>
        </w:numPr>
        <w:spacing w:after="240"/>
        <w:ind w:left="1080"/>
        <w:jc w:val="both"/>
        <w:rPr>
          <w:rFonts w:asciiTheme="minorHAnsi" w:hAnsiTheme="minorHAnsi" w:cstheme="minorHAnsi"/>
          <w:sz w:val="22"/>
          <w:szCs w:val="22"/>
        </w:rPr>
      </w:pPr>
      <w:r w:rsidRPr="00690C29">
        <w:rPr>
          <w:rFonts w:asciiTheme="minorHAnsi" w:hAnsiTheme="minorHAnsi" w:cstheme="minorHAnsi"/>
          <w:sz w:val="22"/>
          <w:szCs w:val="22"/>
        </w:rPr>
        <w:t>Provide technical support to procuring digital content services (e.g. curation, digitization, localization, production) and quality assure their deliverables from a digital perspective.</w:t>
      </w:r>
    </w:p>
    <w:p w14:paraId="6BE21BD7" w14:textId="0C78166E" w:rsidR="005C38E4" w:rsidRPr="00690C29" w:rsidRDefault="003376B5" w:rsidP="009D533B">
      <w:pPr>
        <w:pStyle w:val="ListParagraph"/>
        <w:numPr>
          <w:ilvl w:val="1"/>
          <w:numId w:val="43"/>
        </w:numPr>
        <w:spacing w:after="240"/>
        <w:ind w:left="1080"/>
        <w:jc w:val="both"/>
        <w:rPr>
          <w:rFonts w:asciiTheme="minorHAnsi" w:hAnsiTheme="minorHAnsi" w:cstheme="minorHAnsi"/>
          <w:sz w:val="22"/>
          <w:szCs w:val="22"/>
        </w:rPr>
      </w:pPr>
      <w:r w:rsidRPr="00690C29">
        <w:rPr>
          <w:rFonts w:asciiTheme="minorHAnsi" w:hAnsiTheme="minorHAnsi" w:cstheme="minorHAnsi"/>
          <w:sz w:val="22"/>
          <w:szCs w:val="22"/>
        </w:rPr>
        <w:t xml:space="preserve">Estimate the requires supplies and services for the pilot in the field, and ensure necessary preparation in coordination with the </w:t>
      </w:r>
      <w:r w:rsidR="0051697E" w:rsidRPr="00690C29">
        <w:rPr>
          <w:rFonts w:asciiTheme="minorHAnsi" w:hAnsiTheme="minorHAnsi" w:cstheme="minorHAnsi"/>
          <w:sz w:val="22"/>
          <w:szCs w:val="22"/>
        </w:rPr>
        <w:t xml:space="preserve">DPE, potential </w:t>
      </w:r>
      <w:r w:rsidR="00207155" w:rsidRPr="00690C29">
        <w:rPr>
          <w:rFonts w:asciiTheme="minorHAnsi" w:hAnsiTheme="minorHAnsi" w:cstheme="minorHAnsi"/>
          <w:sz w:val="22"/>
          <w:szCs w:val="22"/>
        </w:rPr>
        <w:t>technical partner</w:t>
      </w:r>
      <w:r w:rsidR="0051697E" w:rsidRPr="00690C29">
        <w:rPr>
          <w:rFonts w:asciiTheme="minorHAnsi" w:hAnsiTheme="minorHAnsi" w:cstheme="minorHAnsi"/>
          <w:sz w:val="22"/>
          <w:szCs w:val="22"/>
        </w:rPr>
        <w:t xml:space="preserve"> and the supply team. </w:t>
      </w:r>
    </w:p>
    <w:p w14:paraId="6AEFAB82" w14:textId="77777777" w:rsidR="00370E03" w:rsidRPr="00690C29" w:rsidRDefault="00370E03" w:rsidP="009D533B">
      <w:pPr>
        <w:pStyle w:val="ListParagraph"/>
        <w:numPr>
          <w:ilvl w:val="1"/>
          <w:numId w:val="43"/>
        </w:numPr>
        <w:spacing w:after="240"/>
        <w:ind w:left="1080"/>
        <w:jc w:val="both"/>
        <w:rPr>
          <w:rFonts w:asciiTheme="minorHAnsi" w:hAnsiTheme="minorHAnsi" w:cstheme="minorHAnsi"/>
          <w:sz w:val="22"/>
          <w:szCs w:val="22"/>
        </w:rPr>
      </w:pPr>
      <w:r w:rsidRPr="00690C29">
        <w:rPr>
          <w:rFonts w:asciiTheme="minorHAnsi" w:hAnsiTheme="minorHAnsi" w:cstheme="minorHAnsi"/>
          <w:sz w:val="22"/>
          <w:szCs w:val="22"/>
        </w:rPr>
        <w:t>Contribute and manage knowledge resources and support general knowledge sharing by producing knowledge management resources, organizing activities to ensure sharing, exchange and collaboration and documenting lessons learned, challenges, and good practices.</w:t>
      </w:r>
    </w:p>
    <w:p w14:paraId="07937EC9" w14:textId="77777777" w:rsidR="00370E03" w:rsidRPr="00690C29" w:rsidRDefault="00370E03" w:rsidP="009D533B">
      <w:pPr>
        <w:pStyle w:val="ListParagraph"/>
        <w:numPr>
          <w:ilvl w:val="1"/>
          <w:numId w:val="43"/>
        </w:numPr>
        <w:spacing w:after="240"/>
        <w:ind w:left="1080"/>
        <w:jc w:val="both"/>
        <w:rPr>
          <w:rFonts w:asciiTheme="minorHAnsi" w:hAnsiTheme="minorHAnsi" w:cstheme="minorHAnsi"/>
          <w:sz w:val="22"/>
          <w:szCs w:val="22"/>
        </w:rPr>
      </w:pPr>
      <w:r w:rsidRPr="00690C29">
        <w:rPr>
          <w:rFonts w:asciiTheme="minorHAnsi" w:hAnsiTheme="minorHAnsi" w:cstheme="minorHAnsi"/>
          <w:sz w:val="22"/>
          <w:szCs w:val="22"/>
        </w:rPr>
        <w:t>Draft monitoring, financial and other regular reports to Country Office, Regional Office and global teams; Oversee and provide inputs to monitoring exercises for internal and external stakeholders and funders of the Learning Passport (grants’ reports, annual results report, needed updates, etc.).</w:t>
      </w:r>
    </w:p>
    <w:p w14:paraId="40738F81" w14:textId="77777777" w:rsidR="00370E03" w:rsidRPr="00690C29" w:rsidRDefault="00370E03" w:rsidP="009D533B">
      <w:pPr>
        <w:pStyle w:val="ListParagraph"/>
        <w:numPr>
          <w:ilvl w:val="1"/>
          <w:numId w:val="43"/>
        </w:numPr>
        <w:spacing w:after="240"/>
        <w:ind w:left="1080"/>
        <w:jc w:val="both"/>
        <w:rPr>
          <w:rFonts w:asciiTheme="minorHAnsi" w:hAnsiTheme="minorHAnsi" w:cstheme="minorHAnsi"/>
          <w:sz w:val="22"/>
          <w:szCs w:val="22"/>
        </w:rPr>
      </w:pPr>
      <w:r w:rsidRPr="00690C29">
        <w:rPr>
          <w:rFonts w:asciiTheme="minorHAnsi" w:hAnsiTheme="minorHAnsi" w:cstheme="minorHAnsi"/>
          <w:sz w:val="22"/>
          <w:szCs w:val="22"/>
        </w:rPr>
        <w:t xml:space="preserve">Scope complimentary ICT for learning and </w:t>
      </w:r>
      <w:proofErr w:type="spellStart"/>
      <w:r w:rsidRPr="00690C29">
        <w:rPr>
          <w:rFonts w:asciiTheme="minorHAnsi" w:hAnsiTheme="minorHAnsi" w:cstheme="minorHAnsi"/>
          <w:sz w:val="22"/>
          <w:szCs w:val="22"/>
        </w:rPr>
        <w:t>Edtech</w:t>
      </w:r>
      <w:proofErr w:type="spellEnd"/>
      <w:r w:rsidRPr="00690C29">
        <w:rPr>
          <w:rFonts w:asciiTheme="minorHAnsi" w:hAnsiTheme="minorHAnsi" w:cstheme="minorHAnsi"/>
          <w:sz w:val="22"/>
          <w:szCs w:val="22"/>
        </w:rPr>
        <w:t xml:space="preserve"> tools that could be integrated to support Learning Passport related technology efforts.</w:t>
      </w:r>
    </w:p>
    <w:p w14:paraId="2C552154" w14:textId="77777777" w:rsidR="00370E03" w:rsidRPr="00690C29" w:rsidRDefault="00370E03" w:rsidP="009D533B">
      <w:pPr>
        <w:pStyle w:val="ListParagraph"/>
        <w:numPr>
          <w:ilvl w:val="1"/>
          <w:numId w:val="43"/>
        </w:numPr>
        <w:spacing w:after="240"/>
        <w:ind w:left="1080"/>
        <w:jc w:val="both"/>
        <w:rPr>
          <w:rFonts w:asciiTheme="minorHAnsi" w:hAnsiTheme="minorHAnsi" w:cstheme="minorHAnsi"/>
          <w:sz w:val="22"/>
          <w:szCs w:val="22"/>
        </w:rPr>
      </w:pPr>
      <w:r w:rsidRPr="00690C29">
        <w:rPr>
          <w:rFonts w:asciiTheme="minorHAnsi" w:hAnsiTheme="minorHAnsi" w:cstheme="minorHAnsi"/>
          <w:sz w:val="22"/>
          <w:szCs w:val="22"/>
        </w:rPr>
        <w:t>Support UNICEF Mozambique on other activities related to the Education and Technology agenda in Mozambique.</w:t>
      </w:r>
    </w:p>
    <w:p w14:paraId="58EC68B5" w14:textId="77777777" w:rsidR="00370E03" w:rsidRPr="00690C29" w:rsidRDefault="00370E03" w:rsidP="000F12F3">
      <w:pPr>
        <w:pStyle w:val="ListParagraph"/>
        <w:spacing w:after="240"/>
        <w:jc w:val="both"/>
        <w:rPr>
          <w:rFonts w:asciiTheme="minorHAnsi" w:hAnsiTheme="minorHAnsi" w:cstheme="minorHAnsi"/>
          <w:sz w:val="22"/>
          <w:szCs w:val="22"/>
        </w:rPr>
      </w:pPr>
    </w:p>
    <w:p w14:paraId="5D09F31A" w14:textId="66CA20BB" w:rsidR="00370E03" w:rsidRPr="00690C29" w:rsidRDefault="00370E03" w:rsidP="007D2803">
      <w:pPr>
        <w:spacing w:after="240"/>
        <w:jc w:val="both"/>
        <w:rPr>
          <w:rFonts w:asciiTheme="minorHAnsi" w:hAnsiTheme="minorHAnsi" w:cstheme="minorHAnsi"/>
          <w:szCs w:val="22"/>
        </w:rPr>
      </w:pPr>
      <w:r w:rsidRPr="00690C29">
        <w:rPr>
          <w:rFonts w:asciiTheme="minorHAnsi" w:hAnsiTheme="minorHAnsi" w:cstheme="minorHAnsi"/>
          <w:color w:val="auto"/>
          <w:szCs w:val="22"/>
        </w:rPr>
        <w:t xml:space="preserve">Once on-board, the Supervisors and the Consultant will develop the consultant’s overall workplan as per the </w:t>
      </w:r>
      <w:proofErr w:type="spellStart"/>
      <w:r w:rsidRPr="00690C29">
        <w:rPr>
          <w:rFonts w:asciiTheme="minorHAnsi" w:hAnsiTheme="minorHAnsi" w:cstheme="minorHAnsi"/>
          <w:color w:val="auto"/>
          <w:szCs w:val="22"/>
        </w:rPr>
        <w:t>ToR</w:t>
      </w:r>
      <w:proofErr w:type="spellEnd"/>
      <w:r w:rsidRPr="00690C29">
        <w:rPr>
          <w:rFonts w:asciiTheme="minorHAnsi" w:hAnsiTheme="minorHAnsi" w:cstheme="minorHAnsi"/>
          <w:color w:val="auto"/>
          <w:szCs w:val="22"/>
        </w:rPr>
        <w:t>. S/he will also prepare his/her monthly workplans regularly, also based on any changes in the overall programme plans.</w:t>
      </w:r>
    </w:p>
    <w:p w14:paraId="61C009CE" w14:textId="77777777" w:rsidR="00370E03" w:rsidRPr="00690C29" w:rsidRDefault="00370E03" w:rsidP="00C068B9">
      <w:pPr>
        <w:spacing w:after="240"/>
        <w:jc w:val="both"/>
        <w:rPr>
          <w:rFonts w:asciiTheme="minorHAnsi" w:hAnsiTheme="minorHAnsi" w:cstheme="minorHAnsi"/>
          <w:color w:val="auto"/>
          <w:szCs w:val="22"/>
        </w:rPr>
      </w:pPr>
      <w:r w:rsidRPr="00690C29">
        <w:rPr>
          <w:rFonts w:asciiTheme="minorHAnsi" w:hAnsiTheme="minorHAnsi" w:cstheme="minorHAnsi"/>
          <w:color w:val="auto"/>
          <w:szCs w:val="22"/>
        </w:rPr>
        <w:t xml:space="preserve">The consultant would be paid </w:t>
      </w:r>
      <w:proofErr w:type="gramStart"/>
      <w:r w:rsidRPr="00690C29">
        <w:rPr>
          <w:rFonts w:asciiTheme="minorHAnsi" w:hAnsiTheme="minorHAnsi" w:cstheme="minorHAnsi"/>
          <w:color w:val="auto"/>
          <w:szCs w:val="22"/>
        </w:rPr>
        <w:t>on a monthly basis</w:t>
      </w:r>
      <w:proofErr w:type="gramEnd"/>
      <w:r w:rsidRPr="00690C29">
        <w:rPr>
          <w:rFonts w:asciiTheme="minorHAnsi" w:hAnsiTheme="minorHAnsi" w:cstheme="minorHAnsi"/>
          <w:color w:val="auto"/>
          <w:szCs w:val="22"/>
        </w:rPr>
        <w:t xml:space="preserve"> to complete the assignments outlined in the TOR. There will be a monthly report prepared and submitted by the consultant of the activities performed and results </w:t>
      </w:r>
      <w:r w:rsidRPr="00690C29">
        <w:rPr>
          <w:rFonts w:asciiTheme="minorHAnsi" w:hAnsiTheme="minorHAnsi" w:cstheme="minorHAnsi"/>
          <w:color w:val="auto"/>
          <w:szCs w:val="22"/>
        </w:rPr>
        <w:lastRenderedPageBreak/>
        <w:t>achieved, according to the preliminary key tasks and deliverables and outputs outlined earlier. Each monthly report will include an update on the activities listed above, in particular:</w:t>
      </w:r>
    </w:p>
    <w:p w14:paraId="523E8BAE" w14:textId="77777777" w:rsidR="00C068B9" w:rsidRPr="00690C29" w:rsidRDefault="00370E03" w:rsidP="00C068B9">
      <w:pPr>
        <w:pStyle w:val="ListParagraph"/>
        <w:numPr>
          <w:ilvl w:val="0"/>
          <w:numId w:val="44"/>
        </w:numPr>
        <w:spacing w:after="240"/>
        <w:ind w:left="1080"/>
        <w:jc w:val="both"/>
        <w:rPr>
          <w:rFonts w:asciiTheme="minorHAnsi" w:hAnsiTheme="minorHAnsi" w:cstheme="minorHAnsi"/>
          <w:sz w:val="22"/>
          <w:szCs w:val="22"/>
        </w:rPr>
      </w:pPr>
      <w:r w:rsidRPr="00690C29">
        <w:rPr>
          <w:rFonts w:asciiTheme="minorHAnsi" w:hAnsiTheme="minorHAnsi" w:cstheme="minorHAnsi"/>
          <w:sz w:val="22"/>
          <w:szCs w:val="22"/>
        </w:rPr>
        <w:t xml:space="preserve">A summary of progress report against the workplan and noting of any changes </w:t>
      </w:r>
      <w:proofErr w:type="gramStart"/>
      <w:r w:rsidRPr="00690C29">
        <w:rPr>
          <w:rFonts w:asciiTheme="minorHAnsi" w:hAnsiTheme="minorHAnsi" w:cstheme="minorHAnsi"/>
          <w:sz w:val="22"/>
          <w:szCs w:val="22"/>
        </w:rPr>
        <w:t>therein;</w:t>
      </w:r>
      <w:proofErr w:type="gramEnd"/>
    </w:p>
    <w:p w14:paraId="0AF8D5E9" w14:textId="77777777" w:rsidR="00C068B9" w:rsidRPr="00690C29" w:rsidRDefault="00370E03" w:rsidP="00C068B9">
      <w:pPr>
        <w:pStyle w:val="ListParagraph"/>
        <w:numPr>
          <w:ilvl w:val="0"/>
          <w:numId w:val="44"/>
        </w:numPr>
        <w:spacing w:after="240"/>
        <w:ind w:left="1080"/>
        <w:jc w:val="both"/>
        <w:rPr>
          <w:rFonts w:asciiTheme="minorHAnsi" w:hAnsiTheme="minorHAnsi" w:cstheme="minorHAnsi"/>
          <w:sz w:val="22"/>
          <w:szCs w:val="22"/>
        </w:rPr>
      </w:pPr>
      <w:r w:rsidRPr="00690C29">
        <w:rPr>
          <w:rFonts w:asciiTheme="minorHAnsi" w:hAnsiTheme="minorHAnsi" w:cstheme="minorHAnsi"/>
          <w:sz w:val="22"/>
          <w:szCs w:val="22"/>
        </w:rPr>
        <w:t xml:space="preserve">A summary of progress, bottlenecks, challenges and actions taken in relation to MINEDH </w:t>
      </w:r>
      <w:proofErr w:type="gramStart"/>
      <w:r w:rsidRPr="00690C29">
        <w:rPr>
          <w:rFonts w:asciiTheme="minorHAnsi" w:hAnsiTheme="minorHAnsi" w:cstheme="minorHAnsi"/>
          <w:sz w:val="22"/>
          <w:szCs w:val="22"/>
        </w:rPr>
        <w:t>support;</w:t>
      </w:r>
      <w:proofErr w:type="gramEnd"/>
    </w:p>
    <w:p w14:paraId="1E8B5000" w14:textId="52E539C2" w:rsidR="00C068B9" w:rsidRPr="00690C29" w:rsidRDefault="00370E03" w:rsidP="00C068B9">
      <w:pPr>
        <w:pStyle w:val="ListParagraph"/>
        <w:numPr>
          <w:ilvl w:val="0"/>
          <w:numId w:val="44"/>
        </w:numPr>
        <w:spacing w:after="240"/>
        <w:ind w:left="1080"/>
        <w:jc w:val="both"/>
        <w:rPr>
          <w:rFonts w:asciiTheme="minorHAnsi" w:hAnsiTheme="minorHAnsi" w:cstheme="minorHAnsi"/>
          <w:sz w:val="22"/>
          <w:szCs w:val="22"/>
        </w:rPr>
      </w:pPr>
      <w:r w:rsidRPr="00690C29">
        <w:rPr>
          <w:rFonts w:asciiTheme="minorHAnsi" w:hAnsiTheme="minorHAnsi" w:cstheme="minorHAnsi"/>
          <w:sz w:val="22"/>
          <w:szCs w:val="22"/>
        </w:rPr>
        <w:t xml:space="preserve">Report on the active forum, </w:t>
      </w:r>
      <w:proofErr w:type="gramStart"/>
      <w:r w:rsidRPr="00690C29">
        <w:rPr>
          <w:rFonts w:asciiTheme="minorHAnsi" w:hAnsiTheme="minorHAnsi" w:cstheme="minorHAnsi"/>
          <w:sz w:val="22"/>
          <w:szCs w:val="22"/>
        </w:rPr>
        <w:t>teams</w:t>
      </w:r>
      <w:proofErr w:type="gramEnd"/>
      <w:r w:rsidRPr="00690C29">
        <w:rPr>
          <w:rFonts w:asciiTheme="minorHAnsi" w:hAnsiTheme="minorHAnsi" w:cstheme="minorHAnsi"/>
          <w:sz w:val="22"/>
          <w:szCs w:val="22"/>
        </w:rPr>
        <w:t xml:space="preserve"> site, knowledge management and sharing activities</w:t>
      </w:r>
      <w:r w:rsidR="0082151C" w:rsidRPr="00690C29">
        <w:rPr>
          <w:rFonts w:asciiTheme="minorHAnsi" w:hAnsiTheme="minorHAnsi" w:cstheme="minorHAnsi"/>
          <w:sz w:val="22"/>
          <w:szCs w:val="22"/>
        </w:rPr>
        <w:t xml:space="preserve">, </w:t>
      </w:r>
      <w:r w:rsidR="00EA6EA5" w:rsidRPr="00690C29">
        <w:rPr>
          <w:rFonts w:asciiTheme="minorHAnsi" w:hAnsiTheme="minorHAnsi" w:cstheme="minorHAnsi"/>
          <w:sz w:val="22"/>
          <w:szCs w:val="22"/>
        </w:rPr>
        <w:t>as well as the pilot design and implementation</w:t>
      </w:r>
      <w:r w:rsidRPr="00690C29">
        <w:rPr>
          <w:rFonts w:asciiTheme="minorHAnsi" w:hAnsiTheme="minorHAnsi" w:cstheme="minorHAnsi"/>
          <w:sz w:val="22"/>
          <w:szCs w:val="22"/>
        </w:rPr>
        <w:t>;</w:t>
      </w:r>
    </w:p>
    <w:p w14:paraId="038682C4" w14:textId="77777777" w:rsidR="00C068B9" w:rsidRPr="00690C29" w:rsidRDefault="00370E03" w:rsidP="00C068B9">
      <w:pPr>
        <w:pStyle w:val="ListParagraph"/>
        <w:numPr>
          <w:ilvl w:val="0"/>
          <w:numId w:val="44"/>
        </w:numPr>
        <w:spacing w:after="240"/>
        <w:ind w:left="1080"/>
        <w:jc w:val="both"/>
        <w:rPr>
          <w:rFonts w:asciiTheme="minorHAnsi" w:hAnsiTheme="minorHAnsi" w:cstheme="minorHAnsi"/>
          <w:sz w:val="22"/>
          <w:szCs w:val="22"/>
        </w:rPr>
      </w:pPr>
      <w:r w:rsidRPr="00690C29">
        <w:rPr>
          <w:rFonts w:asciiTheme="minorHAnsi" w:hAnsiTheme="minorHAnsi" w:cstheme="minorHAnsi"/>
          <w:sz w:val="22"/>
          <w:szCs w:val="22"/>
        </w:rPr>
        <w:t>A summary of monthly status reports on deployment progress; and,</w:t>
      </w:r>
    </w:p>
    <w:p w14:paraId="0A893953" w14:textId="3DDDDD7B" w:rsidR="00370E03" w:rsidRPr="00690C29" w:rsidRDefault="00370E03" w:rsidP="00C068B9">
      <w:pPr>
        <w:pStyle w:val="ListParagraph"/>
        <w:numPr>
          <w:ilvl w:val="0"/>
          <w:numId w:val="44"/>
        </w:numPr>
        <w:spacing w:after="240"/>
        <w:ind w:left="1080"/>
        <w:jc w:val="both"/>
        <w:rPr>
          <w:rFonts w:asciiTheme="minorHAnsi" w:hAnsiTheme="minorHAnsi" w:cstheme="minorHAnsi"/>
          <w:sz w:val="22"/>
          <w:szCs w:val="22"/>
        </w:rPr>
      </w:pPr>
      <w:r w:rsidRPr="00690C29">
        <w:rPr>
          <w:rFonts w:asciiTheme="minorHAnsi" w:hAnsiTheme="minorHAnsi" w:cstheme="minorHAnsi"/>
          <w:sz w:val="22"/>
          <w:szCs w:val="22"/>
        </w:rPr>
        <w:t>A review and feedback submitted to MINEDH.</w:t>
      </w:r>
    </w:p>
    <w:p w14:paraId="385F4A32" w14:textId="77777777" w:rsidR="00811A04" w:rsidRPr="00690C29" w:rsidRDefault="00811A04" w:rsidP="000F12F3">
      <w:pPr>
        <w:spacing w:line="276" w:lineRule="auto"/>
        <w:ind w:left="66"/>
        <w:jc w:val="both"/>
        <w:rPr>
          <w:rFonts w:asciiTheme="minorHAnsi" w:hAnsiTheme="minorHAnsi" w:cstheme="minorHAnsi"/>
          <w:color w:val="auto"/>
          <w:szCs w:val="22"/>
          <w:lang w:val="en-GB"/>
        </w:rPr>
      </w:pPr>
    </w:p>
    <w:p w14:paraId="49DFBF6E" w14:textId="0C612DD0" w:rsidR="00811A04" w:rsidRPr="00690C29" w:rsidRDefault="00811A04" w:rsidP="000F12F3">
      <w:pPr>
        <w:pStyle w:val="ListParagraph"/>
        <w:numPr>
          <w:ilvl w:val="0"/>
          <w:numId w:val="37"/>
        </w:numPr>
        <w:ind w:left="360"/>
        <w:jc w:val="both"/>
        <w:rPr>
          <w:rFonts w:asciiTheme="minorHAnsi" w:hAnsiTheme="minorHAnsi" w:cstheme="minorHAnsi"/>
          <w:sz w:val="22"/>
          <w:szCs w:val="22"/>
        </w:rPr>
      </w:pPr>
      <w:r w:rsidRPr="00690C29">
        <w:rPr>
          <w:rFonts w:asciiTheme="minorHAnsi" w:hAnsiTheme="minorHAnsi" w:cstheme="minorHAnsi"/>
          <w:b/>
          <w:sz w:val="22"/>
          <w:szCs w:val="22"/>
          <w:u w:val="single"/>
        </w:rPr>
        <w:t>Deliverables and Payments:</w:t>
      </w:r>
      <w:r w:rsidRPr="00690C29">
        <w:rPr>
          <w:rFonts w:asciiTheme="minorHAnsi" w:hAnsiTheme="minorHAnsi" w:cstheme="minorHAnsi"/>
          <w:sz w:val="22"/>
          <w:szCs w:val="22"/>
        </w:rPr>
        <w:t xml:space="preserve">  </w:t>
      </w:r>
    </w:p>
    <w:tbl>
      <w:tblPr>
        <w:tblW w:w="0" w:type="auto"/>
        <w:tblInd w:w="350" w:type="dxa"/>
        <w:tblLayout w:type="fixed"/>
        <w:tblCellMar>
          <w:left w:w="0" w:type="dxa"/>
          <w:right w:w="0" w:type="dxa"/>
        </w:tblCellMar>
        <w:tblLook w:val="0000" w:firstRow="0" w:lastRow="0" w:firstColumn="0" w:lastColumn="0" w:noHBand="0" w:noVBand="0"/>
      </w:tblPr>
      <w:tblGrid>
        <w:gridCol w:w="80"/>
        <w:gridCol w:w="3160"/>
        <w:gridCol w:w="60"/>
        <w:gridCol w:w="2220"/>
      </w:tblGrid>
      <w:tr w:rsidR="00225877" w:rsidRPr="00690C29" w14:paraId="01E7955B" w14:textId="77777777" w:rsidTr="004C57DE">
        <w:trPr>
          <w:trHeight w:val="82"/>
        </w:trPr>
        <w:tc>
          <w:tcPr>
            <w:tcW w:w="80" w:type="dxa"/>
            <w:tcBorders>
              <w:left w:val="single" w:sz="8" w:space="0" w:color="4F81BD"/>
              <w:right w:val="single" w:sz="4" w:space="0" w:color="auto"/>
            </w:tcBorders>
            <w:shd w:val="clear" w:color="auto" w:fill="4F81BD"/>
            <w:vAlign w:val="bottom"/>
          </w:tcPr>
          <w:p w14:paraId="7815AC89" w14:textId="77777777" w:rsidR="008E078F" w:rsidRPr="00690C29" w:rsidRDefault="008E078F" w:rsidP="000F12F3">
            <w:pPr>
              <w:spacing w:line="276" w:lineRule="auto"/>
              <w:rPr>
                <w:rFonts w:asciiTheme="minorHAnsi" w:hAnsiTheme="minorHAnsi" w:cstheme="minorHAnsi"/>
                <w:color w:val="auto"/>
                <w:szCs w:val="22"/>
              </w:rPr>
            </w:pPr>
          </w:p>
        </w:tc>
        <w:tc>
          <w:tcPr>
            <w:tcW w:w="3160" w:type="dxa"/>
            <w:tcBorders>
              <w:top w:val="single" w:sz="4" w:space="0" w:color="auto"/>
              <w:left w:val="single" w:sz="4" w:space="0" w:color="auto"/>
              <w:right w:val="single" w:sz="8" w:space="0" w:color="4F81BD"/>
            </w:tcBorders>
            <w:shd w:val="clear" w:color="auto" w:fill="4F81BD"/>
            <w:vAlign w:val="bottom"/>
          </w:tcPr>
          <w:p w14:paraId="7288EA6B" w14:textId="77777777" w:rsidR="008E078F" w:rsidRPr="00690C29" w:rsidRDefault="008E078F" w:rsidP="000F12F3">
            <w:pPr>
              <w:spacing w:line="276" w:lineRule="auto"/>
              <w:rPr>
                <w:rFonts w:asciiTheme="minorHAnsi" w:eastAsia="Calibri Light" w:hAnsiTheme="minorHAnsi" w:cstheme="minorHAnsi"/>
                <w:b/>
                <w:color w:val="FFFFFF" w:themeColor="background1"/>
                <w:szCs w:val="22"/>
              </w:rPr>
            </w:pPr>
            <w:r w:rsidRPr="00690C29">
              <w:rPr>
                <w:rFonts w:asciiTheme="minorHAnsi" w:eastAsia="Calibri Light" w:hAnsiTheme="minorHAnsi" w:cstheme="minorHAnsi"/>
                <w:b/>
                <w:color w:val="FFFFFF" w:themeColor="background1"/>
                <w:szCs w:val="22"/>
              </w:rPr>
              <w:t>Deliverables</w:t>
            </w:r>
          </w:p>
        </w:tc>
        <w:tc>
          <w:tcPr>
            <w:tcW w:w="60" w:type="dxa"/>
            <w:tcBorders>
              <w:top w:val="single" w:sz="4" w:space="0" w:color="auto"/>
            </w:tcBorders>
            <w:shd w:val="clear" w:color="auto" w:fill="4F81BD"/>
            <w:vAlign w:val="bottom"/>
          </w:tcPr>
          <w:p w14:paraId="099610C6" w14:textId="77777777" w:rsidR="008E078F" w:rsidRPr="00690C29" w:rsidRDefault="008E078F" w:rsidP="000F12F3">
            <w:pPr>
              <w:spacing w:line="276" w:lineRule="auto"/>
              <w:rPr>
                <w:rFonts w:asciiTheme="minorHAnsi" w:hAnsiTheme="minorHAnsi" w:cstheme="minorHAnsi"/>
                <w:color w:val="FFFFFF" w:themeColor="background1"/>
                <w:szCs w:val="22"/>
              </w:rPr>
            </w:pPr>
          </w:p>
        </w:tc>
        <w:tc>
          <w:tcPr>
            <w:tcW w:w="2220" w:type="dxa"/>
            <w:tcBorders>
              <w:top w:val="single" w:sz="4" w:space="0" w:color="auto"/>
              <w:right w:val="single" w:sz="4" w:space="0" w:color="auto"/>
            </w:tcBorders>
            <w:shd w:val="clear" w:color="auto" w:fill="4F81BD"/>
            <w:vAlign w:val="bottom"/>
          </w:tcPr>
          <w:p w14:paraId="5D0E1FD2" w14:textId="17F04FF4" w:rsidR="008E078F" w:rsidRPr="00690C29" w:rsidRDefault="008E078F" w:rsidP="000F12F3">
            <w:pPr>
              <w:spacing w:line="276" w:lineRule="auto"/>
              <w:rPr>
                <w:rFonts w:asciiTheme="minorHAnsi" w:eastAsia="Calibri Light" w:hAnsiTheme="minorHAnsi" w:cstheme="minorHAnsi"/>
                <w:b/>
                <w:color w:val="FFFFFF" w:themeColor="background1"/>
                <w:szCs w:val="22"/>
              </w:rPr>
            </w:pPr>
            <w:proofErr w:type="spellStart"/>
            <w:r w:rsidRPr="00690C29">
              <w:rPr>
                <w:rFonts w:asciiTheme="minorHAnsi" w:eastAsia="Calibri Light" w:hAnsiTheme="minorHAnsi" w:cstheme="minorHAnsi"/>
                <w:b/>
                <w:color w:val="FFFFFF" w:themeColor="background1"/>
                <w:szCs w:val="22"/>
              </w:rPr>
              <w:t>Tmeline</w:t>
            </w:r>
            <w:proofErr w:type="spellEnd"/>
          </w:p>
        </w:tc>
      </w:tr>
      <w:tr w:rsidR="00225877" w:rsidRPr="00690C29" w14:paraId="5F962A3B" w14:textId="77777777" w:rsidTr="004C57DE">
        <w:trPr>
          <w:trHeight w:val="262"/>
        </w:trPr>
        <w:tc>
          <w:tcPr>
            <w:tcW w:w="80" w:type="dxa"/>
            <w:tcBorders>
              <w:left w:val="single" w:sz="8" w:space="0" w:color="95B3D7"/>
              <w:right w:val="single" w:sz="4" w:space="0" w:color="auto"/>
            </w:tcBorders>
            <w:shd w:val="clear" w:color="auto" w:fill="DBE5F1"/>
            <w:vAlign w:val="bottom"/>
          </w:tcPr>
          <w:p w14:paraId="1409482A" w14:textId="77777777" w:rsidR="008E078F" w:rsidRPr="00690C29" w:rsidRDefault="008E078F" w:rsidP="000F12F3">
            <w:pPr>
              <w:spacing w:line="276" w:lineRule="auto"/>
              <w:rPr>
                <w:rFonts w:asciiTheme="minorHAnsi" w:hAnsiTheme="minorHAnsi" w:cstheme="minorHAnsi"/>
                <w:bCs/>
                <w:color w:val="auto"/>
                <w:szCs w:val="22"/>
              </w:rPr>
            </w:pPr>
          </w:p>
        </w:tc>
        <w:tc>
          <w:tcPr>
            <w:tcW w:w="3160" w:type="dxa"/>
            <w:tcBorders>
              <w:left w:val="single" w:sz="4" w:space="0" w:color="auto"/>
              <w:right w:val="single" w:sz="8" w:space="0" w:color="95B3D7"/>
            </w:tcBorders>
            <w:shd w:val="clear" w:color="auto" w:fill="DBE5F1"/>
            <w:vAlign w:val="bottom"/>
          </w:tcPr>
          <w:p w14:paraId="4322259C" w14:textId="1849188B" w:rsidR="008E078F" w:rsidRPr="00690C29" w:rsidRDefault="008E078F" w:rsidP="000F12F3">
            <w:pPr>
              <w:spacing w:line="276" w:lineRule="auto"/>
              <w:rPr>
                <w:rFonts w:asciiTheme="minorHAnsi" w:eastAsia="Calibri Light" w:hAnsiTheme="minorHAnsi" w:cstheme="minorHAnsi"/>
                <w:bCs/>
                <w:color w:val="auto"/>
                <w:szCs w:val="22"/>
              </w:rPr>
            </w:pPr>
            <w:r w:rsidRPr="00690C29">
              <w:rPr>
                <w:rFonts w:asciiTheme="minorHAnsi" w:eastAsia="Calibri Light" w:hAnsiTheme="minorHAnsi" w:cstheme="minorHAnsi"/>
                <w:bCs/>
                <w:color w:val="auto"/>
                <w:szCs w:val="22"/>
              </w:rPr>
              <w:t>Monthly status report 1</w:t>
            </w:r>
            <w:r w:rsidR="00B74AFA" w:rsidRPr="00690C29">
              <w:rPr>
                <w:rFonts w:asciiTheme="minorHAnsi" w:eastAsia="Calibri Light" w:hAnsiTheme="minorHAnsi" w:cstheme="minorHAnsi"/>
                <w:bCs/>
                <w:color w:val="auto"/>
                <w:szCs w:val="22"/>
              </w:rPr>
              <w:t xml:space="preserve"> </w:t>
            </w:r>
          </w:p>
        </w:tc>
        <w:tc>
          <w:tcPr>
            <w:tcW w:w="60" w:type="dxa"/>
            <w:shd w:val="clear" w:color="auto" w:fill="DBE5F1"/>
            <w:vAlign w:val="bottom"/>
          </w:tcPr>
          <w:p w14:paraId="1009ADE9" w14:textId="77777777" w:rsidR="008E078F" w:rsidRPr="00690C29" w:rsidRDefault="008E078F" w:rsidP="000F12F3">
            <w:pPr>
              <w:spacing w:line="276" w:lineRule="auto"/>
              <w:rPr>
                <w:rFonts w:asciiTheme="minorHAnsi" w:hAnsiTheme="minorHAnsi" w:cstheme="minorHAnsi"/>
                <w:color w:val="auto"/>
                <w:szCs w:val="22"/>
              </w:rPr>
            </w:pPr>
          </w:p>
        </w:tc>
        <w:tc>
          <w:tcPr>
            <w:tcW w:w="2220" w:type="dxa"/>
            <w:tcBorders>
              <w:right w:val="single" w:sz="4" w:space="0" w:color="auto"/>
            </w:tcBorders>
            <w:shd w:val="clear" w:color="auto" w:fill="DBE5F1"/>
            <w:vAlign w:val="bottom"/>
          </w:tcPr>
          <w:p w14:paraId="5E618E1F" w14:textId="77777777" w:rsidR="008E078F" w:rsidRPr="00690C29" w:rsidRDefault="008E078F" w:rsidP="000F12F3">
            <w:pPr>
              <w:spacing w:line="276" w:lineRule="auto"/>
              <w:rPr>
                <w:rFonts w:asciiTheme="minorHAnsi" w:eastAsia="Calibri Light" w:hAnsiTheme="minorHAnsi" w:cstheme="minorHAnsi"/>
                <w:color w:val="auto"/>
                <w:szCs w:val="22"/>
              </w:rPr>
            </w:pPr>
            <w:r w:rsidRPr="00690C29">
              <w:rPr>
                <w:rFonts w:asciiTheme="minorHAnsi" w:eastAsia="Calibri Light" w:hAnsiTheme="minorHAnsi" w:cstheme="minorHAnsi"/>
                <w:color w:val="auto"/>
                <w:szCs w:val="22"/>
              </w:rPr>
              <w:t>31 August 2021</w:t>
            </w:r>
          </w:p>
        </w:tc>
      </w:tr>
      <w:tr w:rsidR="00225877" w:rsidRPr="00690C29" w14:paraId="5C290531" w14:textId="77777777" w:rsidTr="004C57DE">
        <w:trPr>
          <w:trHeight w:val="324"/>
        </w:trPr>
        <w:tc>
          <w:tcPr>
            <w:tcW w:w="3240" w:type="dxa"/>
            <w:gridSpan w:val="2"/>
            <w:tcBorders>
              <w:left w:val="single" w:sz="4" w:space="0" w:color="auto"/>
              <w:right w:val="single" w:sz="8" w:space="0" w:color="95B3D7"/>
            </w:tcBorders>
            <w:shd w:val="clear" w:color="auto" w:fill="auto"/>
            <w:vAlign w:val="bottom"/>
          </w:tcPr>
          <w:p w14:paraId="669141A7" w14:textId="77777777" w:rsidR="008E078F" w:rsidRPr="00690C29" w:rsidRDefault="008E078F" w:rsidP="000F12F3">
            <w:pPr>
              <w:spacing w:line="276" w:lineRule="auto"/>
              <w:ind w:left="80"/>
              <w:rPr>
                <w:rFonts w:asciiTheme="minorHAnsi" w:eastAsia="Calibri Light" w:hAnsiTheme="minorHAnsi" w:cstheme="minorHAnsi"/>
                <w:bCs/>
                <w:color w:val="auto"/>
                <w:szCs w:val="22"/>
              </w:rPr>
            </w:pPr>
            <w:r w:rsidRPr="00690C29">
              <w:rPr>
                <w:rFonts w:asciiTheme="minorHAnsi" w:eastAsia="Calibri Light" w:hAnsiTheme="minorHAnsi" w:cstheme="minorHAnsi"/>
                <w:bCs/>
                <w:color w:val="auto"/>
                <w:szCs w:val="22"/>
              </w:rPr>
              <w:t>Monthly status report 2</w:t>
            </w:r>
          </w:p>
        </w:tc>
        <w:tc>
          <w:tcPr>
            <w:tcW w:w="60" w:type="dxa"/>
            <w:shd w:val="clear" w:color="auto" w:fill="auto"/>
            <w:vAlign w:val="bottom"/>
          </w:tcPr>
          <w:p w14:paraId="6D9084EC" w14:textId="77777777" w:rsidR="008E078F" w:rsidRPr="00690C29" w:rsidRDefault="008E078F" w:rsidP="000F12F3">
            <w:pPr>
              <w:spacing w:line="276" w:lineRule="auto"/>
              <w:rPr>
                <w:rFonts w:asciiTheme="minorHAnsi" w:hAnsiTheme="minorHAnsi" w:cstheme="minorHAnsi"/>
                <w:color w:val="auto"/>
                <w:szCs w:val="22"/>
              </w:rPr>
            </w:pPr>
          </w:p>
        </w:tc>
        <w:tc>
          <w:tcPr>
            <w:tcW w:w="2220" w:type="dxa"/>
            <w:tcBorders>
              <w:right w:val="single" w:sz="4" w:space="0" w:color="auto"/>
            </w:tcBorders>
            <w:shd w:val="clear" w:color="auto" w:fill="auto"/>
            <w:vAlign w:val="bottom"/>
          </w:tcPr>
          <w:p w14:paraId="5C484918" w14:textId="77777777" w:rsidR="008E078F" w:rsidRPr="00690C29" w:rsidRDefault="008E078F" w:rsidP="000F12F3">
            <w:pPr>
              <w:spacing w:line="276" w:lineRule="auto"/>
              <w:rPr>
                <w:rFonts w:asciiTheme="minorHAnsi" w:eastAsia="Calibri Light" w:hAnsiTheme="minorHAnsi" w:cstheme="minorHAnsi"/>
                <w:color w:val="auto"/>
                <w:szCs w:val="22"/>
              </w:rPr>
            </w:pPr>
            <w:r w:rsidRPr="00690C29">
              <w:rPr>
                <w:rFonts w:asciiTheme="minorHAnsi" w:eastAsia="Calibri Light" w:hAnsiTheme="minorHAnsi" w:cstheme="minorHAnsi"/>
                <w:color w:val="auto"/>
                <w:szCs w:val="22"/>
              </w:rPr>
              <w:t>30 September 2021</w:t>
            </w:r>
          </w:p>
        </w:tc>
      </w:tr>
      <w:tr w:rsidR="00225877" w:rsidRPr="00690C29" w14:paraId="57F6C1D6" w14:textId="77777777" w:rsidTr="004C57DE">
        <w:trPr>
          <w:trHeight w:val="262"/>
        </w:trPr>
        <w:tc>
          <w:tcPr>
            <w:tcW w:w="80" w:type="dxa"/>
            <w:tcBorders>
              <w:left w:val="single" w:sz="8" w:space="0" w:color="95B3D7"/>
              <w:right w:val="single" w:sz="4" w:space="0" w:color="auto"/>
            </w:tcBorders>
            <w:shd w:val="clear" w:color="auto" w:fill="DBE5F1"/>
            <w:vAlign w:val="bottom"/>
          </w:tcPr>
          <w:p w14:paraId="24C47C07" w14:textId="77777777" w:rsidR="008E078F" w:rsidRPr="00690C29" w:rsidRDefault="008E078F" w:rsidP="000F12F3">
            <w:pPr>
              <w:spacing w:line="276" w:lineRule="auto"/>
              <w:rPr>
                <w:rFonts w:asciiTheme="minorHAnsi" w:hAnsiTheme="minorHAnsi" w:cstheme="minorHAnsi"/>
                <w:bCs/>
                <w:color w:val="auto"/>
                <w:szCs w:val="22"/>
              </w:rPr>
            </w:pPr>
          </w:p>
        </w:tc>
        <w:tc>
          <w:tcPr>
            <w:tcW w:w="3160" w:type="dxa"/>
            <w:tcBorders>
              <w:left w:val="single" w:sz="4" w:space="0" w:color="auto"/>
              <w:right w:val="single" w:sz="8" w:space="0" w:color="95B3D7"/>
            </w:tcBorders>
            <w:shd w:val="clear" w:color="auto" w:fill="DBE5F1"/>
            <w:vAlign w:val="bottom"/>
          </w:tcPr>
          <w:p w14:paraId="20D6D89C" w14:textId="77777777" w:rsidR="008E078F" w:rsidRPr="00690C29" w:rsidRDefault="008E078F" w:rsidP="000F12F3">
            <w:pPr>
              <w:spacing w:line="276" w:lineRule="auto"/>
              <w:rPr>
                <w:rFonts w:asciiTheme="minorHAnsi" w:eastAsia="Calibri Light" w:hAnsiTheme="minorHAnsi" w:cstheme="minorHAnsi"/>
                <w:bCs/>
                <w:color w:val="auto"/>
                <w:szCs w:val="22"/>
              </w:rPr>
            </w:pPr>
            <w:r w:rsidRPr="00690C29">
              <w:rPr>
                <w:rFonts w:asciiTheme="minorHAnsi" w:eastAsia="Calibri Light" w:hAnsiTheme="minorHAnsi" w:cstheme="minorHAnsi"/>
                <w:bCs/>
                <w:color w:val="auto"/>
                <w:szCs w:val="22"/>
              </w:rPr>
              <w:t>Monthly status report 3</w:t>
            </w:r>
          </w:p>
        </w:tc>
        <w:tc>
          <w:tcPr>
            <w:tcW w:w="60" w:type="dxa"/>
            <w:shd w:val="clear" w:color="auto" w:fill="DBE5F1"/>
            <w:vAlign w:val="bottom"/>
          </w:tcPr>
          <w:p w14:paraId="6D4097C2" w14:textId="77777777" w:rsidR="008E078F" w:rsidRPr="00690C29" w:rsidRDefault="008E078F" w:rsidP="000F12F3">
            <w:pPr>
              <w:spacing w:line="276" w:lineRule="auto"/>
              <w:rPr>
                <w:rFonts w:asciiTheme="minorHAnsi" w:hAnsiTheme="minorHAnsi" w:cstheme="minorHAnsi"/>
                <w:color w:val="auto"/>
                <w:szCs w:val="22"/>
              </w:rPr>
            </w:pPr>
          </w:p>
        </w:tc>
        <w:tc>
          <w:tcPr>
            <w:tcW w:w="2220" w:type="dxa"/>
            <w:tcBorders>
              <w:right w:val="single" w:sz="4" w:space="0" w:color="auto"/>
            </w:tcBorders>
            <w:shd w:val="clear" w:color="auto" w:fill="DBE5F1"/>
            <w:vAlign w:val="bottom"/>
          </w:tcPr>
          <w:p w14:paraId="620AEB6E" w14:textId="77777777" w:rsidR="008E078F" w:rsidRPr="00690C29" w:rsidRDefault="008E078F" w:rsidP="000F12F3">
            <w:pPr>
              <w:spacing w:line="276" w:lineRule="auto"/>
              <w:rPr>
                <w:rFonts w:asciiTheme="minorHAnsi" w:eastAsia="Calibri Light" w:hAnsiTheme="minorHAnsi" w:cstheme="minorHAnsi"/>
                <w:color w:val="auto"/>
                <w:szCs w:val="22"/>
              </w:rPr>
            </w:pPr>
            <w:r w:rsidRPr="00690C29">
              <w:rPr>
                <w:rFonts w:asciiTheme="minorHAnsi" w:eastAsia="Calibri Light" w:hAnsiTheme="minorHAnsi" w:cstheme="minorHAnsi"/>
                <w:color w:val="auto"/>
                <w:szCs w:val="22"/>
              </w:rPr>
              <w:t>31 October 2021</w:t>
            </w:r>
          </w:p>
        </w:tc>
      </w:tr>
      <w:tr w:rsidR="00225877" w:rsidRPr="00690C29" w14:paraId="7FE24F91" w14:textId="77777777" w:rsidTr="004C57DE">
        <w:trPr>
          <w:trHeight w:val="324"/>
        </w:trPr>
        <w:tc>
          <w:tcPr>
            <w:tcW w:w="3240" w:type="dxa"/>
            <w:gridSpan w:val="2"/>
            <w:tcBorders>
              <w:left w:val="single" w:sz="4" w:space="0" w:color="auto"/>
              <w:right w:val="single" w:sz="8" w:space="0" w:color="95B3D7"/>
            </w:tcBorders>
            <w:shd w:val="clear" w:color="auto" w:fill="auto"/>
            <w:vAlign w:val="bottom"/>
          </w:tcPr>
          <w:p w14:paraId="286CDB24" w14:textId="77777777" w:rsidR="008E078F" w:rsidRPr="00690C29" w:rsidRDefault="008E078F" w:rsidP="000F12F3">
            <w:pPr>
              <w:spacing w:line="276" w:lineRule="auto"/>
              <w:ind w:left="80"/>
              <w:rPr>
                <w:rFonts w:asciiTheme="minorHAnsi" w:eastAsia="Calibri Light" w:hAnsiTheme="minorHAnsi" w:cstheme="minorHAnsi"/>
                <w:bCs/>
                <w:color w:val="auto"/>
                <w:szCs w:val="22"/>
              </w:rPr>
            </w:pPr>
            <w:r w:rsidRPr="00690C29">
              <w:rPr>
                <w:rFonts w:asciiTheme="minorHAnsi" w:eastAsia="Calibri Light" w:hAnsiTheme="minorHAnsi" w:cstheme="minorHAnsi"/>
                <w:bCs/>
                <w:color w:val="auto"/>
                <w:szCs w:val="22"/>
              </w:rPr>
              <w:t>Monthly status report 4</w:t>
            </w:r>
          </w:p>
        </w:tc>
        <w:tc>
          <w:tcPr>
            <w:tcW w:w="60" w:type="dxa"/>
            <w:shd w:val="clear" w:color="auto" w:fill="auto"/>
            <w:vAlign w:val="bottom"/>
          </w:tcPr>
          <w:p w14:paraId="731FCDD7" w14:textId="77777777" w:rsidR="008E078F" w:rsidRPr="00690C29" w:rsidRDefault="008E078F" w:rsidP="000F12F3">
            <w:pPr>
              <w:spacing w:line="276" w:lineRule="auto"/>
              <w:rPr>
                <w:rFonts w:asciiTheme="minorHAnsi" w:hAnsiTheme="minorHAnsi" w:cstheme="minorHAnsi"/>
                <w:color w:val="auto"/>
                <w:szCs w:val="22"/>
              </w:rPr>
            </w:pPr>
          </w:p>
        </w:tc>
        <w:tc>
          <w:tcPr>
            <w:tcW w:w="2220" w:type="dxa"/>
            <w:tcBorders>
              <w:right w:val="single" w:sz="4" w:space="0" w:color="auto"/>
            </w:tcBorders>
            <w:shd w:val="clear" w:color="auto" w:fill="auto"/>
            <w:vAlign w:val="bottom"/>
          </w:tcPr>
          <w:p w14:paraId="2628A22D" w14:textId="77777777" w:rsidR="008E078F" w:rsidRPr="00690C29" w:rsidRDefault="008E078F" w:rsidP="000F12F3">
            <w:pPr>
              <w:spacing w:line="276" w:lineRule="auto"/>
              <w:rPr>
                <w:rFonts w:asciiTheme="minorHAnsi" w:eastAsia="Calibri Light" w:hAnsiTheme="minorHAnsi" w:cstheme="minorHAnsi"/>
                <w:color w:val="auto"/>
                <w:szCs w:val="22"/>
              </w:rPr>
            </w:pPr>
            <w:r w:rsidRPr="00690C29">
              <w:rPr>
                <w:rFonts w:asciiTheme="minorHAnsi" w:eastAsia="Calibri Light" w:hAnsiTheme="minorHAnsi" w:cstheme="minorHAnsi"/>
                <w:color w:val="auto"/>
                <w:szCs w:val="22"/>
              </w:rPr>
              <w:t>30 November 2021</w:t>
            </w:r>
          </w:p>
        </w:tc>
      </w:tr>
      <w:tr w:rsidR="00225877" w:rsidRPr="00690C29" w14:paraId="30E3135A" w14:textId="77777777" w:rsidTr="004C57DE">
        <w:trPr>
          <w:trHeight w:val="262"/>
        </w:trPr>
        <w:tc>
          <w:tcPr>
            <w:tcW w:w="80" w:type="dxa"/>
            <w:tcBorders>
              <w:left w:val="single" w:sz="8" w:space="0" w:color="95B3D7"/>
              <w:right w:val="single" w:sz="4" w:space="0" w:color="auto"/>
            </w:tcBorders>
            <w:shd w:val="clear" w:color="auto" w:fill="DBE5F1"/>
            <w:vAlign w:val="bottom"/>
          </w:tcPr>
          <w:p w14:paraId="18E1927A" w14:textId="77777777" w:rsidR="008E078F" w:rsidRPr="00690C29" w:rsidRDefault="008E078F" w:rsidP="000F12F3">
            <w:pPr>
              <w:spacing w:line="276" w:lineRule="auto"/>
              <w:rPr>
                <w:rFonts w:asciiTheme="minorHAnsi" w:hAnsiTheme="minorHAnsi" w:cstheme="minorHAnsi"/>
                <w:bCs/>
                <w:color w:val="auto"/>
                <w:szCs w:val="22"/>
              </w:rPr>
            </w:pPr>
          </w:p>
        </w:tc>
        <w:tc>
          <w:tcPr>
            <w:tcW w:w="3160" w:type="dxa"/>
            <w:tcBorders>
              <w:left w:val="single" w:sz="4" w:space="0" w:color="auto"/>
              <w:right w:val="single" w:sz="8" w:space="0" w:color="95B3D7"/>
            </w:tcBorders>
            <w:shd w:val="clear" w:color="auto" w:fill="DBE5F1"/>
            <w:vAlign w:val="bottom"/>
          </w:tcPr>
          <w:p w14:paraId="20BD0FB0" w14:textId="77777777" w:rsidR="008E078F" w:rsidRPr="00690C29" w:rsidRDefault="008E078F" w:rsidP="000F12F3">
            <w:pPr>
              <w:spacing w:line="276" w:lineRule="auto"/>
              <w:rPr>
                <w:rFonts w:asciiTheme="minorHAnsi" w:eastAsia="Calibri Light" w:hAnsiTheme="minorHAnsi" w:cstheme="minorHAnsi"/>
                <w:bCs/>
                <w:color w:val="auto"/>
                <w:szCs w:val="22"/>
              </w:rPr>
            </w:pPr>
            <w:r w:rsidRPr="00690C29">
              <w:rPr>
                <w:rFonts w:asciiTheme="minorHAnsi" w:eastAsia="Calibri Light" w:hAnsiTheme="minorHAnsi" w:cstheme="minorHAnsi"/>
                <w:bCs/>
                <w:color w:val="auto"/>
                <w:szCs w:val="22"/>
              </w:rPr>
              <w:t>Monthly status report 5</w:t>
            </w:r>
          </w:p>
        </w:tc>
        <w:tc>
          <w:tcPr>
            <w:tcW w:w="60" w:type="dxa"/>
            <w:shd w:val="clear" w:color="auto" w:fill="DBE5F1"/>
            <w:vAlign w:val="bottom"/>
          </w:tcPr>
          <w:p w14:paraId="100FA3B7" w14:textId="77777777" w:rsidR="008E078F" w:rsidRPr="00690C29" w:rsidRDefault="008E078F" w:rsidP="000F12F3">
            <w:pPr>
              <w:spacing w:line="276" w:lineRule="auto"/>
              <w:rPr>
                <w:rFonts w:asciiTheme="minorHAnsi" w:hAnsiTheme="minorHAnsi" w:cstheme="minorHAnsi"/>
                <w:color w:val="auto"/>
                <w:szCs w:val="22"/>
              </w:rPr>
            </w:pPr>
          </w:p>
        </w:tc>
        <w:tc>
          <w:tcPr>
            <w:tcW w:w="2220" w:type="dxa"/>
            <w:tcBorders>
              <w:right w:val="single" w:sz="4" w:space="0" w:color="auto"/>
            </w:tcBorders>
            <w:shd w:val="clear" w:color="auto" w:fill="DBE5F1"/>
            <w:vAlign w:val="bottom"/>
          </w:tcPr>
          <w:p w14:paraId="43084F9D" w14:textId="77777777" w:rsidR="008E078F" w:rsidRPr="00690C29" w:rsidRDefault="008E078F" w:rsidP="000F12F3">
            <w:pPr>
              <w:spacing w:line="276" w:lineRule="auto"/>
              <w:rPr>
                <w:rFonts w:asciiTheme="minorHAnsi" w:eastAsia="Calibri Light" w:hAnsiTheme="minorHAnsi" w:cstheme="minorHAnsi"/>
                <w:color w:val="auto"/>
                <w:szCs w:val="22"/>
              </w:rPr>
            </w:pPr>
            <w:r w:rsidRPr="00690C29">
              <w:rPr>
                <w:rFonts w:asciiTheme="minorHAnsi" w:eastAsia="Calibri Light" w:hAnsiTheme="minorHAnsi" w:cstheme="minorHAnsi"/>
                <w:color w:val="auto"/>
                <w:szCs w:val="22"/>
              </w:rPr>
              <w:t>31 December 2021</w:t>
            </w:r>
          </w:p>
        </w:tc>
      </w:tr>
      <w:tr w:rsidR="00225877" w:rsidRPr="00690C29" w14:paraId="086971BA" w14:textId="77777777" w:rsidTr="004C57DE">
        <w:trPr>
          <w:trHeight w:val="325"/>
        </w:trPr>
        <w:tc>
          <w:tcPr>
            <w:tcW w:w="3240" w:type="dxa"/>
            <w:gridSpan w:val="2"/>
            <w:tcBorders>
              <w:left w:val="single" w:sz="4" w:space="0" w:color="auto"/>
              <w:right w:val="single" w:sz="8" w:space="0" w:color="95B3D7"/>
            </w:tcBorders>
            <w:shd w:val="clear" w:color="auto" w:fill="auto"/>
            <w:vAlign w:val="bottom"/>
          </w:tcPr>
          <w:p w14:paraId="67F4B80A" w14:textId="77777777" w:rsidR="008E078F" w:rsidRPr="00690C29" w:rsidRDefault="008E078F" w:rsidP="000F12F3">
            <w:pPr>
              <w:spacing w:line="276" w:lineRule="auto"/>
              <w:ind w:left="80"/>
              <w:rPr>
                <w:rFonts w:asciiTheme="minorHAnsi" w:eastAsia="Calibri Light" w:hAnsiTheme="minorHAnsi" w:cstheme="minorHAnsi"/>
                <w:bCs/>
                <w:color w:val="auto"/>
                <w:szCs w:val="22"/>
              </w:rPr>
            </w:pPr>
            <w:r w:rsidRPr="00690C29">
              <w:rPr>
                <w:rFonts w:asciiTheme="minorHAnsi" w:eastAsia="Calibri Light" w:hAnsiTheme="minorHAnsi" w:cstheme="minorHAnsi"/>
                <w:bCs/>
                <w:color w:val="auto"/>
                <w:szCs w:val="22"/>
              </w:rPr>
              <w:t>Monthly status report 6</w:t>
            </w:r>
          </w:p>
        </w:tc>
        <w:tc>
          <w:tcPr>
            <w:tcW w:w="60" w:type="dxa"/>
            <w:shd w:val="clear" w:color="auto" w:fill="auto"/>
            <w:vAlign w:val="bottom"/>
          </w:tcPr>
          <w:p w14:paraId="32453452" w14:textId="77777777" w:rsidR="008E078F" w:rsidRPr="00690C29" w:rsidRDefault="008E078F" w:rsidP="000F12F3">
            <w:pPr>
              <w:spacing w:line="276" w:lineRule="auto"/>
              <w:rPr>
                <w:rFonts w:asciiTheme="minorHAnsi" w:hAnsiTheme="minorHAnsi" w:cstheme="minorHAnsi"/>
                <w:color w:val="auto"/>
                <w:szCs w:val="22"/>
              </w:rPr>
            </w:pPr>
          </w:p>
        </w:tc>
        <w:tc>
          <w:tcPr>
            <w:tcW w:w="2220" w:type="dxa"/>
            <w:tcBorders>
              <w:right w:val="single" w:sz="4" w:space="0" w:color="auto"/>
            </w:tcBorders>
            <w:shd w:val="clear" w:color="auto" w:fill="auto"/>
            <w:vAlign w:val="bottom"/>
          </w:tcPr>
          <w:p w14:paraId="23F4FBB7" w14:textId="77777777" w:rsidR="008E078F" w:rsidRPr="00690C29" w:rsidRDefault="008E078F" w:rsidP="000F12F3">
            <w:pPr>
              <w:spacing w:line="276" w:lineRule="auto"/>
              <w:rPr>
                <w:rFonts w:asciiTheme="minorHAnsi" w:eastAsia="Calibri Light" w:hAnsiTheme="minorHAnsi" w:cstheme="minorHAnsi"/>
                <w:color w:val="auto"/>
                <w:szCs w:val="22"/>
              </w:rPr>
            </w:pPr>
            <w:r w:rsidRPr="00690C29">
              <w:rPr>
                <w:rFonts w:asciiTheme="minorHAnsi" w:eastAsia="Calibri Light" w:hAnsiTheme="minorHAnsi" w:cstheme="minorHAnsi"/>
                <w:color w:val="auto"/>
                <w:szCs w:val="22"/>
              </w:rPr>
              <w:t>31 January 2022</w:t>
            </w:r>
          </w:p>
        </w:tc>
      </w:tr>
      <w:tr w:rsidR="00225877" w:rsidRPr="00690C29" w14:paraId="441E4346" w14:textId="77777777" w:rsidTr="004C57DE">
        <w:trPr>
          <w:trHeight w:val="262"/>
        </w:trPr>
        <w:tc>
          <w:tcPr>
            <w:tcW w:w="80" w:type="dxa"/>
            <w:tcBorders>
              <w:left w:val="single" w:sz="8" w:space="0" w:color="95B3D7"/>
              <w:right w:val="single" w:sz="4" w:space="0" w:color="auto"/>
            </w:tcBorders>
            <w:shd w:val="clear" w:color="auto" w:fill="DBE5F1"/>
            <w:vAlign w:val="bottom"/>
          </w:tcPr>
          <w:p w14:paraId="7814F6E4" w14:textId="77777777" w:rsidR="008E078F" w:rsidRPr="00690C29" w:rsidRDefault="008E078F" w:rsidP="000F12F3">
            <w:pPr>
              <w:spacing w:line="276" w:lineRule="auto"/>
              <w:rPr>
                <w:rFonts w:asciiTheme="minorHAnsi" w:hAnsiTheme="minorHAnsi" w:cstheme="minorHAnsi"/>
                <w:bCs/>
                <w:color w:val="auto"/>
                <w:szCs w:val="22"/>
              </w:rPr>
            </w:pPr>
          </w:p>
        </w:tc>
        <w:tc>
          <w:tcPr>
            <w:tcW w:w="3160" w:type="dxa"/>
            <w:tcBorders>
              <w:left w:val="single" w:sz="4" w:space="0" w:color="auto"/>
              <w:right w:val="single" w:sz="8" w:space="0" w:color="95B3D7"/>
            </w:tcBorders>
            <w:shd w:val="clear" w:color="auto" w:fill="DBE5F1"/>
            <w:vAlign w:val="bottom"/>
          </w:tcPr>
          <w:p w14:paraId="57508F2C" w14:textId="77777777" w:rsidR="008E078F" w:rsidRPr="00690C29" w:rsidRDefault="008E078F" w:rsidP="000F12F3">
            <w:pPr>
              <w:spacing w:line="276" w:lineRule="auto"/>
              <w:rPr>
                <w:rFonts w:asciiTheme="minorHAnsi" w:eastAsia="Calibri Light" w:hAnsiTheme="minorHAnsi" w:cstheme="minorHAnsi"/>
                <w:bCs/>
                <w:color w:val="auto"/>
                <w:szCs w:val="22"/>
              </w:rPr>
            </w:pPr>
            <w:r w:rsidRPr="00690C29">
              <w:rPr>
                <w:rFonts w:asciiTheme="minorHAnsi" w:eastAsia="Calibri Light" w:hAnsiTheme="minorHAnsi" w:cstheme="minorHAnsi"/>
                <w:bCs/>
                <w:color w:val="auto"/>
                <w:szCs w:val="22"/>
              </w:rPr>
              <w:t>Monthly status report 7</w:t>
            </w:r>
          </w:p>
        </w:tc>
        <w:tc>
          <w:tcPr>
            <w:tcW w:w="60" w:type="dxa"/>
            <w:shd w:val="clear" w:color="auto" w:fill="DBE5F1"/>
            <w:vAlign w:val="bottom"/>
          </w:tcPr>
          <w:p w14:paraId="48917F0C" w14:textId="77777777" w:rsidR="008E078F" w:rsidRPr="00690C29" w:rsidRDefault="008E078F" w:rsidP="000F12F3">
            <w:pPr>
              <w:spacing w:line="276" w:lineRule="auto"/>
              <w:rPr>
                <w:rFonts w:asciiTheme="minorHAnsi" w:hAnsiTheme="minorHAnsi" w:cstheme="minorHAnsi"/>
                <w:color w:val="auto"/>
                <w:szCs w:val="22"/>
              </w:rPr>
            </w:pPr>
          </w:p>
        </w:tc>
        <w:tc>
          <w:tcPr>
            <w:tcW w:w="2220" w:type="dxa"/>
            <w:tcBorders>
              <w:right w:val="single" w:sz="4" w:space="0" w:color="auto"/>
            </w:tcBorders>
            <w:shd w:val="clear" w:color="auto" w:fill="DBE5F1"/>
            <w:vAlign w:val="bottom"/>
          </w:tcPr>
          <w:p w14:paraId="10C3D710" w14:textId="77777777" w:rsidR="008E078F" w:rsidRPr="00690C29" w:rsidRDefault="008E078F" w:rsidP="000F12F3">
            <w:pPr>
              <w:spacing w:line="276" w:lineRule="auto"/>
              <w:rPr>
                <w:rFonts w:asciiTheme="minorHAnsi" w:eastAsia="Calibri Light" w:hAnsiTheme="minorHAnsi" w:cstheme="minorHAnsi"/>
                <w:color w:val="auto"/>
                <w:szCs w:val="22"/>
              </w:rPr>
            </w:pPr>
            <w:r w:rsidRPr="00690C29">
              <w:rPr>
                <w:rFonts w:asciiTheme="minorHAnsi" w:eastAsia="Calibri Light" w:hAnsiTheme="minorHAnsi" w:cstheme="minorHAnsi"/>
                <w:color w:val="auto"/>
                <w:szCs w:val="22"/>
              </w:rPr>
              <w:t>31 February 2022</w:t>
            </w:r>
          </w:p>
        </w:tc>
      </w:tr>
      <w:tr w:rsidR="00225877" w:rsidRPr="00690C29" w14:paraId="4295F5C8" w14:textId="77777777" w:rsidTr="004C57DE">
        <w:trPr>
          <w:trHeight w:val="324"/>
        </w:trPr>
        <w:tc>
          <w:tcPr>
            <w:tcW w:w="3240" w:type="dxa"/>
            <w:gridSpan w:val="2"/>
            <w:tcBorders>
              <w:left w:val="single" w:sz="4" w:space="0" w:color="auto"/>
              <w:right w:val="single" w:sz="8" w:space="0" w:color="95B3D7"/>
            </w:tcBorders>
            <w:shd w:val="clear" w:color="auto" w:fill="auto"/>
            <w:vAlign w:val="bottom"/>
          </w:tcPr>
          <w:p w14:paraId="27EA625E" w14:textId="77777777" w:rsidR="008E078F" w:rsidRPr="00690C29" w:rsidRDefault="008E078F" w:rsidP="000F12F3">
            <w:pPr>
              <w:spacing w:line="276" w:lineRule="auto"/>
              <w:ind w:left="80"/>
              <w:rPr>
                <w:rFonts w:asciiTheme="minorHAnsi" w:eastAsia="Calibri Light" w:hAnsiTheme="minorHAnsi" w:cstheme="minorHAnsi"/>
                <w:bCs/>
                <w:color w:val="auto"/>
                <w:szCs w:val="22"/>
              </w:rPr>
            </w:pPr>
            <w:r w:rsidRPr="00690C29">
              <w:rPr>
                <w:rFonts w:asciiTheme="minorHAnsi" w:eastAsia="Calibri Light" w:hAnsiTheme="minorHAnsi" w:cstheme="minorHAnsi"/>
                <w:bCs/>
                <w:color w:val="auto"/>
                <w:szCs w:val="22"/>
              </w:rPr>
              <w:t>Monthly status report 8</w:t>
            </w:r>
          </w:p>
        </w:tc>
        <w:tc>
          <w:tcPr>
            <w:tcW w:w="60" w:type="dxa"/>
            <w:shd w:val="clear" w:color="auto" w:fill="auto"/>
            <w:vAlign w:val="bottom"/>
          </w:tcPr>
          <w:p w14:paraId="65CC662B" w14:textId="77777777" w:rsidR="008E078F" w:rsidRPr="00690C29" w:rsidRDefault="008E078F" w:rsidP="000F12F3">
            <w:pPr>
              <w:spacing w:line="276" w:lineRule="auto"/>
              <w:rPr>
                <w:rFonts w:asciiTheme="minorHAnsi" w:hAnsiTheme="minorHAnsi" w:cstheme="minorHAnsi"/>
                <w:color w:val="auto"/>
                <w:szCs w:val="22"/>
              </w:rPr>
            </w:pPr>
          </w:p>
        </w:tc>
        <w:tc>
          <w:tcPr>
            <w:tcW w:w="2220" w:type="dxa"/>
            <w:tcBorders>
              <w:right w:val="single" w:sz="4" w:space="0" w:color="auto"/>
            </w:tcBorders>
            <w:shd w:val="clear" w:color="auto" w:fill="auto"/>
            <w:vAlign w:val="bottom"/>
          </w:tcPr>
          <w:p w14:paraId="6D787E66" w14:textId="77777777" w:rsidR="008E078F" w:rsidRPr="00690C29" w:rsidRDefault="008E078F" w:rsidP="000F12F3">
            <w:pPr>
              <w:spacing w:line="276" w:lineRule="auto"/>
              <w:rPr>
                <w:rFonts w:asciiTheme="minorHAnsi" w:eastAsia="Calibri Light" w:hAnsiTheme="minorHAnsi" w:cstheme="minorHAnsi"/>
                <w:color w:val="auto"/>
                <w:szCs w:val="22"/>
              </w:rPr>
            </w:pPr>
            <w:r w:rsidRPr="00690C29">
              <w:rPr>
                <w:rFonts w:asciiTheme="minorHAnsi" w:eastAsia="Calibri Light" w:hAnsiTheme="minorHAnsi" w:cstheme="minorHAnsi"/>
                <w:color w:val="auto"/>
                <w:szCs w:val="22"/>
              </w:rPr>
              <w:t>31 March 2022</w:t>
            </w:r>
          </w:p>
        </w:tc>
      </w:tr>
      <w:tr w:rsidR="00225877" w:rsidRPr="00690C29" w14:paraId="44627F17" w14:textId="77777777" w:rsidTr="004C57DE">
        <w:trPr>
          <w:trHeight w:val="262"/>
        </w:trPr>
        <w:tc>
          <w:tcPr>
            <w:tcW w:w="80" w:type="dxa"/>
            <w:tcBorders>
              <w:left w:val="single" w:sz="8" w:space="0" w:color="95B3D7"/>
              <w:right w:val="single" w:sz="4" w:space="0" w:color="auto"/>
            </w:tcBorders>
            <w:shd w:val="clear" w:color="auto" w:fill="DBE5F1"/>
            <w:vAlign w:val="bottom"/>
          </w:tcPr>
          <w:p w14:paraId="0E3D2BEF" w14:textId="77777777" w:rsidR="008E078F" w:rsidRPr="00690C29" w:rsidRDefault="008E078F" w:rsidP="000F12F3">
            <w:pPr>
              <w:spacing w:line="276" w:lineRule="auto"/>
              <w:rPr>
                <w:rFonts w:asciiTheme="minorHAnsi" w:hAnsiTheme="minorHAnsi" w:cstheme="minorHAnsi"/>
                <w:bCs/>
                <w:color w:val="auto"/>
                <w:szCs w:val="22"/>
              </w:rPr>
            </w:pPr>
          </w:p>
        </w:tc>
        <w:tc>
          <w:tcPr>
            <w:tcW w:w="3160" w:type="dxa"/>
            <w:tcBorders>
              <w:left w:val="single" w:sz="4" w:space="0" w:color="auto"/>
              <w:right w:val="single" w:sz="8" w:space="0" w:color="95B3D7"/>
            </w:tcBorders>
            <w:shd w:val="clear" w:color="auto" w:fill="DBE5F1"/>
            <w:vAlign w:val="bottom"/>
          </w:tcPr>
          <w:p w14:paraId="5BCB332F" w14:textId="77777777" w:rsidR="008E078F" w:rsidRPr="00690C29" w:rsidRDefault="008E078F" w:rsidP="000F12F3">
            <w:pPr>
              <w:spacing w:line="276" w:lineRule="auto"/>
              <w:rPr>
                <w:rFonts w:asciiTheme="minorHAnsi" w:eastAsia="Calibri Light" w:hAnsiTheme="minorHAnsi" w:cstheme="minorHAnsi"/>
                <w:bCs/>
                <w:color w:val="auto"/>
                <w:szCs w:val="22"/>
              </w:rPr>
            </w:pPr>
            <w:r w:rsidRPr="00690C29">
              <w:rPr>
                <w:rFonts w:asciiTheme="minorHAnsi" w:eastAsia="Calibri Light" w:hAnsiTheme="minorHAnsi" w:cstheme="minorHAnsi"/>
                <w:bCs/>
                <w:color w:val="auto"/>
                <w:szCs w:val="22"/>
              </w:rPr>
              <w:t>Monthly status report 9</w:t>
            </w:r>
          </w:p>
        </w:tc>
        <w:tc>
          <w:tcPr>
            <w:tcW w:w="60" w:type="dxa"/>
            <w:shd w:val="clear" w:color="auto" w:fill="DBE5F1"/>
            <w:vAlign w:val="bottom"/>
          </w:tcPr>
          <w:p w14:paraId="1D77773B" w14:textId="77777777" w:rsidR="008E078F" w:rsidRPr="00690C29" w:rsidRDefault="008E078F" w:rsidP="000F12F3">
            <w:pPr>
              <w:spacing w:line="276" w:lineRule="auto"/>
              <w:rPr>
                <w:rFonts w:asciiTheme="minorHAnsi" w:hAnsiTheme="minorHAnsi" w:cstheme="minorHAnsi"/>
                <w:color w:val="auto"/>
                <w:szCs w:val="22"/>
              </w:rPr>
            </w:pPr>
          </w:p>
        </w:tc>
        <w:tc>
          <w:tcPr>
            <w:tcW w:w="2220" w:type="dxa"/>
            <w:tcBorders>
              <w:right w:val="single" w:sz="4" w:space="0" w:color="auto"/>
            </w:tcBorders>
            <w:shd w:val="clear" w:color="auto" w:fill="DBE5F1"/>
            <w:vAlign w:val="bottom"/>
          </w:tcPr>
          <w:p w14:paraId="0B25CE28" w14:textId="77777777" w:rsidR="008E078F" w:rsidRPr="00690C29" w:rsidRDefault="008E078F" w:rsidP="000F12F3">
            <w:pPr>
              <w:spacing w:line="276" w:lineRule="auto"/>
              <w:rPr>
                <w:rFonts w:asciiTheme="minorHAnsi" w:eastAsia="Calibri Light" w:hAnsiTheme="minorHAnsi" w:cstheme="minorHAnsi"/>
                <w:color w:val="auto"/>
                <w:szCs w:val="22"/>
              </w:rPr>
            </w:pPr>
            <w:r w:rsidRPr="00690C29">
              <w:rPr>
                <w:rFonts w:asciiTheme="minorHAnsi" w:eastAsia="Calibri Light" w:hAnsiTheme="minorHAnsi" w:cstheme="minorHAnsi"/>
                <w:color w:val="auto"/>
                <w:szCs w:val="22"/>
              </w:rPr>
              <w:t>30 April 2022</w:t>
            </w:r>
          </w:p>
        </w:tc>
      </w:tr>
      <w:tr w:rsidR="00225877" w:rsidRPr="00690C29" w14:paraId="3368C0F3" w14:textId="77777777" w:rsidTr="004C57DE">
        <w:trPr>
          <w:trHeight w:val="324"/>
        </w:trPr>
        <w:tc>
          <w:tcPr>
            <w:tcW w:w="3240" w:type="dxa"/>
            <w:gridSpan w:val="2"/>
            <w:tcBorders>
              <w:left w:val="single" w:sz="4" w:space="0" w:color="auto"/>
              <w:right w:val="single" w:sz="8" w:space="0" w:color="95B3D7"/>
            </w:tcBorders>
            <w:shd w:val="clear" w:color="auto" w:fill="auto"/>
            <w:vAlign w:val="bottom"/>
          </w:tcPr>
          <w:p w14:paraId="72589E0F" w14:textId="77777777" w:rsidR="008E078F" w:rsidRPr="00690C29" w:rsidRDefault="008E078F" w:rsidP="000F12F3">
            <w:pPr>
              <w:spacing w:line="276" w:lineRule="auto"/>
              <w:ind w:left="80"/>
              <w:rPr>
                <w:rFonts w:asciiTheme="minorHAnsi" w:eastAsia="Calibri Light" w:hAnsiTheme="minorHAnsi" w:cstheme="minorHAnsi"/>
                <w:bCs/>
                <w:color w:val="auto"/>
                <w:szCs w:val="22"/>
              </w:rPr>
            </w:pPr>
            <w:r w:rsidRPr="00690C29">
              <w:rPr>
                <w:rFonts w:asciiTheme="minorHAnsi" w:eastAsia="Calibri Light" w:hAnsiTheme="minorHAnsi" w:cstheme="minorHAnsi"/>
                <w:bCs/>
                <w:color w:val="auto"/>
                <w:szCs w:val="22"/>
              </w:rPr>
              <w:t>Monthly status report 10</w:t>
            </w:r>
          </w:p>
        </w:tc>
        <w:tc>
          <w:tcPr>
            <w:tcW w:w="60" w:type="dxa"/>
            <w:shd w:val="clear" w:color="auto" w:fill="auto"/>
            <w:vAlign w:val="bottom"/>
          </w:tcPr>
          <w:p w14:paraId="4CB491B8" w14:textId="77777777" w:rsidR="008E078F" w:rsidRPr="00690C29" w:rsidRDefault="008E078F" w:rsidP="000F12F3">
            <w:pPr>
              <w:spacing w:line="276" w:lineRule="auto"/>
              <w:rPr>
                <w:rFonts w:asciiTheme="minorHAnsi" w:hAnsiTheme="minorHAnsi" w:cstheme="minorHAnsi"/>
                <w:color w:val="auto"/>
                <w:szCs w:val="22"/>
              </w:rPr>
            </w:pPr>
          </w:p>
        </w:tc>
        <w:tc>
          <w:tcPr>
            <w:tcW w:w="2220" w:type="dxa"/>
            <w:tcBorders>
              <w:right w:val="single" w:sz="4" w:space="0" w:color="auto"/>
            </w:tcBorders>
            <w:shd w:val="clear" w:color="auto" w:fill="auto"/>
            <w:vAlign w:val="bottom"/>
          </w:tcPr>
          <w:p w14:paraId="46472BD1" w14:textId="77777777" w:rsidR="008E078F" w:rsidRPr="00690C29" w:rsidRDefault="008E078F" w:rsidP="000F12F3">
            <w:pPr>
              <w:spacing w:line="276" w:lineRule="auto"/>
              <w:rPr>
                <w:rFonts w:asciiTheme="minorHAnsi" w:eastAsia="Calibri Light" w:hAnsiTheme="minorHAnsi" w:cstheme="minorHAnsi"/>
                <w:color w:val="auto"/>
                <w:szCs w:val="22"/>
              </w:rPr>
            </w:pPr>
            <w:r w:rsidRPr="00690C29">
              <w:rPr>
                <w:rFonts w:asciiTheme="minorHAnsi" w:eastAsia="Calibri Light" w:hAnsiTheme="minorHAnsi" w:cstheme="minorHAnsi"/>
                <w:color w:val="auto"/>
                <w:szCs w:val="22"/>
              </w:rPr>
              <w:t>31 May 2022</w:t>
            </w:r>
          </w:p>
        </w:tc>
      </w:tr>
      <w:tr w:rsidR="004C57DE" w:rsidRPr="00690C29" w14:paraId="00EAC8BC" w14:textId="77777777" w:rsidTr="004C57DE">
        <w:trPr>
          <w:trHeight w:val="262"/>
        </w:trPr>
        <w:tc>
          <w:tcPr>
            <w:tcW w:w="80" w:type="dxa"/>
            <w:tcBorders>
              <w:left w:val="single" w:sz="8" w:space="0" w:color="95B3D7"/>
              <w:right w:val="single" w:sz="4" w:space="0" w:color="auto"/>
            </w:tcBorders>
            <w:shd w:val="clear" w:color="auto" w:fill="DBE5F1"/>
            <w:vAlign w:val="bottom"/>
          </w:tcPr>
          <w:p w14:paraId="6EDD3F87" w14:textId="77777777" w:rsidR="004C57DE" w:rsidRPr="00690C29" w:rsidRDefault="004C57DE" w:rsidP="003A4AD9">
            <w:pPr>
              <w:spacing w:line="276" w:lineRule="auto"/>
              <w:rPr>
                <w:rFonts w:asciiTheme="minorHAnsi" w:hAnsiTheme="minorHAnsi" w:cstheme="minorHAnsi"/>
                <w:bCs/>
                <w:color w:val="auto"/>
                <w:szCs w:val="22"/>
              </w:rPr>
            </w:pPr>
          </w:p>
        </w:tc>
        <w:tc>
          <w:tcPr>
            <w:tcW w:w="3160" w:type="dxa"/>
            <w:tcBorders>
              <w:left w:val="single" w:sz="4" w:space="0" w:color="auto"/>
              <w:bottom w:val="single" w:sz="4" w:space="0" w:color="auto"/>
              <w:right w:val="single" w:sz="8" w:space="0" w:color="95B3D7"/>
            </w:tcBorders>
            <w:shd w:val="clear" w:color="auto" w:fill="DBE5F1"/>
            <w:vAlign w:val="bottom"/>
          </w:tcPr>
          <w:p w14:paraId="38DB1C13" w14:textId="2E26C7D8" w:rsidR="004C57DE" w:rsidRPr="00690C29" w:rsidRDefault="004C57DE" w:rsidP="003A4AD9">
            <w:pPr>
              <w:spacing w:line="276" w:lineRule="auto"/>
              <w:rPr>
                <w:rFonts w:asciiTheme="minorHAnsi" w:eastAsia="Calibri Light" w:hAnsiTheme="minorHAnsi" w:cstheme="minorHAnsi"/>
                <w:bCs/>
                <w:color w:val="auto"/>
                <w:szCs w:val="22"/>
              </w:rPr>
            </w:pPr>
            <w:r w:rsidRPr="00690C29">
              <w:rPr>
                <w:rFonts w:asciiTheme="minorHAnsi" w:eastAsia="Calibri Light" w:hAnsiTheme="minorHAnsi" w:cstheme="minorHAnsi"/>
                <w:bCs/>
                <w:color w:val="auto"/>
                <w:szCs w:val="22"/>
              </w:rPr>
              <w:t>Monthly status report 11</w:t>
            </w:r>
          </w:p>
        </w:tc>
        <w:tc>
          <w:tcPr>
            <w:tcW w:w="60" w:type="dxa"/>
            <w:tcBorders>
              <w:bottom w:val="single" w:sz="4" w:space="0" w:color="auto"/>
            </w:tcBorders>
            <w:shd w:val="clear" w:color="auto" w:fill="DBE5F1"/>
            <w:vAlign w:val="bottom"/>
          </w:tcPr>
          <w:p w14:paraId="48D0CC75" w14:textId="77777777" w:rsidR="004C57DE" w:rsidRPr="00690C29" w:rsidRDefault="004C57DE" w:rsidP="003A4AD9">
            <w:pPr>
              <w:spacing w:line="276" w:lineRule="auto"/>
              <w:rPr>
                <w:rFonts w:asciiTheme="minorHAnsi" w:hAnsiTheme="minorHAnsi" w:cstheme="minorHAnsi"/>
                <w:color w:val="auto"/>
                <w:szCs w:val="22"/>
              </w:rPr>
            </w:pPr>
          </w:p>
        </w:tc>
        <w:tc>
          <w:tcPr>
            <w:tcW w:w="2220" w:type="dxa"/>
            <w:tcBorders>
              <w:bottom w:val="single" w:sz="4" w:space="0" w:color="auto"/>
              <w:right w:val="single" w:sz="4" w:space="0" w:color="auto"/>
            </w:tcBorders>
            <w:shd w:val="clear" w:color="auto" w:fill="DBE5F1"/>
            <w:vAlign w:val="bottom"/>
          </w:tcPr>
          <w:p w14:paraId="0D409041" w14:textId="14BF6A62" w:rsidR="004C57DE" w:rsidRPr="00690C29" w:rsidRDefault="004C57DE" w:rsidP="003A4AD9">
            <w:pPr>
              <w:spacing w:line="276" w:lineRule="auto"/>
              <w:rPr>
                <w:rFonts w:asciiTheme="minorHAnsi" w:eastAsia="Calibri Light" w:hAnsiTheme="minorHAnsi" w:cstheme="minorHAnsi"/>
                <w:color w:val="auto"/>
                <w:szCs w:val="22"/>
              </w:rPr>
            </w:pPr>
            <w:r w:rsidRPr="00690C29">
              <w:rPr>
                <w:rFonts w:asciiTheme="minorHAnsi" w:eastAsia="Calibri Light" w:hAnsiTheme="minorHAnsi" w:cstheme="minorHAnsi"/>
                <w:color w:val="auto"/>
                <w:szCs w:val="22"/>
              </w:rPr>
              <w:t>15 July 2022</w:t>
            </w:r>
          </w:p>
        </w:tc>
      </w:tr>
    </w:tbl>
    <w:p w14:paraId="48B740A0" w14:textId="77777777" w:rsidR="00C068B9" w:rsidRPr="00690C29" w:rsidRDefault="00C068B9" w:rsidP="000F12F3">
      <w:pPr>
        <w:spacing w:line="276" w:lineRule="auto"/>
        <w:ind w:firstLine="360"/>
        <w:rPr>
          <w:rFonts w:asciiTheme="minorHAnsi" w:hAnsiTheme="minorHAnsi" w:cstheme="minorHAnsi"/>
          <w:color w:val="auto"/>
          <w:szCs w:val="22"/>
        </w:rPr>
      </w:pPr>
      <w:bookmarkStart w:id="0" w:name="page4"/>
      <w:bookmarkEnd w:id="0"/>
    </w:p>
    <w:p w14:paraId="2FD1599A" w14:textId="77777777" w:rsidR="002B0B1B" w:rsidRPr="00690C29" w:rsidRDefault="002B0B1B" w:rsidP="000F12F3">
      <w:pPr>
        <w:spacing w:line="276" w:lineRule="auto"/>
        <w:ind w:firstLine="360"/>
        <w:rPr>
          <w:color w:val="auto"/>
          <w:szCs w:val="22"/>
          <w:lang w:val="en"/>
        </w:rPr>
      </w:pPr>
      <w:r w:rsidRPr="00690C29">
        <w:rPr>
          <w:rFonts w:asciiTheme="minorHAnsi" w:hAnsiTheme="minorHAnsi" w:cstheme="minorHAnsi"/>
          <w:color w:val="auto"/>
          <w:szCs w:val="22"/>
        </w:rPr>
        <w:t xml:space="preserve">The Monthly report includes </w:t>
      </w:r>
      <w:r w:rsidRPr="00690C29">
        <w:rPr>
          <w:color w:val="auto"/>
          <w:szCs w:val="22"/>
          <w:lang w:val="en"/>
        </w:rPr>
        <w:t>update on the overall programme progress sheet.</w:t>
      </w:r>
    </w:p>
    <w:p w14:paraId="6203C13A" w14:textId="78F4650A" w:rsidR="008E078F" w:rsidRPr="00690C29" w:rsidRDefault="008E078F" w:rsidP="000F12F3">
      <w:pPr>
        <w:spacing w:line="276" w:lineRule="auto"/>
        <w:ind w:firstLine="360"/>
        <w:rPr>
          <w:rFonts w:asciiTheme="minorHAnsi" w:hAnsiTheme="minorHAnsi" w:cstheme="minorHAnsi"/>
          <w:color w:val="auto"/>
          <w:szCs w:val="22"/>
        </w:rPr>
      </w:pPr>
      <w:r w:rsidRPr="00690C29">
        <w:rPr>
          <w:rFonts w:asciiTheme="minorHAnsi" w:hAnsiTheme="minorHAnsi" w:cstheme="minorHAnsi"/>
          <w:color w:val="auto"/>
          <w:szCs w:val="22"/>
        </w:rPr>
        <w:t>Estimated Duration of Contract: 1</w:t>
      </w:r>
      <w:r w:rsidR="002B0B1B" w:rsidRPr="00690C29">
        <w:rPr>
          <w:rFonts w:asciiTheme="minorHAnsi" w:hAnsiTheme="minorHAnsi" w:cstheme="minorHAnsi"/>
          <w:color w:val="auto"/>
          <w:szCs w:val="22"/>
        </w:rPr>
        <w:t>1.5</w:t>
      </w:r>
      <w:r w:rsidRPr="00690C29">
        <w:rPr>
          <w:rFonts w:asciiTheme="minorHAnsi" w:hAnsiTheme="minorHAnsi" w:cstheme="minorHAnsi"/>
          <w:color w:val="auto"/>
          <w:szCs w:val="22"/>
        </w:rPr>
        <w:t xml:space="preserve"> months, beginning on 1 August 2021.</w:t>
      </w:r>
    </w:p>
    <w:p w14:paraId="506D0AD3" w14:textId="77777777" w:rsidR="00811A04" w:rsidRPr="00690C29" w:rsidRDefault="00811A04" w:rsidP="000F12F3">
      <w:pPr>
        <w:spacing w:line="276" w:lineRule="auto"/>
        <w:ind w:left="426"/>
        <w:jc w:val="both"/>
        <w:rPr>
          <w:rFonts w:asciiTheme="minorHAnsi" w:hAnsiTheme="minorHAnsi" w:cstheme="minorHAnsi"/>
          <w:color w:val="auto"/>
          <w:szCs w:val="22"/>
          <w:lang w:val="en-GB"/>
        </w:rPr>
      </w:pPr>
    </w:p>
    <w:p w14:paraId="0CAD42B6" w14:textId="10DA5D4A" w:rsidR="00EB32E9" w:rsidRPr="00690C29" w:rsidRDefault="00811A04" w:rsidP="000F12F3">
      <w:pPr>
        <w:numPr>
          <w:ilvl w:val="0"/>
          <w:numId w:val="37"/>
        </w:numPr>
        <w:spacing w:line="276" w:lineRule="auto"/>
        <w:ind w:left="360" w:hanging="426"/>
        <w:jc w:val="both"/>
        <w:rPr>
          <w:rFonts w:asciiTheme="minorHAnsi" w:hAnsiTheme="minorHAnsi" w:cstheme="minorHAnsi"/>
          <w:color w:val="auto"/>
          <w:szCs w:val="22"/>
        </w:rPr>
      </w:pPr>
      <w:r w:rsidRPr="00690C29">
        <w:rPr>
          <w:rFonts w:asciiTheme="minorHAnsi" w:hAnsiTheme="minorHAnsi" w:cstheme="minorHAnsi"/>
          <w:b/>
          <w:color w:val="auto"/>
          <w:szCs w:val="22"/>
          <w:u w:val="single"/>
          <w:lang w:val="en-GB"/>
        </w:rPr>
        <w:t xml:space="preserve">Management and </w:t>
      </w:r>
      <w:r w:rsidRPr="00690C29">
        <w:rPr>
          <w:rFonts w:asciiTheme="minorHAnsi" w:hAnsiTheme="minorHAnsi" w:cstheme="minorHAnsi"/>
          <w:b/>
          <w:color w:val="auto"/>
          <w:szCs w:val="22"/>
          <w:u w:val="single"/>
        </w:rPr>
        <w:t>Supervision</w:t>
      </w:r>
      <w:r w:rsidRPr="00690C29">
        <w:rPr>
          <w:rFonts w:asciiTheme="minorHAnsi" w:hAnsiTheme="minorHAnsi" w:cstheme="minorHAnsi"/>
          <w:b/>
          <w:color w:val="auto"/>
          <w:szCs w:val="22"/>
          <w:u w:val="single"/>
          <w:lang w:val="en-GB"/>
        </w:rPr>
        <w:t xml:space="preserve">: </w:t>
      </w:r>
    </w:p>
    <w:p w14:paraId="2439A4E5" w14:textId="77777777" w:rsidR="00C170BC" w:rsidRPr="00690C29" w:rsidRDefault="00C170BC" w:rsidP="000F12F3">
      <w:pPr>
        <w:spacing w:line="276" w:lineRule="auto"/>
        <w:jc w:val="both"/>
        <w:rPr>
          <w:rFonts w:asciiTheme="minorHAnsi" w:hAnsiTheme="minorHAnsi" w:cstheme="minorHAnsi"/>
          <w:color w:val="auto"/>
          <w:szCs w:val="22"/>
        </w:rPr>
      </w:pPr>
    </w:p>
    <w:p w14:paraId="66337FD1" w14:textId="73E05CE5" w:rsidR="00036B01" w:rsidRPr="00690C29" w:rsidRDefault="00036B01" w:rsidP="000F12F3">
      <w:pPr>
        <w:pStyle w:val="ListParagraph"/>
        <w:ind w:left="0"/>
        <w:jc w:val="both"/>
        <w:rPr>
          <w:rFonts w:asciiTheme="minorHAnsi" w:hAnsiTheme="minorHAnsi" w:cstheme="minorHAnsi"/>
          <w:sz w:val="22"/>
          <w:szCs w:val="22"/>
          <w:lang w:val="en"/>
        </w:rPr>
      </w:pPr>
      <w:r w:rsidRPr="00690C29">
        <w:rPr>
          <w:rFonts w:asciiTheme="minorHAnsi" w:hAnsiTheme="minorHAnsi" w:cstheme="minorHAnsi"/>
          <w:sz w:val="22"/>
          <w:szCs w:val="22"/>
          <w:lang w:val="en"/>
        </w:rPr>
        <w:t xml:space="preserve">The consultant will work </w:t>
      </w:r>
      <w:r w:rsidR="000936B0" w:rsidRPr="00690C29">
        <w:rPr>
          <w:rFonts w:asciiTheme="minorHAnsi" w:hAnsiTheme="minorHAnsi" w:cstheme="minorHAnsi"/>
          <w:sz w:val="22"/>
          <w:szCs w:val="22"/>
          <w:lang w:val="en"/>
        </w:rPr>
        <w:t>at</w:t>
      </w:r>
      <w:r w:rsidRPr="00690C29">
        <w:rPr>
          <w:rFonts w:asciiTheme="minorHAnsi" w:hAnsiTheme="minorHAnsi" w:cstheme="minorHAnsi"/>
          <w:sz w:val="22"/>
          <w:szCs w:val="22"/>
          <w:lang w:val="en"/>
        </w:rPr>
        <w:t xml:space="preserve"> the </w:t>
      </w:r>
      <w:r w:rsidR="00EB32E9" w:rsidRPr="00690C29">
        <w:rPr>
          <w:rFonts w:asciiTheme="minorHAnsi" w:eastAsia="Times New Roman" w:hAnsiTheme="minorHAnsi" w:cstheme="minorHAnsi"/>
          <w:sz w:val="22"/>
          <w:szCs w:val="22"/>
        </w:rPr>
        <w:t>UNICEF country office in Maputo</w:t>
      </w:r>
      <w:r w:rsidR="00EB32E9" w:rsidRPr="00690C29">
        <w:rPr>
          <w:rFonts w:asciiTheme="minorHAnsi" w:hAnsiTheme="minorHAnsi" w:cstheme="minorHAnsi"/>
          <w:sz w:val="22"/>
          <w:szCs w:val="22"/>
          <w:lang w:val="en"/>
        </w:rPr>
        <w:t xml:space="preserve"> </w:t>
      </w:r>
      <w:r w:rsidRPr="00690C29">
        <w:rPr>
          <w:rFonts w:asciiTheme="minorHAnsi" w:hAnsiTheme="minorHAnsi" w:cstheme="minorHAnsi"/>
          <w:sz w:val="22"/>
          <w:szCs w:val="22"/>
          <w:lang w:val="en"/>
        </w:rPr>
        <w:t xml:space="preserve">with occasional trips to </w:t>
      </w:r>
      <w:r w:rsidR="009C2D99" w:rsidRPr="00690C29">
        <w:rPr>
          <w:rFonts w:asciiTheme="minorHAnsi" w:hAnsiTheme="minorHAnsi" w:cstheme="minorHAnsi"/>
          <w:sz w:val="22"/>
          <w:szCs w:val="22"/>
          <w:lang w:val="en"/>
        </w:rPr>
        <w:t xml:space="preserve">the </w:t>
      </w:r>
      <w:r w:rsidR="003210BF" w:rsidRPr="00690C29">
        <w:rPr>
          <w:rFonts w:asciiTheme="minorHAnsi" w:hAnsiTheme="minorHAnsi" w:cstheme="minorHAnsi"/>
          <w:sz w:val="22"/>
          <w:szCs w:val="22"/>
          <w:lang w:val="en"/>
        </w:rPr>
        <w:t>field</w:t>
      </w:r>
      <w:r w:rsidR="00EB32E9" w:rsidRPr="00690C29">
        <w:rPr>
          <w:rFonts w:asciiTheme="minorHAnsi" w:hAnsiTheme="minorHAnsi" w:cstheme="minorHAnsi"/>
          <w:sz w:val="22"/>
          <w:szCs w:val="22"/>
          <w:lang w:val="en"/>
        </w:rPr>
        <w:t xml:space="preserve"> </w:t>
      </w:r>
      <w:r w:rsidRPr="00690C29">
        <w:rPr>
          <w:rFonts w:asciiTheme="minorHAnsi" w:hAnsiTheme="minorHAnsi" w:cstheme="minorHAnsi"/>
          <w:sz w:val="22"/>
          <w:szCs w:val="22"/>
          <w:lang w:val="en"/>
        </w:rPr>
        <w:t xml:space="preserve">under the supervision of the Education </w:t>
      </w:r>
      <w:r w:rsidR="003210BF" w:rsidRPr="00690C29">
        <w:rPr>
          <w:rFonts w:asciiTheme="minorHAnsi" w:hAnsiTheme="minorHAnsi" w:cstheme="minorHAnsi"/>
          <w:sz w:val="22"/>
          <w:szCs w:val="22"/>
          <w:lang w:val="en"/>
        </w:rPr>
        <w:t>Manager</w:t>
      </w:r>
      <w:r w:rsidRPr="00690C29">
        <w:rPr>
          <w:rFonts w:asciiTheme="minorHAnsi" w:hAnsiTheme="minorHAnsi" w:cstheme="minorHAnsi"/>
          <w:sz w:val="22"/>
          <w:szCs w:val="22"/>
          <w:lang w:val="en"/>
        </w:rPr>
        <w:t xml:space="preserve">. The consultant will interact regularly with the UNICEF Maputo office </w:t>
      </w:r>
      <w:r w:rsidR="00D52C5C" w:rsidRPr="00690C29">
        <w:rPr>
          <w:rFonts w:asciiTheme="minorHAnsi" w:hAnsiTheme="minorHAnsi" w:cstheme="minorHAnsi"/>
          <w:sz w:val="22"/>
          <w:szCs w:val="22"/>
          <w:lang w:val="en"/>
        </w:rPr>
        <w:t>(Education</w:t>
      </w:r>
      <w:r w:rsidR="002C2FA1" w:rsidRPr="00690C29">
        <w:rPr>
          <w:rFonts w:asciiTheme="minorHAnsi" w:hAnsiTheme="minorHAnsi" w:cstheme="minorHAnsi"/>
          <w:sz w:val="22"/>
          <w:szCs w:val="22"/>
          <w:lang w:val="en"/>
        </w:rPr>
        <w:t>,</w:t>
      </w:r>
      <w:r w:rsidR="00D52C5C" w:rsidRPr="00690C29">
        <w:rPr>
          <w:rFonts w:asciiTheme="minorHAnsi" w:hAnsiTheme="minorHAnsi" w:cstheme="minorHAnsi"/>
          <w:sz w:val="22"/>
          <w:szCs w:val="22"/>
          <w:lang w:val="en"/>
        </w:rPr>
        <w:t xml:space="preserve"> </w:t>
      </w:r>
      <w:proofErr w:type="gramStart"/>
      <w:r w:rsidR="00BB1378" w:rsidRPr="00690C29">
        <w:rPr>
          <w:rFonts w:asciiTheme="minorHAnsi" w:hAnsiTheme="minorHAnsi" w:cstheme="minorHAnsi"/>
          <w:sz w:val="22"/>
          <w:szCs w:val="22"/>
          <w:lang w:val="en"/>
        </w:rPr>
        <w:t>Innovation</w:t>
      </w:r>
      <w:proofErr w:type="gramEnd"/>
      <w:r w:rsidR="002C2FA1" w:rsidRPr="00690C29">
        <w:rPr>
          <w:rFonts w:asciiTheme="minorHAnsi" w:hAnsiTheme="minorHAnsi" w:cstheme="minorHAnsi"/>
          <w:sz w:val="22"/>
          <w:szCs w:val="22"/>
          <w:lang w:val="en"/>
        </w:rPr>
        <w:t xml:space="preserve"> and private sector engagement</w:t>
      </w:r>
      <w:r w:rsidR="00D52C5C" w:rsidRPr="00690C29">
        <w:rPr>
          <w:rFonts w:asciiTheme="minorHAnsi" w:hAnsiTheme="minorHAnsi" w:cstheme="minorHAnsi"/>
          <w:sz w:val="22"/>
          <w:szCs w:val="22"/>
          <w:lang w:val="en"/>
        </w:rPr>
        <w:t xml:space="preserve">) </w:t>
      </w:r>
      <w:r w:rsidRPr="00690C29">
        <w:rPr>
          <w:rFonts w:asciiTheme="minorHAnsi" w:hAnsiTheme="minorHAnsi" w:cstheme="minorHAnsi"/>
          <w:sz w:val="22"/>
          <w:szCs w:val="22"/>
          <w:lang w:val="en"/>
        </w:rPr>
        <w:t xml:space="preserve">and </w:t>
      </w:r>
      <w:r w:rsidR="00D52C5C" w:rsidRPr="00690C29">
        <w:rPr>
          <w:rFonts w:asciiTheme="minorHAnsi" w:hAnsiTheme="minorHAnsi" w:cstheme="minorHAnsi"/>
          <w:sz w:val="22"/>
          <w:szCs w:val="22"/>
          <w:lang w:val="en"/>
        </w:rPr>
        <w:t>field offices as well as counterparts (Government and other partners as required)</w:t>
      </w:r>
      <w:r w:rsidR="0080157D" w:rsidRPr="00690C29">
        <w:rPr>
          <w:rFonts w:asciiTheme="minorHAnsi" w:hAnsiTheme="minorHAnsi" w:cstheme="minorHAnsi"/>
          <w:sz w:val="22"/>
          <w:szCs w:val="22"/>
          <w:lang w:val="en"/>
        </w:rPr>
        <w:t>.</w:t>
      </w:r>
    </w:p>
    <w:p w14:paraId="4A136C6D" w14:textId="780D6D55" w:rsidR="00036B01" w:rsidRPr="00690C29" w:rsidRDefault="00036B01" w:rsidP="000F12F3">
      <w:pPr>
        <w:spacing w:line="276" w:lineRule="auto"/>
        <w:jc w:val="both"/>
        <w:rPr>
          <w:rFonts w:asciiTheme="minorHAnsi" w:hAnsiTheme="minorHAnsi" w:cstheme="minorHAnsi"/>
          <w:color w:val="auto"/>
          <w:szCs w:val="22"/>
          <w:lang w:val="en"/>
        </w:rPr>
      </w:pPr>
    </w:p>
    <w:p w14:paraId="3D836856" w14:textId="087ABD02" w:rsidR="00811A04" w:rsidRPr="00690C29" w:rsidRDefault="00811A04" w:rsidP="000F12F3">
      <w:pPr>
        <w:numPr>
          <w:ilvl w:val="0"/>
          <w:numId w:val="37"/>
        </w:numPr>
        <w:spacing w:line="276" w:lineRule="auto"/>
        <w:ind w:left="426" w:hanging="426"/>
        <w:jc w:val="both"/>
        <w:rPr>
          <w:rFonts w:asciiTheme="minorHAnsi" w:hAnsiTheme="minorHAnsi" w:cstheme="minorHAnsi"/>
          <w:b/>
          <w:color w:val="auto"/>
          <w:szCs w:val="22"/>
          <w:u w:val="single"/>
          <w:lang w:val="en-GB"/>
        </w:rPr>
      </w:pPr>
      <w:r w:rsidRPr="00690C29">
        <w:rPr>
          <w:rFonts w:asciiTheme="minorHAnsi" w:hAnsiTheme="minorHAnsi" w:cstheme="minorHAnsi"/>
          <w:b/>
          <w:color w:val="auto"/>
          <w:szCs w:val="22"/>
          <w:u w:val="single"/>
          <w:lang w:val="en-GB"/>
        </w:rPr>
        <w:t>Qualifications and Specialized Knowledge:</w:t>
      </w:r>
    </w:p>
    <w:p w14:paraId="0BAE6A4C" w14:textId="77777777" w:rsidR="004C6DE7" w:rsidRPr="00690C29" w:rsidRDefault="004C6DE7" w:rsidP="000F12F3">
      <w:pPr>
        <w:spacing w:line="276" w:lineRule="auto"/>
        <w:ind w:left="426"/>
        <w:jc w:val="both"/>
        <w:rPr>
          <w:rFonts w:asciiTheme="minorHAnsi" w:hAnsiTheme="minorHAnsi" w:cstheme="minorHAnsi"/>
          <w:color w:val="auto"/>
          <w:szCs w:val="22"/>
          <w:lang w:val="en-GB"/>
        </w:rPr>
      </w:pPr>
    </w:p>
    <w:p w14:paraId="3D309BB5" w14:textId="77777777" w:rsidR="004C6DE7" w:rsidRPr="00690C29" w:rsidRDefault="004C6DE7" w:rsidP="000F12F3">
      <w:pPr>
        <w:spacing w:line="276" w:lineRule="auto"/>
        <w:jc w:val="both"/>
        <w:rPr>
          <w:rFonts w:asciiTheme="minorHAnsi" w:hAnsiTheme="minorHAnsi" w:cstheme="minorHAnsi"/>
          <w:b/>
          <w:bCs/>
          <w:color w:val="auto"/>
          <w:szCs w:val="22"/>
        </w:rPr>
      </w:pPr>
      <w:r w:rsidRPr="00690C29">
        <w:rPr>
          <w:rFonts w:asciiTheme="minorHAnsi" w:hAnsiTheme="minorHAnsi" w:cstheme="minorHAnsi"/>
          <w:b/>
          <w:bCs/>
          <w:color w:val="auto"/>
          <w:szCs w:val="22"/>
        </w:rPr>
        <w:t xml:space="preserve">Academic qualifications: </w:t>
      </w:r>
    </w:p>
    <w:p w14:paraId="4E9D5050" w14:textId="222A2533" w:rsidR="00BB1378" w:rsidRPr="00690C29" w:rsidRDefault="00BB1378" w:rsidP="00BB1378">
      <w:pPr>
        <w:pStyle w:val="ListParagraph"/>
        <w:numPr>
          <w:ilvl w:val="0"/>
          <w:numId w:val="45"/>
        </w:numPr>
        <w:spacing w:before="100" w:beforeAutospacing="1" w:after="100" w:afterAutospacing="1"/>
        <w:ind w:left="1080"/>
        <w:jc w:val="both"/>
        <w:rPr>
          <w:rFonts w:asciiTheme="minorHAnsi" w:hAnsiTheme="minorHAnsi" w:cstheme="minorHAnsi"/>
          <w:sz w:val="22"/>
          <w:szCs w:val="22"/>
        </w:rPr>
      </w:pPr>
      <w:r w:rsidRPr="00690C29">
        <w:rPr>
          <w:rFonts w:asciiTheme="minorHAnsi" w:hAnsiTheme="minorHAnsi" w:cstheme="minorHAnsi"/>
          <w:sz w:val="22"/>
          <w:szCs w:val="22"/>
        </w:rPr>
        <w:t>Advanced degree in education, information technology, statistics, communication, engineering, or other relevant field</w:t>
      </w:r>
      <w:r w:rsidR="00CF19DB" w:rsidRPr="00690C29">
        <w:rPr>
          <w:rFonts w:asciiTheme="minorHAnsi" w:hAnsiTheme="minorHAnsi" w:cstheme="minorHAnsi"/>
          <w:sz w:val="22"/>
          <w:szCs w:val="22"/>
        </w:rPr>
        <w:t>s</w:t>
      </w:r>
      <w:r w:rsidRPr="00690C29">
        <w:rPr>
          <w:rFonts w:asciiTheme="minorHAnsi" w:hAnsiTheme="minorHAnsi" w:cstheme="minorHAnsi"/>
          <w:sz w:val="22"/>
          <w:szCs w:val="22"/>
        </w:rPr>
        <w:t>. In lieu of a specific academic degree, relevant experience may be considered to meet this requirement.</w:t>
      </w:r>
    </w:p>
    <w:p w14:paraId="284A6021" w14:textId="77777777" w:rsidR="004C6DE7" w:rsidRPr="00690C29" w:rsidRDefault="004C6DE7" w:rsidP="000F12F3">
      <w:pPr>
        <w:spacing w:line="276" w:lineRule="auto"/>
        <w:jc w:val="both"/>
        <w:rPr>
          <w:rFonts w:asciiTheme="minorHAnsi" w:hAnsiTheme="minorHAnsi" w:cstheme="minorHAnsi"/>
          <w:b/>
          <w:bCs/>
          <w:color w:val="auto"/>
          <w:szCs w:val="22"/>
        </w:rPr>
      </w:pPr>
      <w:r w:rsidRPr="00690C29">
        <w:rPr>
          <w:rFonts w:asciiTheme="minorHAnsi" w:hAnsiTheme="minorHAnsi" w:cstheme="minorHAnsi"/>
          <w:b/>
          <w:bCs/>
          <w:color w:val="auto"/>
          <w:szCs w:val="22"/>
        </w:rPr>
        <w:t xml:space="preserve">Work experience: </w:t>
      </w:r>
    </w:p>
    <w:p w14:paraId="09CE4665" w14:textId="77777777" w:rsidR="0012655F" w:rsidRPr="00690C29" w:rsidRDefault="0012655F" w:rsidP="0012655F">
      <w:pPr>
        <w:pStyle w:val="ListParagraph"/>
        <w:numPr>
          <w:ilvl w:val="0"/>
          <w:numId w:val="45"/>
        </w:numPr>
        <w:spacing w:before="100" w:beforeAutospacing="1" w:after="100" w:afterAutospacing="1"/>
        <w:ind w:left="1080"/>
        <w:jc w:val="both"/>
        <w:rPr>
          <w:rFonts w:asciiTheme="minorHAnsi" w:hAnsiTheme="minorHAnsi" w:cstheme="minorHAnsi"/>
          <w:sz w:val="22"/>
          <w:szCs w:val="22"/>
        </w:rPr>
      </w:pPr>
      <w:r w:rsidRPr="00690C29">
        <w:rPr>
          <w:rFonts w:asciiTheme="minorHAnsi" w:hAnsiTheme="minorHAnsi" w:cstheme="minorHAnsi"/>
          <w:sz w:val="22"/>
          <w:szCs w:val="22"/>
        </w:rPr>
        <w:lastRenderedPageBreak/>
        <w:t>At least 5 years of professional work experience in Technology for Development (T4D) and/or information system development, including mobile and web-based applications, with manifested capacity to manage programmes involving many stakeholders. Specific experience on ICT for learning or digital learning is an advantage.</w:t>
      </w:r>
    </w:p>
    <w:p w14:paraId="496F3C00" w14:textId="77777777" w:rsidR="0012655F" w:rsidRPr="00690C29" w:rsidRDefault="0012655F" w:rsidP="0012655F">
      <w:pPr>
        <w:pStyle w:val="ListParagraph"/>
        <w:numPr>
          <w:ilvl w:val="0"/>
          <w:numId w:val="45"/>
        </w:numPr>
        <w:spacing w:before="100" w:beforeAutospacing="1" w:after="100" w:afterAutospacing="1"/>
        <w:ind w:left="1080"/>
        <w:jc w:val="both"/>
        <w:rPr>
          <w:rFonts w:asciiTheme="minorHAnsi" w:hAnsiTheme="minorHAnsi" w:cstheme="minorHAnsi"/>
          <w:sz w:val="22"/>
          <w:szCs w:val="22"/>
        </w:rPr>
      </w:pPr>
      <w:r w:rsidRPr="00690C29">
        <w:rPr>
          <w:rFonts w:asciiTheme="minorHAnsi" w:hAnsiTheme="minorHAnsi" w:cstheme="minorHAnsi"/>
          <w:sz w:val="22"/>
          <w:szCs w:val="22"/>
        </w:rPr>
        <w:t>Experience managing user-driven design processes in software development and support.</w:t>
      </w:r>
    </w:p>
    <w:p w14:paraId="63A35BF6" w14:textId="320AF8E9" w:rsidR="004C6DE7" w:rsidRPr="00690C29" w:rsidRDefault="00284BEB" w:rsidP="000F12F3">
      <w:pPr>
        <w:spacing w:line="276" w:lineRule="auto"/>
        <w:jc w:val="both"/>
        <w:rPr>
          <w:rFonts w:asciiTheme="minorHAnsi" w:hAnsiTheme="minorHAnsi" w:cstheme="minorHAnsi"/>
          <w:b/>
          <w:bCs/>
          <w:color w:val="auto"/>
          <w:szCs w:val="22"/>
        </w:rPr>
      </w:pPr>
      <w:r w:rsidRPr="00690C29">
        <w:rPr>
          <w:rFonts w:eastAsia="Calibri"/>
          <w:color w:val="auto"/>
          <w:szCs w:val="22"/>
          <w:lang w:val="en-GB" w:eastAsia="en-US"/>
        </w:rPr>
        <w:t>Experience working with MINEDH and other government agencies in implementing digital or distance learning initiatives</w:t>
      </w:r>
      <w:r w:rsidRPr="00690C29" w:rsidDel="00284BEB">
        <w:rPr>
          <w:rFonts w:asciiTheme="minorHAnsi" w:hAnsiTheme="minorHAnsi" w:cstheme="minorBidi"/>
          <w:szCs w:val="22"/>
        </w:rPr>
        <w:t xml:space="preserve"> </w:t>
      </w:r>
      <w:r w:rsidR="004C6DE7" w:rsidRPr="00690C29">
        <w:rPr>
          <w:rFonts w:asciiTheme="minorHAnsi" w:hAnsiTheme="minorHAnsi" w:cstheme="minorHAnsi"/>
          <w:b/>
          <w:bCs/>
          <w:color w:val="auto"/>
          <w:szCs w:val="22"/>
        </w:rPr>
        <w:t>Specific knowledge, competencies, and skills required:</w:t>
      </w:r>
    </w:p>
    <w:p w14:paraId="5B761717" w14:textId="77777777" w:rsidR="00C20960" w:rsidRPr="00690C29" w:rsidRDefault="00C20960" w:rsidP="00C20960">
      <w:pPr>
        <w:pStyle w:val="ListParagraph"/>
        <w:numPr>
          <w:ilvl w:val="0"/>
          <w:numId w:val="45"/>
        </w:numPr>
        <w:spacing w:before="100" w:beforeAutospacing="1" w:after="100" w:afterAutospacing="1"/>
        <w:ind w:left="1080"/>
        <w:jc w:val="both"/>
        <w:rPr>
          <w:rFonts w:asciiTheme="minorHAnsi" w:hAnsiTheme="minorHAnsi" w:cstheme="minorHAnsi"/>
          <w:sz w:val="22"/>
          <w:szCs w:val="22"/>
        </w:rPr>
      </w:pPr>
      <w:r w:rsidRPr="00690C29">
        <w:rPr>
          <w:rFonts w:asciiTheme="minorHAnsi" w:hAnsiTheme="minorHAnsi" w:cstheme="minorHAnsi"/>
          <w:sz w:val="22"/>
          <w:szCs w:val="22"/>
        </w:rPr>
        <w:t>Experience in digital learning design.</w:t>
      </w:r>
    </w:p>
    <w:p w14:paraId="5C60B701" w14:textId="77777777" w:rsidR="00C20960" w:rsidRPr="00690C29" w:rsidRDefault="00C20960" w:rsidP="00C20960">
      <w:pPr>
        <w:pStyle w:val="ListParagraph"/>
        <w:numPr>
          <w:ilvl w:val="0"/>
          <w:numId w:val="45"/>
        </w:numPr>
        <w:spacing w:before="100" w:beforeAutospacing="1" w:after="100" w:afterAutospacing="1"/>
        <w:ind w:left="1080"/>
        <w:jc w:val="both"/>
        <w:rPr>
          <w:rFonts w:asciiTheme="minorHAnsi" w:hAnsiTheme="minorHAnsi" w:cstheme="minorHAnsi"/>
          <w:sz w:val="22"/>
          <w:szCs w:val="22"/>
        </w:rPr>
      </w:pPr>
      <w:r w:rsidRPr="00690C29">
        <w:rPr>
          <w:rFonts w:asciiTheme="minorHAnsi" w:hAnsiTheme="minorHAnsi" w:cstheme="minorHAnsi"/>
          <w:sz w:val="22"/>
          <w:szCs w:val="22"/>
        </w:rPr>
        <w:t>Proven training and capacity building skills for a range of stakeholders.</w:t>
      </w:r>
    </w:p>
    <w:p w14:paraId="05597F8D" w14:textId="77777777" w:rsidR="00C20960" w:rsidRPr="00690C29" w:rsidRDefault="00C20960" w:rsidP="00C20960">
      <w:pPr>
        <w:pStyle w:val="ListParagraph"/>
        <w:numPr>
          <w:ilvl w:val="0"/>
          <w:numId w:val="45"/>
        </w:numPr>
        <w:spacing w:before="100" w:beforeAutospacing="1" w:after="100" w:afterAutospacing="1"/>
        <w:ind w:left="1080"/>
        <w:jc w:val="both"/>
        <w:rPr>
          <w:rFonts w:asciiTheme="minorHAnsi" w:hAnsiTheme="minorHAnsi" w:cstheme="minorHAnsi"/>
          <w:sz w:val="22"/>
          <w:szCs w:val="22"/>
        </w:rPr>
      </w:pPr>
      <w:r w:rsidRPr="00690C29">
        <w:rPr>
          <w:rFonts w:asciiTheme="minorHAnsi" w:hAnsiTheme="minorHAnsi" w:cstheme="minorHAnsi"/>
          <w:sz w:val="22"/>
          <w:szCs w:val="22"/>
        </w:rPr>
        <w:t>Good technical understanding and familiarity with information management systems.</w:t>
      </w:r>
    </w:p>
    <w:p w14:paraId="557F0410" w14:textId="77777777" w:rsidR="00C20960" w:rsidRPr="00690C29" w:rsidRDefault="00C20960" w:rsidP="00C20960">
      <w:pPr>
        <w:pStyle w:val="ListParagraph"/>
        <w:numPr>
          <w:ilvl w:val="0"/>
          <w:numId w:val="45"/>
        </w:numPr>
        <w:spacing w:before="100" w:beforeAutospacing="1" w:after="100" w:afterAutospacing="1"/>
        <w:ind w:left="1080"/>
        <w:jc w:val="both"/>
        <w:rPr>
          <w:rFonts w:asciiTheme="minorHAnsi" w:hAnsiTheme="minorHAnsi" w:cstheme="minorHAnsi"/>
          <w:sz w:val="22"/>
          <w:szCs w:val="22"/>
        </w:rPr>
      </w:pPr>
      <w:r w:rsidRPr="00690C29">
        <w:rPr>
          <w:rFonts w:asciiTheme="minorHAnsi" w:hAnsiTheme="minorHAnsi" w:cstheme="minorHAnsi"/>
          <w:sz w:val="22"/>
          <w:szCs w:val="22"/>
        </w:rPr>
        <w:t>Knowledge of at least Teams, SharePoint, GitHub, Trello, Jira.</w:t>
      </w:r>
    </w:p>
    <w:p w14:paraId="04CBAA5D" w14:textId="7A38A167" w:rsidR="00C20960" w:rsidRPr="00690C29" w:rsidRDefault="00C20960" w:rsidP="01F89C9F">
      <w:pPr>
        <w:pStyle w:val="ListParagraph"/>
        <w:numPr>
          <w:ilvl w:val="0"/>
          <w:numId w:val="45"/>
        </w:numPr>
        <w:spacing w:before="100" w:beforeAutospacing="1" w:after="100" w:afterAutospacing="1"/>
        <w:ind w:left="1080"/>
        <w:jc w:val="both"/>
        <w:rPr>
          <w:rFonts w:asciiTheme="minorHAnsi" w:hAnsiTheme="minorHAnsi" w:cstheme="minorBidi"/>
          <w:sz w:val="22"/>
          <w:szCs w:val="22"/>
        </w:rPr>
      </w:pPr>
      <w:r w:rsidRPr="00690C29">
        <w:rPr>
          <w:rFonts w:asciiTheme="minorHAnsi" w:hAnsiTheme="minorHAnsi" w:cstheme="minorBidi"/>
          <w:sz w:val="22"/>
          <w:szCs w:val="22"/>
        </w:rPr>
        <w:t xml:space="preserve">Excellent communication abilities, in both written and oral forms. Consultant should be at ease in presentations and meetings with </w:t>
      </w:r>
    </w:p>
    <w:p w14:paraId="14536F61" w14:textId="77777777" w:rsidR="00C20960" w:rsidRPr="00690C29" w:rsidRDefault="00C20960" w:rsidP="00C20960">
      <w:pPr>
        <w:pStyle w:val="ListParagraph"/>
        <w:numPr>
          <w:ilvl w:val="0"/>
          <w:numId w:val="45"/>
        </w:numPr>
        <w:spacing w:before="100" w:beforeAutospacing="1" w:after="100" w:afterAutospacing="1"/>
        <w:ind w:left="1080"/>
        <w:jc w:val="both"/>
        <w:rPr>
          <w:rFonts w:asciiTheme="minorHAnsi" w:hAnsiTheme="minorHAnsi" w:cstheme="minorHAnsi"/>
          <w:sz w:val="22"/>
          <w:szCs w:val="22"/>
        </w:rPr>
      </w:pPr>
      <w:r w:rsidRPr="00690C29">
        <w:rPr>
          <w:rFonts w:asciiTheme="minorHAnsi" w:hAnsiTheme="minorHAnsi" w:cstheme="minorHAnsi"/>
          <w:sz w:val="22"/>
          <w:szCs w:val="22"/>
        </w:rPr>
        <w:t>Demonstrated ability and experience in coordination, and able to work under pressure is required.</w:t>
      </w:r>
    </w:p>
    <w:p w14:paraId="0BCB16FA" w14:textId="77777777" w:rsidR="004C6DE7" w:rsidRPr="00690C29" w:rsidRDefault="004C6DE7" w:rsidP="000F12F3">
      <w:pPr>
        <w:spacing w:line="276" w:lineRule="auto"/>
        <w:jc w:val="both"/>
        <w:rPr>
          <w:rFonts w:asciiTheme="minorHAnsi" w:hAnsiTheme="minorHAnsi" w:cstheme="minorHAnsi"/>
          <w:b/>
          <w:bCs/>
          <w:color w:val="auto"/>
          <w:szCs w:val="22"/>
        </w:rPr>
      </w:pPr>
      <w:r w:rsidRPr="00690C29">
        <w:rPr>
          <w:rFonts w:asciiTheme="minorHAnsi" w:hAnsiTheme="minorHAnsi" w:cstheme="minorHAnsi"/>
          <w:b/>
          <w:bCs/>
          <w:color w:val="auto"/>
          <w:szCs w:val="22"/>
        </w:rPr>
        <w:t>Language skills:</w:t>
      </w:r>
    </w:p>
    <w:p w14:paraId="5FAE919B" w14:textId="03289622" w:rsidR="00C20960" w:rsidRPr="00690C29" w:rsidRDefault="00C20960" w:rsidP="40574281">
      <w:pPr>
        <w:pStyle w:val="ListParagraph"/>
        <w:numPr>
          <w:ilvl w:val="0"/>
          <w:numId w:val="45"/>
        </w:numPr>
        <w:spacing w:before="100" w:beforeAutospacing="1" w:after="100" w:afterAutospacing="1"/>
        <w:ind w:left="1080"/>
        <w:jc w:val="both"/>
        <w:rPr>
          <w:rFonts w:asciiTheme="minorHAnsi" w:hAnsiTheme="minorHAnsi" w:cstheme="minorBidi"/>
          <w:sz w:val="22"/>
          <w:szCs w:val="22"/>
        </w:rPr>
      </w:pPr>
      <w:r w:rsidRPr="00690C29">
        <w:rPr>
          <w:rFonts w:asciiTheme="minorHAnsi" w:hAnsiTheme="minorHAnsi" w:cstheme="minorBidi"/>
          <w:sz w:val="22"/>
          <w:szCs w:val="22"/>
        </w:rPr>
        <w:t xml:space="preserve">Fluency in Portuguese and English is a minimum requirement. </w:t>
      </w:r>
    </w:p>
    <w:p w14:paraId="38110973" w14:textId="3C3CF0BC" w:rsidR="00811A04" w:rsidRPr="00225877" w:rsidRDefault="00811A04" w:rsidP="000F12F3">
      <w:pPr>
        <w:numPr>
          <w:ilvl w:val="0"/>
          <w:numId w:val="37"/>
        </w:numPr>
        <w:spacing w:line="276" w:lineRule="auto"/>
        <w:ind w:left="426" w:hanging="426"/>
        <w:jc w:val="both"/>
        <w:rPr>
          <w:rFonts w:asciiTheme="minorHAnsi" w:hAnsiTheme="minorHAnsi" w:cstheme="minorHAnsi"/>
          <w:color w:val="auto"/>
          <w:szCs w:val="22"/>
          <w:lang w:val="en-GB"/>
        </w:rPr>
      </w:pPr>
      <w:r w:rsidRPr="00225877">
        <w:rPr>
          <w:rFonts w:asciiTheme="minorHAnsi" w:hAnsiTheme="minorHAnsi" w:cstheme="minorHAnsi"/>
          <w:b/>
          <w:color w:val="auto"/>
          <w:szCs w:val="22"/>
          <w:u w:val="single"/>
          <w:lang w:val="en-GB"/>
        </w:rPr>
        <w:t>Conditions of Work</w:t>
      </w:r>
      <w:r w:rsidRPr="00225877">
        <w:rPr>
          <w:rFonts w:asciiTheme="minorHAnsi" w:hAnsiTheme="minorHAnsi" w:cstheme="minorHAnsi"/>
          <w:b/>
          <w:color w:val="auto"/>
          <w:szCs w:val="22"/>
          <w:lang w:val="en-GB"/>
        </w:rPr>
        <w:t xml:space="preserve">: </w:t>
      </w:r>
    </w:p>
    <w:tbl>
      <w:tblPr>
        <w:tblW w:w="9823" w:type="dxa"/>
        <w:tblInd w:w="37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060"/>
        <w:gridCol w:w="1260"/>
        <w:gridCol w:w="1170"/>
        <w:gridCol w:w="4333"/>
      </w:tblGrid>
      <w:tr w:rsidR="00225877" w:rsidRPr="00225877" w14:paraId="4BA2F16F" w14:textId="77777777" w:rsidTr="00AE3330">
        <w:trPr>
          <w:trHeight w:val="20"/>
        </w:trPr>
        <w:tc>
          <w:tcPr>
            <w:tcW w:w="3060" w:type="dxa"/>
            <w:vMerge w:val="restart"/>
            <w:shd w:val="clear" w:color="auto" w:fill="E1E1FF"/>
            <w:vAlign w:val="center"/>
          </w:tcPr>
          <w:p w14:paraId="00A4620A" w14:textId="77777777" w:rsidR="00811A04" w:rsidRPr="00225877" w:rsidRDefault="00811A04" w:rsidP="000F12F3">
            <w:pPr>
              <w:spacing w:line="276" w:lineRule="auto"/>
              <w:jc w:val="both"/>
              <w:rPr>
                <w:rFonts w:asciiTheme="minorHAnsi" w:hAnsiTheme="minorHAnsi" w:cstheme="minorHAnsi"/>
                <w:b/>
                <w:color w:val="auto"/>
                <w:szCs w:val="22"/>
                <w:lang w:val="es-419"/>
              </w:rPr>
            </w:pPr>
            <w:proofErr w:type="spellStart"/>
            <w:r w:rsidRPr="00225877">
              <w:rPr>
                <w:rFonts w:asciiTheme="minorHAnsi" w:hAnsiTheme="minorHAnsi" w:cstheme="minorHAnsi"/>
                <w:b/>
                <w:color w:val="auto"/>
                <w:szCs w:val="22"/>
                <w:lang w:val="es-419"/>
              </w:rPr>
              <w:t>Items</w:t>
            </w:r>
            <w:proofErr w:type="spellEnd"/>
          </w:p>
        </w:tc>
        <w:tc>
          <w:tcPr>
            <w:tcW w:w="2430" w:type="dxa"/>
            <w:gridSpan w:val="2"/>
            <w:shd w:val="clear" w:color="auto" w:fill="E1E1FF"/>
          </w:tcPr>
          <w:p w14:paraId="3D51C444" w14:textId="77777777" w:rsidR="00811A04" w:rsidRPr="00225877" w:rsidRDefault="00811A04" w:rsidP="000F12F3">
            <w:pPr>
              <w:spacing w:line="276" w:lineRule="auto"/>
              <w:jc w:val="both"/>
              <w:rPr>
                <w:rFonts w:asciiTheme="minorHAnsi" w:hAnsiTheme="minorHAnsi" w:cstheme="minorHAnsi"/>
                <w:b/>
                <w:color w:val="auto"/>
                <w:szCs w:val="22"/>
              </w:rPr>
            </w:pPr>
            <w:r w:rsidRPr="00225877">
              <w:rPr>
                <w:rFonts w:asciiTheme="minorHAnsi" w:hAnsiTheme="minorHAnsi" w:cstheme="minorHAnsi"/>
                <w:b/>
                <w:color w:val="auto"/>
                <w:szCs w:val="22"/>
                <w:lang w:val="es-419"/>
              </w:rPr>
              <w:t>P</w:t>
            </w:r>
            <w:proofErr w:type="spellStart"/>
            <w:r w:rsidRPr="00225877">
              <w:rPr>
                <w:rFonts w:asciiTheme="minorHAnsi" w:hAnsiTheme="minorHAnsi" w:cstheme="minorHAnsi"/>
                <w:b/>
                <w:color w:val="auto"/>
                <w:szCs w:val="22"/>
              </w:rPr>
              <w:t>rovided</w:t>
            </w:r>
            <w:proofErr w:type="spellEnd"/>
            <w:r w:rsidRPr="00225877">
              <w:rPr>
                <w:rFonts w:asciiTheme="minorHAnsi" w:hAnsiTheme="minorHAnsi" w:cstheme="minorHAnsi"/>
                <w:b/>
                <w:color w:val="auto"/>
                <w:szCs w:val="22"/>
              </w:rPr>
              <w:t xml:space="preserve"> by UNICEF</w:t>
            </w:r>
          </w:p>
        </w:tc>
        <w:tc>
          <w:tcPr>
            <w:tcW w:w="4333" w:type="dxa"/>
            <w:vMerge w:val="restart"/>
            <w:shd w:val="clear" w:color="auto" w:fill="E1E1FF"/>
            <w:vAlign w:val="center"/>
          </w:tcPr>
          <w:p w14:paraId="04E34C1C" w14:textId="77777777" w:rsidR="00811A04" w:rsidRPr="00225877" w:rsidRDefault="00811A04" w:rsidP="000F12F3">
            <w:pPr>
              <w:spacing w:line="276" w:lineRule="auto"/>
              <w:jc w:val="both"/>
              <w:rPr>
                <w:rFonts w:asciiTheme="minorHAnsi" w:hAnsiTheme="minorHAnsi" w:cstheme="minorHAnsi"/>
                <w:b/>
                <w:color w:val="auto"/>
                <w:szCs w:val="22"/>
              </w:rPr>
            </w:pPr>
          </w:p>
          <w:p w14:paraId="1EEB803A" w14:textId="77777777" w:rsidR="00811A04" w:rsidRPr="00225877" w:rsidRDefault="00811A04" w:rsidP="000F12F3">
            <w:pPr>
              <w:spacing w:line="276" w:lineRule="auto"/>
              <w:jc w:val="both"/>
              <w:rPr>
                <w:rFonts w:asciiTheme="minorHAnsi" w:hAnsiTheme="minorHAnsi" w:cstheme="minorHAnsi"/>
                <w:b/>
                <w:color w:val="auto"/>
                <w:szCs w:val="22"/>
              </w:rPr>
            </w:pPr>
            <w:r w:rsidRPr="00225877">
              <w:rPr>
                <w:rFonts w:asciiTheme="minorHAnsi" w:hAnsiTheme="minorHAnsi" w:cstheme="minorHAnsi"/>
                <w:b/>
                <w:color w:val="auto"/>
                <w:szCs w:val="22"/>
              </w:rPr>
              <w:t>Remarks</w:t>
            </w:r>
          </w:p>
        </w:tc>
      </w:tr>
      <w:tr w:rsidR="00225877" w:rsidRPr="00225877" w14:paraId="0ADD4E86" w14:textId="77777777" w:rsidTr="00AE3330">
        <w:trPr>
          <w:trHeight w:val="20"/>
        </w:trPr>
        <w:tc>
          <w:tcPr>
            <w:tcW w:w="3060" w:type="dxa"/>
            <w:vMerge/>
            <w:shd w:val="clear" w:color="auto" w:fill="E1E1FF"/>
          </w:tcPr>
          <w:p w14:paraId="45150A4A" w14:textId="77777777" w:rsidR="00811A04" w:rsidRPr="00225877" w:rsidRDefault="00811A04" w:rsidP="000F12F3">
            <w:pPr>
              <w:spacing w:line="276" w:lineRule="auto"/>
              <w:jc w:val="both"/>
              <w:rPr>
                <w:rFonts w:asciiTheme="minorHAnsi" w:hAnsiTheme="minorHAnsi" w:cstheme="minorHAnsi"/>
                <w:color w:val="auto"/>
                <w:szCs w:val="22"/>
              </w:rPr>
            </w:pPr>
          </w:p>
        </w:tc>
        <w:tc>
          <w:tcPr>
            <w:tcW w:w="1260" w:type="dxa"/>
            <w:shd w:val="clear" w:color="auto" w:fill="E1E1FF"/>
          </w:tcPr>
          <w:p w14:paraId="53387FFD" w14:textId="77777777" w:rsidR="00811A04" w:rsidRPr="00225877" w:rsidRDefault="00811A04" w:rsidP="000F12F3">
            <w:pPr>
              <w:spacing w:line="276" w:lineRule="auto"/>
              <w:jc w:val="both"/>
              <w:rPr>
                <w:rFonts w:asciiTheme="minorHAnsi" w:hAnsiTheme="minorHAnsi" w:cstheme="minorHAnsi"/>
                <w:b/>
                <w:color w:val="auto"/>
                <w:szCs w:val="22"/>
              </w:rPr>
            </w:pPr>
            <w:r w:rsidRPr="00225877">
              <w:rPr>
                <w:rFonts w:asciiTheme="minorHAnsi" w:hAnsiTheme="minorHAnsi" w:cstheme="minorHAnsi"/>
                <w:b/>
                <w:color w:val="auto"/>
                <w:szCs w:val="22"/>
              </w:rPr>
              <w:t>Yes</w:t>
            </w:r>
          </w:p>
        </w:tc>
        <w:tc>
          <w:tcPr>
            <w:tcW w:w="1170" w:type="dxa"/>
            <w:shd w:val="clear" w:color="auto" w:fill="E1E1FF"/>
          </w:tcPr>
          <w:p w14:paraId="3992F536" w14:textId="77777777" w:rsidR="00811A04" w:rsidRPr="00225877" w:rsidRDefault="00811A04" w:rsidP="000F12F3">
            <w:pPr>
              <w:spacing w:line="276" w:lineRule="auto"/>
              <w:jc w:val="both"/>
              <w:rPr>
                <w:rFonts w:asciiTheme="minorHAnsi" w:hAnsiTheme="minorHAnsi" w:cstheme="minorHAnsi"/>
                <w:b/>
                <w:color w:val="auto"/>
                <w:szCs w:val="22"/>
              </w:rPr>
            </w:pPr>
            <w:r w:rsidRPr="00225877">
              <w:rPr>
                <w:rFonts w:asciiTheme="minorHAnsi" w:hAnsiTheme="minorHAnsi" w:cstheme="minorHAnsi"/>
                <w:b/>
                <w:color w:val="auto"/>
                <w:szCs w:val="22"/>
              </w:rPr>
              <w:t>No</w:t>
            </w:r>
          </w:p>
        </w:tc>
        <w:tc>
          <w:tcPr>
            <w:tcW w:w="4333" w:type="dxa"/>
            <w:vMerge/>
            <w:shd w:val="clear" w:color="auto" w:fill="E1E1FF"/>
          </w:tcPr>
          <w:p w14:paraId="55D5EC76" w14:textId="77777777" w:rsidR="00811A04" w:rsidRPr="00225877" w:rsidRDefault="00811A04" w:rsidP="000F12F3">
            <w:pPr>
              <w:spacing w:line="276" w:lineRule="auto"/>
              <w:jc w:val="both"/>
              <w:rPr>
                <w:rFonts w:asciiTheme="minorHAnsi" w:hAnsiTheme="minorHAnsi" w:cstheme="minorHAnsi"/>
                <w:b/>
                <w:color w:val="auto"/>
                <w:szCs w:val="22"/>
              </w:rPr>
            </w:pPr>
          </w:p>
        </w:tc>
      </w:tr>
      <w:tr w:rsidR="00225877" w:rsidRPr="00225877" w14:paraId="1F069930" w14:textId="77777777" w:rsidTr="00AE3330">
        <w:trPr>
          <w:trHeight w:val="20"/>
        </w:trPr>
        <w:tc>
          <w:tcPr>
            <w:tcW w:w="3060" w:type="dxa"/>
            <w:shd w:val="clear" w:color="auto" w:fill="auto"/>
            <w:vAlign w:val="center"/>
          </w:tcPr>
          <w:p w14:paraId="671A347B" w14:textId="77777777" w:rsidR="00811A04" w:rsidRPr="00225877" w:rsidRDefault="00811A04" w:rsidP="000F12F3">
            <w:pPr>
              <w:spacing w:line="276" w:lineRule="auto"/>
              <w:jc w:val="both"/>
              <w:rPr>
                <w:rFonts w:asciiTheme="minorHAnsi" w:hAnsiTheme="minorHAnsi" w:cstheme="minorHAnsi"/>
                <w:color w:val="auto"/>
                <w:szCs w:val="22"/>
              </w:rPr>
            </w:pPr>
            <w:r w:rsidRPr="00225877">
              <w:rPr>
                <w:rFonts w:asciiTheme="minorHAnsi" w:hAnsiTheme="minorHAnsi" w:cstheme="minorHAnsi"/>
                <w:color w:val="auto"/>
                <w:szCs w:val="22"/>
              </w:rPr>
              <w:t xml:space="preserve">Service incurred death, </w:t>
            </w:r>
            <w:proofErr w:type="gramStart"/>
            <w:r w:rsidRPr="00225877">
              <w:rPr>
                <w:rFonts w:asciiTheme="minorHAnsi" w:hAnsiTheme="minorHAnsi" w:cstheme="minorHAnsi"/>
                <w:color w:val="auto"/>
                <w:szCs w:val="22"/>
              </w:rPr>
              <w:t>injury</w:t>
            </w:r>
            <w:proofErr w:type="gramEnd"/>
            <w:r w:rsidRPr="00225877">
              <w:rPr>
                <w:rFonts w:asciiTheme="minorHAnsi" w:hAnsiTheme="minorHAnsi" w:cstheme="minorHAnsi"/>
                <w:color w:val="auto"/>
                <w:szCs w:val="22"/>
              </w:rPr>
              <w:t xml:space="preserve"> or illness</w:t>
            </w:r>
          </w:p>
        </w:tc>
        <w:tc>
          <w:tcPr>
            <w:tcW w:w="1260" w:type="dxa"/>
            <w:shd w:val="clear" w:color="auto" w:fill="auto"/>
            <w:vAlign w:val="center"/>
          </w:tcPr>
          <w:p w14:paraId="735C4FA9" w14:textId="61C3B067" w:rsidR="00811A04" w:rsidRPr="00225877" w:rsidRDefault="005C1B60" w:rsidP="000F12F3">
            <w:pPr>
              <w:spacing w:line="276" w:lineRule="auto"/>
              <w:jc w:val="both"/>
              <w:rPr>
                <w:rFonts w:asciiTheme="minorHAnsi" w:hAnsiTheme="minorHAnsi" w:cstheme="minorHAnsi"/>
                <w:color w:val="auto"/>
                <w:szCs w:val="22"/>
                <w:lang w:val="es-419"/>
              </w:rPr>
            </w:pPr>
            <w:r w:rsidRPr="00225877">
              <w:rPr>
                <w:rFonts w:asciiTheme="minorHAnsi" w:hAnsiTheme="minorHAnsi" w:cstheme="minorHAnsi"/>
                <w:color w:val="auto"/>
                <w:szCs w:val="22"/>
                <w:lang w:val="es-419"/>
              </w:rPr>
              <w:t>X</w:t>
            </w:r>
          </w:p>
        </w:tc>
        <w:tc>
          <w:tcPr>
            <w:tcW w:w="1170" w:type="dxa"/>
            <w:shd w:val="clear" w:color="auto" w:fill="auto"/>
            <w:vAlign w:val="center"/>
          </w:tcPr>
          <w:p w14:paraId="376905B3" w14:textId="77777777" w:rsidR="00811A04" w:rsidRPr="00225877" w:rsidRDefault="00811A04" w:rsidP="000F12F3">
            <w:pPr>
              <w:spacing w:line="276" w:lineRule="auto"/>
              <w:jc w:val="both"/>
              <w:rPr>
                <w:rFonts w:asciiTheme="minorHAnsi" w:hAnsiTheme="minorHAnsi" w:cstheme="minorHAnsi"/>
                <w:color w:val="auto"/>
                <w:szCs w:val="22"/>
              </w:rPr>
            </w:pPr>
          </w:p>
        </w:tc>
        <w:tc>
          <w:tcPr>
            <w:tcW w:w="4333" w:type="dxa"/>
            <w:shd w:val="clear" w:color="auto" w:fill="auto"/>
            <w:vAlign w:val="center"/>
          </w:tcPr>
          <w:p w14:paraId="530C6EE1" w14:textId="77777777" w:rsidR="00811A04" w:rsidRPr="00225877" w:rsidRDefault="00811A04" w:rsidP="000F12F3">
            <w:pPr>
              <w:spacing w:line="276" w:lineRule="auto"/>
              <w:jc w:val="both"/>
              <w:rPr>
                <w:rFonts w:asciiTheme="minorHAnsi" w:hAnsiTheme="minorHAnsi" w:cstheme="minorHAnsi"/>
                <w:color w:val="auto"/>
                <w:szCs w:val="22"/>
              </w:rPr>
            </w:pPr>
            <w:r w:rsidRPr="00225877">
              <w:rPr>
                <w:rFonts w:asciiTheme="minorHAnsi" w:hAnsiTheme="minorHAnsi" w:cstheme="minorHAnsi"/>
                <w:color w:val="auto"/>
                <w:szCs w:val="22"/>
              </w:rPr>
              <w:t>Per the provisions of CF/IC/2013-001 on insurance coverage “in cases of service-incurred injury, illness or death under a third-party provider”.</w:t>
            </w:r>
          </w:p>
        </w:tc>
      </w:tr>
      <w:tr w:rsidR="00225877" w:rsidRPr="00225877" w14:paraId="126F9409" w14:textId="77777777" w:rsidTr="00AE3330">
        <w:trPr>
          <w:trHeight w:val="20"/>
        </w:trPr>
        <w:tc>
          <w:tcPr>
            <w:tcW w:w="3060" w:type="dxa"/>
            <w:shd w:val="clear" w:color="auto" w:fill="auto"/>
            <w:vAlign w:val="center"/>
          </w:tcPr>
          <w:p w14:paraId="5B2F8C0B" w14:textId="77777777" w:rsidR="00811A04" w:rsidRPr="00225877" w:rsidRDefault="00811A04" w:rsidP="000F12F3">
            <w:pPr>
              <w:spacing w:line="276" w:lineRule="auto"/>
              <w:jc w:val="both"/>
              <w:rPr>
                <w:rFonts w:asciiTheme="minorHAnsi" w:hAnsiTheme="minorHAnsi" w:cstheme="minorHAnsi"/>
                <w:color w:val="auto"/>
                <w:szCs w:val="22"/>
              </w:rPr>
            </w:pPr>
            <w:r w:rsidRPr="00225877">
              <w:rPr>
                <w:rFonts w:asciiTheme="minorHAnsi" w:hAnsiTheme="minorHAnsi" w:cstheme="minorHAnsi"/>
                <w:color w:val="auto"/>
                <w:szCs w:val="22"/>
              </w:rPr>
              <w:t>Health Insurance</w:t>
            </w:r>
          </w:p>
        </w:tc>
        <w:tc>
          <w:tcPr>
            <w:tcW w:w="1260" w:type="dxa"/>
            <w:shd w:val="clear" w:color="auto" w:fill="auto"/>
            <w:vAlign w:val="center"/>
          </w:tcPr>
          <w:p w14:paraId="4A1C7862" w14:textId="77777777" w:rsidR="00811A04" w:rsidRPr="00225877" w:rsidRDefault="00811A04" w:rsidP="000F12F3">
            <w:pPr>
              <w:spacing w:line="276" w:lineRule="auto"/>
              <w:jc w:val="both"/>
              <w:rPr>
                <w:rFonts w:asciiTheme="minorHAnsi" w:hAnsiTheme="minorHAnsi" w:cstheme="minorHAnsi"/>
                <w:color w:val="auto"/>
                <w:szCs w:val="22"/>
              </w:rPr>
            </w:pPr>
          </w:p>
        </w:tc>
        <w:tc>
          <w:tcPr>
            <w:tcW w:w="1170" w:type="dxa"/>
            <w:shd w:val="clear" w:color="auto" w:fill="auto"/>
            <w:vAlign w:val="center"/>
          </w:tcPr>
          <w:p w14:paraId="41432124" w14:textId="77777777" w:rsidR="00811A04" w:rsidRPr="00225877" w:rsidRDefault="00811A04" w:rsidP="000F12F3">
            <w:pPr>
              <w:spacing w:line="276" w:lineRule="auto"/>
              <w:jc w:val="both"/>
              <w:rPr>
                <w:rFonts w:asciiTheme="minorHAnsi" w:hAnsiTheme="minorHAnsi" w:cstheme="minorHAnsi"/>
                <w:color w:val="auto"/>
                <w:szCs w:val="22"/>
                <w:lang w:val="es-419"/>
              </w:rPr>
            </w:pPr>
            <w:r w:rsidRPr="00225877">
              <w:rPr>
                <w:rFonts w:asciiTheme="minorHAnsi" w:hAnsiTheme="minorHAnsi" w:cstheme="minorHAnsi"/>
                <w:color w:val="auto"/>
                <w:szCs w:val="22"/>
                <w:lang w:val="es-419"/>
              </w:rPr>
              <w:t>x</w:t>
            </w:r>
          </w:p>
        </w:tc>
        <w:tc>
          <w:tcPr>
            <w:tcW w:w="4333" w:type="dxa"/>
            <w:shd w:val="clear" w:color="auto" w:fill="auto"/>
            <w:vAlign w:val="center"/>
          </w:tcPr>
          <w:p w14:paraId="475B3E3D" w14:textId="77777777" w:rsidR="00811A04" w:rsidRPr="00225877" w:rsidRDefault="00811A04" w:rsidP="000F12F3">
            <w:pPr>
              <w:spacing w:line="276" w:lineRule="auto"/>
              <w:jc w:val="both"/>
              <w:rPr>
                <w:rFonts w:asciiTheme="minorHAnsi" w:hAnsiTheme="minorHAnsi" w:cstheme="minorHAnsi"/>
                <w:color w:val="auto"/>
                <w:szCs w:val="22"/>
              </w:rPr>
            </w:pPr>
          </w:p>
        </w:tc>
      </w:tr>
      <w:tr w:rsidR="00225877" w:rsidRPr="00225877" w14:paraId="6A4BD976" w14:textId="77777777" w:rsidTr="00AE3330">
        <w:trPr>
          <w:trHeight w:val="20"/>
        </w:trPr>
        <w:tc>
          <w:tcPr>
            <w:tcW w:w="3060" w:type="dxa"/>
            <w:shd w:val="clear" w:color="auto" w:fill="auto"/>
            <w:vAlign w:val="center"/>
          </w:tcPr>
          <w:p w14:paraId="1D876CC6" w14:textId="404BCCF6" w:rsidR="002568BB" w:rsidRPr="00225877" w:rsidRDefault="002568BB" w:rsidP="000F12F3">
            <w:pPr>
              <w:spacing w:line="276" w:lineRule="auto"/>
              <w:jc w:val="both"/>
              <w:rPr>
                <w:rFonts w:asciiTheme="minorHAnsi" w:hAnsiTheme="minorHAnsi" w:cstheme="minorHAnsi"/>
                <w:color w:val="auto"/>
                <w:szCs w:val="22"/>
              </w:rPr>
            </w:pPr>
            <w:r w:rsidRPr="00225877">
              <w:rPr>
                <w:rFonts w:asciiTheme="minorHAnsi" w:hAnsiTheme="minorHAnsi" w:cstheme="minorHAnsi"/>
                <w:color w:val="auto"/>
                <w:szCs w:val="22"/>
              </w:rPr>
              <w:t>In-country travel</w:t>
            </w:r>
          </w:p>
        </w:tc>
        <w:tc>
          <w:tcPr>
            <w:tcW w:w="1260" w:type="dxa"/>
            <w:shd w:val="clear" w:color="auto" w:fill="auto"/>
            <w:vAlign w:val="center"/>
          </w:tcPr>
          <w:p w14:paraId="6F64A332" w14:textId="33FEDCAF" w:rsidR="002568BB" w:rsidRPr="00225877" w:rsidRDefault="005C1B60" w:rsidP="000F12F3">
            <w:pPr>
              <w:spacing w:line="276" w:lineRule="auto"/>
              <w:jc w:val="both"/>
              <w:rPr>
                <w:rFonts w:asciiTheme="minorHAnsi" w:hAnsiTheme="minorHAnsi" w:cstheme="minorHAnsi"/>
                <w:color w:val="auto"/>
                <w:szCs w:val="22"/>
              </w:rPr>
            </w:pPr>
            <w:r w:rsidRPr="00225877">
              <w:rPr>
                <w:rFonts w:asciiTheme="minorHAnsi" w:hAnsiTheme="minorHAnsi" w:cstheme="minorHAnsi"/>
                <w:color w:val="auto"/>
                <w:szCs w:val="22"/>
              </w:rPr>
              <w:t>X</w:t>
            </w:r>
          </w:p>
        </w:tc>
        <w:tc>
          <w:tcPr>
            <w:tcW w:w="1170" w:type="dxa"/>
            <w:shd w:val="clear" w:color="auto" w:fill="auto"/>
            <w:vAlign w:val="center"/>
          </w:tcPr>
          <w:p w14:paraId="02D5A902" w14:textId="77777777" w:rsidR="002568BB" w:rsidRPr="00225877" w:rsidRDefault="002568BB" w:rsidP="000F12F3">
            <w:pPr>
              <w:spacing w:line="276" w:lineRule="auto"/>
              <w:jc w:val="both"/>
              <w:rPr>
                <w:rFonts w:asciiTheme="minorHAnsi" w:hAnsiTheme="minorHAnsi" w:cstheme="minorHAnsi"/>
                <w:color w:val="auto"/>
                <w:szCs w:val="22"/>
                <w:lang w:val="es-419"/>
              </w:rPr>
            </w:pPr>
          </w:p>
        </w:tc>
        <w:tc>
          <w:tcPr>
            <w:tcW w:w="4333" w:type="dxa"/>
            <w:shd w:val="clear" w:color="auto" w:fill="auto"/>
            <w:vAlign w:val="center"/>
          </w:tcPr>
          <w:p w14:paraId="59C15E4F" w14:textId="77777777" w:rsidR="002568BB" w:rsidRPr="00225877" w:rsidRDefault="002568BB" w:rsidP="000F12F3">
            <w:pPr>
              <w:spacing w:line="276" w:lineRule="auto"/>
              <w:jc w:val="both"/>
              <w:rPr>
                <w:rFonts w:asciiTheme="minorHAnsi" w:hAnsiTheme="minorHAnsi" w:cstheme="minorHAnsi"/>
                <w:color w:val="auto"/>
                <w:szCs w:val="22"/>
              </w:rPr>
            </w:pPr>
          </w:p>
        </w:tc>
      </w:tr>
      <w:tr w:rsidR="00225877" w:rsidRPr="00225877" w14:paraId="110516FC" w14:textId="77777777" w:rsidTr="00AE3330">
        <w:trPr>
          <w:trHeight w:val="20"/>
        </w:trPr>
        <w:tc>
          <w:tcPr>
            <w:tcW w:w="3060" w:type="dxa"/>
            <w:shd w:val="clear" w:color="auto" w:fill="auto"/>
            <w:vAlign w:val="center"/>
          </w:tcPr>
          <w:p w14:paraId="5D8EE9FF" w14:textId="77777777" w:rsidR="00811A04" w:rsidRPr="00225877" w:rsidRDefault="00811A04" w:rsidP="000F12F3">
            <w:pPr>
              <w:spacing w:line="276" w:lineRule="auto"/>
              <w:jc w:val="both"/>
              <w:rPr>
                <w:rFonts w:asciiTheme="minorHAnsi" w:hAnsiTheme="minorHAnsi" w:cstheme="minorHAnsi"/>
                <w:color w:val="auto"/>
                <w:szCs w:val="22"/>
              </w:rPr>
            </w:pPr>
            <w:r w:rsidRPr="00225877">
              <w:rPr>
                <w:rFonts w:asciiTheme="minorHAnsi" w:hAnsiTheme="minorHAnsi" w:cstheme="minorHAnsi"/>
                <w:color w:val="auto"/>
                <w:szCs w:val="22"/>
              </w:rPr>
              <w:t>Office Space</w:t>
            </w:r>
          </w:p>
        </w:tc>
        <w:tc>
          <w:tcPr>
            <w:tcW w:w="1260" w:type="dxa"/>
            <w:shd w:val="clear" w:color="auto" w:fill="auto"/>
            <w:vAlign w:val="center"/>
          </w:tcPr>
          <w:p w14:paraId="4EB3B57A" w14:textId="6120BFC9" w:rsidR="00811A04" w:rsidRPr="00225877" w:rsidRDefault="005C1B60" w:rsidP="000F12F3">
            <w:pPr>
              <w:spacing w:line="276" w:lineRule="auto"/>
              <w:jc w:val="both"/>
              <w:rPr>
                <w:rFonts w:asciiTheme="minorHAnsi" w:hAnsiTheme="minorHAnsi" w:cstheme="minorHAnsi"/>
                <w:color w:val="auto"/>
                <w:szCs w:val="22"/>
              </w:rPr>
            </w:pPr>
            <w:r w:rsidRPr="00225877">
              <w:rPr>
                <w:rFonts w:asciiTheme="minorHAnsi" w:hAnsiTheme="minorHAnsi" w:cstheme="minorHAnsi"/>
                <w:color w:val="auto"/>
                <w:szCs w:val="22"/>
              </w:rPr>
              <w:t>X</w:t>
            </w:r>
          </w:p>
        </w:tc>
        <w:tc>
          <w:tcPr>
            <w:tcW w:w="1170" w:type="dxa"/>
            <w:shd w:val="clear" w:color="auto" w:fill="auto"/>
            <w:vAlign w:val="center"/>
          </w:tcPr>
          <w:p w14:paraId="5F45DAFE" w14:textId="77777777" w:rsidR="00811A04" w:rsidRPr="00225877" w:rsidRDefault="00811A04" w:rsidP="000F12F3">
            <w:pPr>
              <w:spacing w:line="276" w:lineRule="auto"/>
              <w:jc w:val="both"/>
              <w:rPr>
                <w:rFonts w:asciiTheme="minorHAnsi" w:hAnsiTheme="minorHAnsi" w:cstheme="minorHAnsi"/>
                <w:color w:val="auto"/>
                <w:szCs w:val="22"/>
              </w:rPr>
            </w:pPr>
          </w:p>
        </w:tc>
        <w:tc>
          <w:tcPr>
            <w:tcW w:w="4333" w:type="dxa"/>
            <w:shd w:val="clear" w:color="auto" w:fill="auto"/>
            <w:vAlign w:val="center"/>
          </w:tcPr>
          <w:p w14:paraId="15EF1BAA" w14:textId="77777777" w:rsidR="00811A04" w:rsidRPr="00225877" w:rsidRDefault="00811A04" w:rsidP="000F12F3">
            <w:pPr>
              <w:spacing w:line="276" w:lineRule="auto"/>
              <w:jc w:val="both"/>
              <w:rPr>
                <w:rFonts w:asciiTheme="minorHAnsi" w:hAnsiTheme="minorHAnsi" w:cstheme="minorHAnsi"/>
                <w:color w:val="auto"/>
                <w:szCs w:val="22"/>
              </w:rPr>
            </w:pPr>
          </w:p>
        </w:tc>
      </w:tr>
      <w:tr w:rsidR="00225877" w:rsidRPr="00225877" w14:paraId="6B98D626" w14:textId="77777777" w:rsidTr="00AE3330">
        <w:trPr>
          <w:trHeight w:val="20"/>
        </w:trPr>
        <w:tc>
          <w:tcPr>
            <w:tcW w:w="3060" w:type="dxa"/>
            <w:shd w:val="clear" w:color="auto" w:fill="auto"/>
            <w:vAlign w:val="center"/>
          </w:tcPr>
          <w:p w14:paraId="0B4F8D4E" w14:textId="77777777" w:rsidR="00811A04" w:rsidRPr="00225877" w:rsidRDefault="00811A04" w:rsidP="000F12F3">
            <w:pPr>
              <w:spacing w:line="276" w:lineRule="auto"/>
              <w:jc w:val="both"/>
              <w:rPr>
                <w:rFonts w:asciiTheme="minorHAnsi" w:hAnsiTheme="minorHAnsi" w:cstheme="minorHAnsi"/>
                <w:color w:val="auto"/>
                <w:szCs w:val="22"/>
                <w:lang w:val="es-419"/>
              </w:rPr>
            </w:pPr>
            <w:r w:rsidRPr="00225877">
              <w:rPr>
                <w:rFonts w:asciiTheme="minorHAnsi" w:hAnsiTheme="minorHAnsi" w:cstheme="minorHAnsi"/>
                <w:color w:val="auto"/>
                <w:szCs w:val="22"/>
              </w:rPr>
              <w:t>Computer</w:t>
            </w:r>
            <w:r w:rsidRPr="00225877">
              <w:rPr>
                <w:rFonts w:asciiTheme="minorHAnsi" w:hAnsiTheme="minorHAnsi" w:cstheme="minorHAnsi"/>
                <w:color w:val="auto"/>
                <w:szCs w:val="22"/>
                <w:lang w:val="es-419"/>
              </w:rPr>
              <w:t xml:space="preserve"> in office </w:t>
            </w:r>
            <w:proofErr w:type="spellStart"/>
            <w:r w:rsidRPr="00225877">
              <w:rPr>
                <w:rFonts w:asciiTheme="minorHAnsi" w:hAnsiTheme="minorHAnsi" w:cstheme="minorHAnsi"/>
                <w:color w:val="auto"/>
                <w:szCs w:val="22"/>
                <w:lang w:val="es-419"/>
              </w:rPr>
              <w:t>premises</w:t>
            </w:r>
            <w:proofErr w:type="spellEnd"/>
          </w:p>
        </w:tc>
        <w:tc>
          <w:tcPr>
            <w:tcW w:w="1260" w:type="dxa"/>
            <w:shd w:val="clear" w:color="auto" w:fill="auto"/>
            <w:vAlign w:val="center"/>
          </w:tcPr>
          <w:p w14:paraId="05EC8EF4" w14:textId="4F74A900" w:rsidR="00811A04" w:rsidRPr="00225877" w:rsidRDefault="005C1B60" w:rsidP="000F12F3">
            <w:pPr>
              <w:spacing w:line="276" w:lineRule="auto"/>
              <w:jc w:val="both"/>
              <w:rPr>
                <w:rFonts w:asciiTheme="minorHAnsi" w:hAnsiTheme="minorHAnsi" w:cstheme="minorHAnsi"/>
                <w:color w:val="auto"/>
                <w:szCs w:val="22"/>
              </w:rPr>
            </w:pPr>
            <w:r w:rsidRPr="00225877">
              <w:rPr>
                <w:rFonts w:asciiTheme="minorHAnsi" w:hAnsiTheme="minorHAnsi" w:cstheme="minorHAnsi"/>
                <w:color w:val="auto"/>
                <w:szCs w:val="22"/>
              </w:rPr>
              <w:t>X</w:t>
            </w:r>
          </w:p>
        </w:tc>
        <w:tc>
          <w:tcPr>
            <w:tcW w:w="1170" w:type="dxa"/>
            <w:shd w:val="clear" w:color="auto" w:fill="auto"/>
            <w:vAlign w:val="center"/>
          </w:tcPr>
          <w:p w14:paraId="5F34E128" w14:textId="77777777" w:rsidR="00811A04" w:rsidRPr="00225877" w:rsidRDefault="00811A04" w:rsidP="000F12F3">
            <w:pPr>
              <w:spacing w:line="276" w:lineRule="auto"/>
              <w:jc w:val="both"/>
              <w:rPr>
                <w:rFonts w:asciiTheme="minorHAnsi" w:hAnsiTheme="minorHAnsi" w:cstheme="minorHAnsi"/>
                <w:color w:val="auto"/>
                <w:szCs w:val="22"/>
              </w:rPr>
            </w:pPr>
          </w:p>
        </w:tc>
        <w:tc>
          <w:tcPr>
            <w:tcW w:w="4333" w:type="dxa"/>
            <w:shd w:val="clear" w:color="auto" w:fill="auto"/>
            <w:vAlign w:val="center"/>
          </w:tcPr>
          <w:p w14:paraId="0AAEB66B" w14:textId="77777777" w:rsidR="00811A04" w:rsidRPr="00225877" w:rsidRDefault="00811A04" w:rsidP="000F12F3">
            <w:pPr>
              <w:spacing w:line="276" w:lineRule="auto"/>
              <w:jc w:val="both"/>
              <w:rPr>
                <w:rFonts w:asciiTheme="minorHAnsi" w:hAnsiTheme="minorHAnsi" w:cstheme="minorHAnsi"/>
                <w:color w:val="auto"/>
                <w:szCs w:val="22"/>
              </w:rPr>
            </w:pPr>
          </w:p>
        </w:tc>
      </w:tr>
      <w:tr w:rsidR="00225877" w:rsidRPr="00225877" w14:paraId="6BEF730B" w14:textId="77777777" w:rsidTr="00AE3330">
        <w:trPr>
          <w:trHeight w:val="20"/>
        </w:trPr>
        <w:tc>
          <w:tcPr>
            <w:tcW w:w="3060" w:type="dxa"/>
            <w:shd w:val="clear" w:color="auto" w:fill="auto"/>
            <w:vAlign w:val="center"/>
          </w:tcPr>
          <w:p w14:paraId="615C613F" w14:textId="77777777" w:rsidR="00811A04" w:rsidRPr="00225877" w:rsidRDefault="00811A04" w:rsidP="000F12F3">
            <w:pPr>
              <w:spacing w:line="276" w:lineRule="auto"/>
              <w:jc w:val="both"/>
              <w:rPr>
                <w:rFonts w:asciiTheme="minorHAnsi" w:hAnsiTheme="minorHAnsi" w:cstheme="minorHAnsi"/>
                <w:color w:val="auto"/>
                <w:szCs w:val="22"/>
              </w:rPr>
            </w:pPr>
            <w:r w:rsidRPr="00225877">
              <w:rPr>
                <w:rFonts w:asciiTheme="minorHAnsi" w:hAnsiTheme="minorHAnsi" w:cstheme="minorHAnsi"/>
                <w:color w:val="auto"/>
                <w:szCs w:val="22"/>
              </w:rPr>
              <w:t>Access to printer in the office premises</w:t>
            </w:r>
          </w:p>
        </w:tc>
        <w:tc>
          <w:tcPr>
            <w:tcW w:w="1260" w:type="dxa"/>
            <w:shd w:val="clear" w:color="auto" w:fill="auto"/>
            <w:vAlign w:val="center"/>
          </w:tcPr>
          <w:p w14:paraId="300B8807" w14:textId="740C3183" w:rsidR="00811A04" w:rsidRPr="00225877" w:rsidRDefault="005C1B60" w:rsidP="000F12F3">
            <w:pPr>
              <w:spacing w:line="276" w:lineRule="auto"/>
              <w:jc w:val="both"/>
              <w:rPr>
                <w:rFonts w:asciiTheme="minorHAnsi" w:hAnsiTheme="minorHAnsi" w:cstheme="minorHAnsi"/>
                <w:color w:val="auto"/>
                <w:szCs w:val="22"/>
              </w:rPr>
            </w:pPr>
            <w:r w:rsidRPr="00225877">
              <w:rPr>
                <w:rFonts w:asciiTheme="minorHAnsi" w:hAnsiTheme="minorHAnsi" w:cstheme="minorHAnsi"/>
                <w:color w:val="auto"/>
                <w:szCs w:val="22"/>
              </w:rPr>
              <w:t>X</w:t>
            </w:r>
          </w:p>
        </w:tc>
        <w:tc>
          <w:tcPr>
            <w:tcW w:w="1170" w:type="dxa"/>
            <w:shd w:val="clear" w:color="auto" w:fill="auto"/>
            <w:vAlign w:val="center"/>
          </w:tcPr>
          <w:p w14:paraId="456E3BBA" w14:textId="77777777" w:rsidR="00811A04" w:rsidRPr="00225877" w:rsidRDefault="00811A04" w:rsidP="000F12F3">
            <w:pPr>
              <w:spacing w:line="276" w:lineRule="auto"/>
              <w:jc w:val="both"/>
              <w:rPr>
                <w:rFonts w:asciiTheme="minorHAnsi" w:hAnsiTheme="minorHAnsi" w:cstheme="minorHAnsi"/>
                <w:color w:val="auto"/>
                <w:szCs w:val="22"/>
              </w:rPr>
            </w:pPr>
          </w:p>
        </w:tc>
        <w:tc>
          <w:tcPr>
            <w:tcW w:w="4333" w:type="dxa"/>
            <w:shd w:val="clear" w:color="auto" w:fill="auto"/>
            <w:vAlign w:val="center"/>
          </w:tcPr>
          <w:p w14:paraId="30F6177A" w14:textId="77777777" w:rsidR="00811A04" w:rsidRPr="00225877" w:rsidRDefault="00811A04" w:rsidP="000F12F3">
            <w:pPr>
              <w:spacing w:line="276" w:lineRule="auto"/>
              <w:jc w:val="both"/>
              <w:rPr>
                <w:rFonts w:asciiTheme="minorHAnsi" w:hAnsiTheme="minorHAnsi" w:cstheme="minorHAnsi"/>
                <w:color w:val="auto"/>
                <w:szCs w:val="22"/>
              </w:rPr>
            </w:pPr>
          </w:p>
        </w:tc>
      </w:tr>
      <w:tr w:rsidR="00225877" w:rsidRPr="00225877" w14:paraId="7970E78B" w14:textId="77777777" w:rsidTr="00AE3330">
        <w:trPr>
          <w:trHeight w:val="20"/>
        </w:trPr>
        <w:tc>
          <w:tcPr>
            <w:tcW w:w="3060" w:type="dxa"/>
            <w:shd w:val="clear" w:color="auto" w:fill="auto"/>
            <w:vAlign w:val="center"/>
          </w:tcPr>
          <w:p w14:paraId="5C1D5106" w14:textId="77777777" w:rsidR="00811A04" w:rsidRPr="00225877" w:rsidRDefault="00811A04" w:rsidP="000F12F3">
            <w:pPr>
              <w:spacing w:line="276" w:lineRule="auto"/>
              <w:jc w:val="both"/>
              <w:rPr>
                <w:rFonts w:asciiTheme="minorHAnsi" w:hAnsiTheme="minorHAnsi" w:cstheme="minorHAnsi"/>
                <w:color w:val="auto"/>
                <w:szCs w:val="22"/>
                <w:lang w:val="es-419"/>
              </w:rPr>
            </w:pPr>
            <w:proofErr w:type="spellStart"/>
            <w:r w:rsidRPr="00225877">
              <w:rPr>
                <w:rFonts w:asciiTheme="minorHAnsi" w:hAnsiTheme="minorHAnsi" w:cstheme="minorHAnsi"/>
                <w:color w:val="auto"/>
                <w:szCs w:val="22"/>
                <w:lang w:val="es-419"/>
              </w:rPr>
              <w:t>Airtime</w:t>
            </w:r>
            <w:proofErr w:type="spellEnd"/>
          </w:p>
        </w:tc>
        <w:tc>
          <w:tcPr>
            <w:tcW w:w="1260" w:type="dxa"/>
            <w:shd w:val="clear" w:color="auto" w:fill="auto"/>
            <w:vAlign w:val="center"/>
          </w:tcPr>
          <w:p w14:paraId="6BBA3FE6" w14:textId="77777777" w:rsidR="00811A04" w:rsidRPr="00225877" w:rsidRDefault="00811A04" w:rsidP="000F12F3">
            <w:pPr>
              <w:spacing w:line="276" w:lineRule="auto"/>
              <w:jc w:val="both"/>
              <w:rPr>
                <w:rFonts w:asciiTheme="minorHAnsi" w:hAnsiTheme="minorHAnsi" w:cstheme="minorHAnsi"/>
                <w:color w:val="auto"/>
                <w:szCs w:val="22"/>
              </w:rPr>
            </w:pPr>
          </w:p>
        </w:tc>
        <w:tc>
          <w:tcPr>
            <w:tcW w:w="1170" w:type="dxa"/>
            <w:shd w:val="clear" w:color="auto" w:fill="auto"/>
            <w:vAlign w:val="center"/>
          </w:tcPr>
          <w:p w14:paraId="633249E5" w14:textId="1DF08810" w:rsidR="00811A04" w:rsidRPr="00225877" w:rsidRDefault="003674CC" w:rsidP="000F12F3">
            <w:pPr>
              <w:spacing w:line="276" w:lineRule="auto"/>
              <w:jc w:val="both"/>
              <w:rPr>
                <w:rFonts w:asciiTheme="minorHAnsi" w:hAnsiTheme="minorHAnsi" w:cstheme="minorHAnsi"/>
                <w:color w:val="auto"/>
                <w:szCs w:val="22"/>
              </w:rPr>
            </w:pPr>
            <w:r w:rsidRPr="00225877">
              <w:rPr>
                <w:rFonts w:asciiTheme="minorHAnsi" w:hAnsiTheme="minorHAnsi" w:cstheme="minorHAnsi"/>
                <w:color w:val="auto"/>
                <w:szCs w:val="22"/>
              </w:rPr>
              <w:t>x</w:t>
            </w:r>
          </w:p>
        </w:tc>
        <w:tc>
          <w:tcPr>
            <w:tcW w:w="4333" w:type="dxa"/>
            <w:shd w:val="clear" w:color="auto" w:fill="auto"/>
            <w:vAlign w:val="center"/>
          </w:tcPr>
          <w:p w14:paraId="7A3FB788" w14:textId="2FA08496" w:rsidR="00811A04" w:rsidRPr="00225877" w:rsidRDefault="00811A04" w:rsidP="000F12F3">
            <w:pPr>
              <w:spacing w:line="276" w:lineRule="auto"/>
              <w:jc w:val="both"/>
              <w:rPr>
                <w:rFonts w:asciiTheme="minorHAnsi" w:hAnsiTheme="minorHAnsi" w:cstheme="minorHAnsi"/>
                <w:color w:val="auto"/>
                <w:szCs w:val="22"/>
              </w:rPr>
            </w:pPr>
          </w:p>
        </w:tc>
      </w:tr>
    </w:tbl>
    <w:p w14:paraId="7B6FCB89" w14:textId="77777777" w:rsidR="00811A04" w:rsidRPr="00225877" w:rsidRDefault="00811A04" w:rsidP="000F12F3">
      <w:pPr>
        <w:spacing w:line="276" w:lineRule="auto"/>
        <w:ind w:left="360"/>
        <w:jc w:val="both"/>
        <w:rPr>
          <w:rFonts w:asciiTheme="minorHAnsi" w:hAnsiTheme="minorHAnsi" w:cstheme="minorHAnsi"/>
          <w:b/>
          <w:color w:val="auto"/>
          <w:szCs w:val="22"/>
          <w:lang w:val="en-GB"/>
        </w:rPr>
      </w:pPr>
    </w:p>
    <w:p w14:paraId="0AE03358" w14:textId="77777777" w:rsidR="00811A04" w:rsidRPr="00225877" w:rsidRDefault="00811A04" w:rsidP="000F12F3">
      <w:pPr>
        <w:spacing w:line="276" w:lineRule="auto"/>
        <w:ind w:left="360"/>
        <w:jc w:val="both"/>
        <w:rPr>
          <w:rFonts w:asciiTheme="minorHAnsi" w:hAnsiTheme="minorHAnsi" w:cstheme="minorHAnsi"/>
          <w:b/>
          <w:color w:val="auto"/>
          <w:szCs w:val="22"/>
          <w:lang w:val="en-GB"/>
        </w:rPr>
      </w:pPr>
    </w:p>
    <w:p w14:paraId="561E7216" w14:textId="3C0B3FDD" w:rsidR="00811A04" w:rsidRPr="00225877" w:rsidRDefault="00811A04" w:rsidP="000F12F3">
      <w:pPr>
        <w:numPr>
          <w:ilvl w:val="0"/>
          <w:numId w:val="37"/>
        </w:numPr>
        <w:spacing w:line="276" w:lineRule="auto"/>
        <w:ind w:left="426" w:hanging="426"/>
        <w:jc w:val="both"/>
        <w:rPr>
          <w:rFonts w:asciiTheme="minorHAnsi" w:hAnsiTheme="minorHAnsi" w:cstheme="minorHAnsi"/>
          <w:b/>
          <w:color w:val="auto"/>
          <w:szCs w:val="22"/>
          <w:u w:val="single"/>
          <w:lang w:val="en-GB"/>
        </w:rPr>
      </w:pPr>
      <w:r w:rsidRPr="00225877">
        <w:rPr>
          <w:rFonts w:asciiTheme="minorHAnsi" w:hAnsiTheme="minorHAnsi" w:cstheme="minorHAnsi"/>
          <w:b/>
          <w:color w:val="auto"/>
          <w:szCs w:val="22"/>
          <w:u w:val="single"/>
        </w:rPr>
        <w:t>In-country Travel.</w:t>
      </w:r>
      <w:r w:rsidRPr="00225877">
        <w:rPr>
          <w:rFonts w:asciiTheme="minorHAnsi" w:hAnsiTheme="minorHAnsi" w:cstheme="minorHAnsi"/>
          <w:b/>
          <w:color w:val="auto"/>
          <w:szCs w:val="22"/>
        </w:rPr>
        <w:t xml:space="preserve"> </w:t>
      </w:r>
    </w:p>
    <w:p w14:paraId="690B9BE4" w14:textId="77777777" w:rsidR="00811A04" w:rsidRPr="00225877" w:rsidRDefault="00811A04" w:rsidP="000F12F3">
      <w:pPr>
        <w:spacing w:line="276" w:lineRule="auto"/>
        <w:jc w:val="both"/>
        <w:rPr>
          <w:rFonts w:asciiTheme="minorHAnsi" w:hAnsiTheme="minorHAnsi" w:cstheme="minorHAnsi"/>
          <w:b/>
          <w:color w:val="auto"/>
          <w:szCs w:val="22"/>
          <w:lang w:val="en-GB"/>
        </w:rPr>
      </w:pPr>
    </w:p>
    <w:p w14:paraId="7D687B3A" w14:textId="77777777" w:rsidR="00811A04" w:rsidRPr="00225877" w:rsidRDefault="00811A04" w:rsidP="000F12F3">
      <w:pPr>
        <w:spacing w:line="276" w:lineRule="auto"/>
        <w:jc w:val="both"/>
        <w:rPr>
          <w:rFonts w:asciiTheme="minorHAnsi" w:hAnsiTheme="minorHAnsi" w:cstheme="minorHAnsi"/>
          <w:color w:val="auto"/>
          <w:szCs w:val="22"/>
        </w:rPr>
      </w:pPr>
      <w:r w:rsidRPr="00225877">
        <w:rPr>
          <w:rFonts w:asciiTheme="minorHAnsi" w:hAnsiTheme="minorHAnsi" w:cstheme="minorHAnsi"/>
          <w:color w:val="auto"/>
          <w:szCs w:val="22"/>
        </w:rPr>
        <w:t>Approved travel within Mozambique will be covered/reimbursed by UNICEF as follows:</w:t>
      </w:r>
    </w:p>
    <w:p w14:paraId="2C4C5483" w14:textId="77777777" w:rsidR="00811A04" w:rsidRPr="00225877" w:rsidRDefault="00811A04" w:rsidP="000F12F3">
      <w:pPr>
        <w:spacing w:line="276" w:lineRule="auto"/>
        <w:jc w:val="both"/>
        <w:rPr>
          <w:rFonts w:asciiTheme="minorHAnsi" w:hAnsiTheme="minorHAnsi" w:cstheme="minorHAnsi"/>
          <w:color w:val="auto"/>
          <w:szCs w:val="22"/>
        </w:rPr>
      </w:pPr>
    </w:p>
    <w:p w14:paraId="0752E38F" w14:textId="77777777" w:rsidR="00811A04" w:rsidRPr="00225877" w:rsidRDefault="00811A04" w:rsidP="000F12F3">
      <w:pPr>
        <w:spacing w:line="276" w:lineRule="auto"/>
        <w:jc w:val="both"/>
        <w:rPr>
          <w:rFonts w:asciiTheme="minorHAnsi" w:hAnsiTheme="minorHAnsi" w:cstheme="minorHAnsi"/>
          <w:color w:val="auto"/>
          <w:szCs w:val="22"/>
        </w:rPr>
      </w:pPr>
      <w:r w:rsidRPr="00225877">
        <w:rPr>
          <w:rFonts w:asciiTheme="minorHAnsi" w:hAnsiTheme="minorHAnsi" w:cstheme="minorHAnsi"/>
          <w:color w:val="auto"/>
          <w:szCs w:val="22"/>
          <w:u w:val="single"/>
        </w:rPr>
        <w:t>Option a.</w:t>
      </w:r>
      <w:r w:rsidRPr="00225877">
        <w:rPr>
          <w:rFonts w:asciiTheme="minorHAnsi" w:hAnsiTheme="minorHAnsi" w:cstheme="minorHAnsi"/>
          <w:color w:val="auto"/>
          <w:szCs w:val="22"/>
        </w:rPr>
        <w:t xml:space="preserve"> Air tickets to be purchased by the consultant from approved airlines and reimbursed by UNICEF; per diem at 75% of the applicable UN Mozambique DSA rate (for the whole night spent outside the place of assignment), on a reimbursable basis; taxi/transport costs to and from the airport, on a reimbursable basis </w:t>
      </w:r>
      <w:r w:rsidRPr="00225877">
        <w:rPr>
          <w:rFonts w:asciiTheme="minorHAnsi" w:hAnsiTheme="minorHAnsi" w:cstheme="minorHAnsi"/>
          <w:color w:val="auto"/>
          <w:szCs w:val="22"/>
        </w:rPr>
        <w:lastRenderedPageBreak/>
        <w:t>supported by the submission of original invoice/bill/receipt. All reimbursables to be included in their respective invoices.</w:t>
      </w:r>
    </w:p>
    <w:p w14:paraId="11F0A0BF" w14:textId="77777777" w:rsidR="00811A04" w:rsidRPr="00225877" w:rsidRDefault="00811A04" w:rsidP="000F12F3">
      <w:pPr>
        <w:spacing w:line="276" w:lineRule="auto"/>
        <w:jc w:val="both"/>
        <w:rPr>
          <w:rFonts w:asciiTheme="minorHAnsi" w:hAnsiTheme="minorHAnsi" w:cstheme="minorHAnsi"/>
          <w:color w:val="auto"/>
          <w:szCs w:val="22"/>
        </w:rPr>
      </w:pPr>
    </w:p>
    <w:p w14:paraId="575370EA" w14:textId="77777777" w:rsidR="00811A04" w:rsidRPr="00225877" w:rsidRDefault="00811A04" w:rsidP="000F12F3">
      <w:pPr>
        <w:spacing w:line="276" w:lineRule="auto"/>
        <w:jc w:val="both"/>
        <w:rPr>
          <w:rFonts w:asciiTheme="minorHAnsi" w:hAnsiTheme="minorHAnsi" w:cstheme="minorHAnsi"/>
          <w:color w:val="auto"/>
          <w:szCs w:val="22"/>
        </w:rPr>
      </w:pPr>
      <w:r w:rsidRPr="00225877">
        <w:rPr>
          <w:rFonts w:asciiTheme="minorHAnsi" w:hAnsiTheme="minorHAnsi" w:cstheme="minorHAnsi"/>
          <w:color w:val="auto"/>
          <w:szCs w:val="22"/>
          <w:u w:val="single"/>
        </w:rPr>
        <w:t>Option b.</w:t>
      </w:r>
      <w:r w:rsidRPr="00225877">
        <w:rPr>
          <w:rFonts w:asciiTheme="minorHAnsi" w:hAnsiTheme="minorHAnsi" w:cstheme="minorHAnsi"/>
          <w:color w:val="auto"/>
          <w:szCs w:val="22"/>
        </w:rPr>
        <w:t xml:space="preserve"> Travel </w:t>
      </w:r>
      <w:proofErr w:type="spellStart"/>
      <w:r w:rsidRPr="00225877">
        <w:rPr>
          <w:rFonts w:asciiTheme="minorHAnsi" w:hAnsiTheme="minorHAnsi" w:cstheme="minorHAnsi"/>
          <w:color w:val="auto"/>
          <w:szCs w:val="22"/>
        </w:rPr>
        <w:t>organised</w:t>
      </w:r>
      <w:proofErr w:type="spellEnd"/>
      <w:r w:rsidRPr="00225877">
        <w:rPr>
          <w:rFonts w:asciiTheme="minorHAnsi" w:hAnsiTheme="minorHAnsi" w:cstheme="minorHAnsi"/>
          <w:color w:val="auto"/>
          <w:szCs w:val="22"/>
        </w:rPr>
        <w:t xml:space="preserve"> by UNICEF through a Travel </w:t>
      </w:r>
      <w:proofErr w:type="spellStart"/>
      <w:r w:rsidRPr="00225877">
        <w:rPr>
          <w:rFonts w:asciiTheme="minorHAnsi" w:hAnsiTheme="minorHAnsi" w:cstheme="minorHAnsi"/>
          <w:color w:val="auto"/>
          <w:szCs w:val="22"/>
        </w:rPr>
        <w:t>Authorisation</w:t>
      </w:r>
      <w:proofErr w:type="spellEnd"/>
      <w:r w:rsidRPr="00225877">
        <w:rPr>
          <w:rFonts w:asciiTheme="minorHAnsi" w:hAnsiTheme="minorHAnsi" w:cstheme="minorHAnsi"/>
          <w:color w:val="auto"/>
          <w:szCs w:val="22"/>
        </w:rPr>
        <w:t xml:space="preserve"> per the applicable policy, with standard terminal expenses, and per diem at 75% of the applicable UN Mozambique DSA rate.</w:t>
      </w:r>
    </w:p>
    <w:p w14:paraId="371F9D52" w14:textId="77777777" w:rsidR="00811A04" w:rsidRPr="00225877" w:rsidRDefault="00811A04" w:rsidP="000F12F3">
      <w:pPr>
        <w:spacing w:line="276" w:lineRule="auto"/>
        <w:jc w:val="both"/>
        <w:rPr>
          <w:rFonts w:asciiTheme="minorHAnsi" w:hAnsiTheme="minorHAnsi" w:cstheme="minorHAnsi"/>
          <w:color w:val="auto"/>
          <w:szCs w:val="22"/>
        </w:rPr>
      </w:pPr>
    </w:p>
    <w:p w14:paraId="52E3243C" w14:textId="77777777" w:rsidR="00811A04" w:rsidRPr="00225877" w:rsidRDefault="00811A04" w:rsidP="000F12F3">
      <w:pPr>
        <w:spacing w:line="276" w:lineRule="auto"/>
        <w:jc w:val="both"/>
        <w:rPr>
          <w:rFonts w:asciiTheme="minorHAnsi" w:hAnsiTheme="minorHAnsi" w:cstheme="minorHAnsi"/>
          <w:color w:val="auto"/>
          <w:szCs w:val="22"/>
        </w:rPr>
      </w:pPr>
    </w:p>
    <w:p w14:paraId="6EF1FCA4" w14:textId="77777777" w:rsidR="00811A04" w:rsidRPr="00225877" w:rsidRDefault="00811A04" w:rsidP="000F12F3">
      <w:pPr>
        <w:numPr>
          <w:ilvl w:val="0"/>
          <w:numId w:val="37"/>
        </w:numPr>
        <w:spacing w:line="276" w:lineRule="auto"/>
        <w:ind w:left="426" w:hanging="426"/>
        <w:jc w:val="both"/>
        <w:rPr>
          <w:rFonts w:asciiTheme="minorHAnsi" w:hAnsiTheme="minorHAnsi" w:cstheme="minorHAnsi"/>
          <w:b/>
          <w:color w:val="auto"/>
          <w:szCs w:val="22"/>
          <w:u w:val="single"/>
        </w:rPr>
      </w:pPr>
      <w:r w:rsidRPr="00225877">
        <w:rPr>
          <w:rFonts w:asciiTheme="minorHAnsi" w:hAnsiTheme="minorHAnsi" w:cstheme="minorHAnsi"/>
          <w:b/>
          <w:color w:val="auto"/>
          <w:szCs w:val="22"/>
          <w:u w:val="single"/>
        </w:rPr>
        <w:t>Evaluation Criteria</w:t>
      </w:r>
    </w:p>
    <w:p w14:paraId="54762087" w14:textId="77777777" w:rsidR="00811A04" w:rsidRPr="00225877" w:rsidRDefault="00811A04" w:rsidP="000F12F3">
      <w:pPr>
        <w:spacing w:line="276" w:lineRule="auto"/>
        <w:jc w:val="both"/>
        <w:rPr>
          <w:rFonts w:asciiTheme="minorHAnsi" w:hAnsiTheme="minorHAnsi" w:cstheme="minorHAnsi"/>
          <w:color w:val="auto"/>
          <w:szCs w:val="22"/>
        </w:rPr>
      </w:pPr>
    </w:p>
    <w:p w14:paraId="724928BC" w14:textId="6994E3B4" w:rsidR="00811A04" w:rsidRPr="00225877" w:rsidRDefault="00811A04" w:rsidP="40574281">
      <w:pPr>
        <w:spacing w:line="276" w:lineRule="auto"/>
        <w:jc w:val="both"/>
        <w:rPr>
          <w:rFonts w:asciiTheme="minorHAnsi" w:hAnsiTheme="minorHAnsi" w:cstheme="minorBidi"/>
          <w:i/>
          <w:iCs/>
          <w:color w:val="auto"/>
        </w:rPr>
      </w:pPr>
      <w:r w:rsidRPr="40574281">
        <w:rPr>
          <w:rFonts w:asciiTheme="minorHAnsi" w:hAnsiTheme="minorHAnsi" w:cstheme="minorBidi"/>
          <w:color w:val="auto"/>
        </w:rPr>
        <w:t xml:space="preserve">The selection of the consultant will be based on a “best value for money” principle.  Interested candidates should, in addition to submitting their CV and cover letter, indicate their all-inclusive fees (including travel, subsistence costs, etc.) for the services to be provided.  </w:t>
      </w:r>
      <w:r w:rsidR="00EE0E32" w:rsidRPr="40574281">
        <w:rPr>
          <w:rFonts w:asciiTheme="minorHAnsi" w:hAnsiTheme="minorHAnsi" w:cstheme="minorBidi"/>
          <w:color w:val="auto"/>
        </w:rPr>
        <w:t>In principle, t</w:t>
      </w:r>
      <w:r w:rsidRPr="40574281">
        <w:rPr>
          <w:rFonts w:asciiTheme="minorHAnsi" w:hAnsiTheme="minorHAnsi" w:cstheme="minorBidi"/>
          <w:color w:val="auto"/>
        </w:rPr>
        <w:t>he office shall select the individual who quoted the lowest fee from the list of individuals who are deemed technically suitable for achieving all tasks in time</w:t>
      </w:r>
      <w:r w:rsidR="00D867BD" w:rsidRPr="40574281">
        <w:rPr>
          <w:rFonts w:asciiTheme="minorHAnsi" w:hAnsiTheme="minorHAnsi" w:cstheme="minorBidi"/>
          <w:color w:val="auto"/>
        </w:rPr>
        <w:t xml:space="preserve"> but will also consider other conditions in a comprehensive manner</w:t>
      </w:r>
      <w:r w:rsidRPr="40574281">
        <w:rPr>
          <w:rFonts w:asciiTheme="minorHAnsi" w:hAnsiTheme="minorHAnsi" w:cstheme="minorBidi"/>
          <w:color w:val="auto"/>
        </w:rPr>
        <w:t xml:space="preserve">.  The technical evaluation criteria are stipulated below. </w:t>
      </w:r>
    </w:p>
    <w:p w14:paraId="6669A66C" w14:textId="77777777" w:rsidR="00811A04" w:rsidRPr="00225877" w:rsidRDefault="00811A04" w:rsidP="000F12F3">
      <w:pPr>
        <w:spacing w:line="276" w:lineRule="auto"/>
        <w:jc w:val="both"/>
        <w:rPr>
          <w:rFonts w:asciiTheme="minorHAnsi" w:hAnsiTheme="minorHAnsi" w:cstheme="minorHAnsi"/>
          <w:color w:val="auto"/>
          <w:szCs w:val="22"/>
        </w:rPr>
      </w:pPr>
    </w:p>
    <w:tbl>
      <w:tblPr>
        <w:tblW w:w="5000" w:type="pct"/>
        <w:jc w:val="center"/>
        <w:tblCellMar>
          <w:left w:w="0" w:type="dxa"/>
          <w:right w:w="0" w:type="dxa"/>
        </w:tblCellMar>
        <w:tblLook w:val="04A0" w:firstRow="1" w:lastRow="0" w:firstColumn="1" w:lastColumn="0" w:noHBand="0" w:noVBand="1"/>
      </w:tblPr>
      <w:tblGrid>
        <w:gridCol w:w="669"/>
        <w:gridCol w:w="7774"/>
        <w:gridCol w:w="1284"/>
      </w:tblGrid>
      <w:tr w:rsidR="00225877" w:rsidRPr="00225877" w14:paraId="1123E212" w14:textId="77777777" w:rsidTr="01F89C9F">
        <w:trPr>
          <w:jc w:val="center"/>
        </w:trPr>
        <w:tc>
          <w:tcPr>
            <w:tcW w:w="344" w:type="pct"/>
            <w:tcBorders>
              <w:top w:val="single" w:sz="8" w:space="0" w:color="999999"/>
              <w:left w:val="single" w:sz="8" w:space="0" w:color="999999"/>
              <w:bottom w:val="single" w:sz="12" w:space="0" w:color="666666"/>
              <w:right w:val="single" w:sz="8" w:space="0" w:color="999999"/>
            </w:tcBorders>
            <w:tcMar>
              <w:top w:w="0" w:type="dxa"/>
              <w:left w:w="108" w:type="dxa"/>
              <w:bottom w:w="0" w:type="dxa"/>
              <w:right w:w="108" w:type="dxa"/>
            </w:tcMar>
            <w:vAlign w:val="center"/>
            <w:hideMark/>
          </w:tcPr>
          <w:p w14:paraId="7E2272DE" w14:textId="77777777" w:rsidR="00811A04" w:rsidRPr="00225877" w:rsidRDefault="00811A04" w:rsidP="000F12F3">
            <w:pPr>
              <w:spacing w:line="276" w:lineRule="auto"/>
              <w:jc w:val="both"/>
              <w:rPr>
                <w:rFonts w:asciiTheme="minorHAnsi" w:hAnsiTheme="minorHAnsi" w:cstheme="minorHAnsi"/>
                <w:b/>
                <w:bCs/>
                <w:color w:val="auto"/>
                <w:szCs w:val="22"/>
                <w:lang w:val="en-GB"/>
              </w:rPr>
            </w:pPr>
            <w:r w:rsidRPr="00225877">
              <w:rPr>
                <w:rFonts w:asciiTheme="minorHAnsi" w:hAnsiTheme="minorHAnsi" w:cstheme="minorHAnsi"/>
                <w:b/>
                <w:bCs/>
                <w:color w:val="auto"/>
                <w:szCs w:val="22"/>
                <w:lang w:val="en-GB"/>
              </w:rPr>
              <w:t>Item</w:t>
            </w:r>
          </w:p>
        </w:tc>
        <w:tc>
          <w:tcPr>
            <w:tcW w:w="3996"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0A9DB599" w14:textId="77777777" w:rsidR="00811A04" w:rsidRPr="00225877" w:rsidRDefault="00811A04" w:rsidP="000F12F3">
            <w:pPr>
              <w:spacing w:line="276" w:lineRule="auto"/>
              <w:jc w:val="both"/>
              <w:rPr>
                <w:rFonts w:asciiTheme="minorHAnsi" w:hAnsiTheme="minorHAnsi" w:cstheme="minorHAnsi"/>
                <w:b/>
                <w:bCs/>
                <w:color w:val="auto"/>
                <w:szCs w:val="22"/>
                <w:lang w:val="en-GB"/>
              </w:rPr>
            </w:pPr>
            <w:r w:rsidRPr="00225877">
              <w:rPr>
                <w:rFonts w:asciiTheme="minorHAnsi" w:hAnsiTheme="minorHAnsi" w:cstheme="minorHAnsi"/>
                <w:b/>
                <w:bCs/>
                <w:color w:val="auto"/>
                <w:szCs w:val="22"/>
                <w:lang w:val="en-GB"/>
              </w:rPr>
              <w:t xml:space="preserve">Technical Criteria/Qualifications </w:t>
            </w:r>
          </w:p>
        </w:tc>
        <w:tc>
          <w:tcPr>
            <w:tcW w:w="660" w:type="pct"/>
            <w:tcBorders>
              <w:top w:val="single" w:sz="8" w:space="0" w:color="999999"/>
              <w:left w:val="nil"/>
              <w:bottom w:val="single" w:sz="12" w:space="0" w:color="666666"/>
              <w:right w:val="single" w:sz="8" w:space="0" w:color="999999"/>
            </w:tcBorders>
            <w:tcMar>
              <w:top w:w="0" w:type="dxa"/>
              <w:left w:w="108" w:type="dxa"/>
              <w:bottom w:w="0" w:type="dxa"/>
              <w:right w:w="108" w:type="dxa"/>
            </w:tcMar>
            <w:vAlign w:val="center"/>
            <w:hideMark/>
          </w:tcPr>
          <w:p w14:paraId="5F4C674D" w14:textId="77777777" w:rsidR="00811A04" w:rsidRPr="00225877" w:rsidRDefault="00811A04" w:rsidP="000F12F3">
            <w:pPr>
              <w:spacing w:line="276" w:lineRule="auto"/>
              <w:jc w:val="both"/>
              <w:rPr>
                <w:rFonts w:asciiTheme="minorHAnsi" w:hAnsiTheme="minorHAnsi" w:cstheme="minorHAnsi"/>
                <w:b/>
                <w:bCs/>
                <w:color w:val="auto"/>
                <w:szCs w:val="22"/>
                <w:lang w:val="en-GB"/>
              </w:rPr>
            </w:pPr>
            <w:r w:rsidRPr="00225877">
              <w:rPr>
                <w:rFonts w:asciiTheme="minorHAnsi" w:hAnsiTheme="minorHAnsi" w:cstheme="minorHAnsi"/>
                <w:b/>
                <w:bCs/>
                <w:color w:val="auto"/>
                <w:szCs w:val="22"/>
                <w:lang w:val="en-GB"/>
              </w:rPr>
              <w:t>Max.</w:t>
            </w:r>
            <w:r w:rsidRPr="00225877">
              <w:rPr>
                <w:rFonts w:asciiTheme="minorHAnsi" w:hAnsiTheme="minorHAnsi" w:cstheme="minorHAnsi"/>
                <w:b/>
                <w:bCs/>
                <w:color w:val="auto"/>
                <w:szCs w:val="22"/>
                <w:lang w:val="es-419"/>
              </w:rPr>
              <w:t xml:space="preserve"> </w:t>
            </w:r>
            <w:r w:rsidRPr="00225877">
              <w:rPr>
                <w:rFonts w:asciiTheme="minorHAnsi" w:hAnsiTheme="minorHAnsi" w:cstheme="minorHAnsi"/>
                <w:b/>
                <w:bCs/>
                <w:color w:val="auto"/>
                <w:szCs w:val="22"/>
                <w:lang w:val="en-GB"/>
              </w:rPr>
              <w:t>Points</w:t>
            </w:r>
          </w:p>
        </w:tc>
      </w:tr>
      <w:tr w:rsidR="00225877" w:rsidRPr="00225877" w14:paraId="703E0C57" w14:textId="77777777" w:rsidTr="01F89C9F">
        <w:trPr>
          <w:jc w:val="center"/>
        </w:trPr>
        <w:tc>
          <w:tcPr>
            <w:tcW w:w="344" w:type="pct"/>
            <w:tcBorders>
              <w:top w:val="nil"/>
              <w:left w:val="single" w:sz="8" w:space="0" w:color="999999"/>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28A49200" w14:textId="77777777" w:rsidR="00811A04" w:rsidRPr="00225877" w:rsidRDefault="00811A04" w:rsidP="000F12F3">
            <w:pPr>
              <w:spacing w:line="276" w:lineRule="auto"/>
              <w:jc w:val="both"/>
              <w:rPr>
                <w:rFonts w:asciiTheme="minorHAnsi" w:hAnsiTheme="minorHAnsi" w:cstheme="minorHAnsi"/>
                <w:b/>
                <w:bCs/>
                <w:color w:val="auto"/>
                <w:szCs w:val="22"/>
                <w:lang w:val="en-GB"/>
              </w:rPr>
            </w:pPr>
            <w:r w:rsidRPr="00225877">
              <w:rPr>
                <w:rFonts w:asciiTheme="minorHAnsi" w:hAnsiTheme="minorHAnsi" w:cstheme="minorHAnsi"/>
                <w:b/>
                <w:bCs/>
                <w:color w:val="auto"/>
                <w:szCs w:val="22"/>
                <w:lang w:val="en-GB"/>
              </w:rPr>
              <w:t>1</w:t>
            </w:r>
          </w:p>
        </w:tc>
        <w:tc>
          <w:tcPr>
            <w:tcW w:w="3996"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4C81CC16" w14:textId="77777777" w:rsidR="00811A04" w:rsidRPr="00225877" w:rsidRDefault="00811A04" w:rsidP="000F12F3">
            <w:pPr>
              <w:spacing w:line="276" w:lineRule="auto"/>
              <w:jc w:val="both"/>
              <w:rPr>
                <w:rFonts w:asciiTheme="minorHAnsi" w:hAnsiTheme="minorHAnsi" w:cstheme="minorHAnsi"/>
                <w:b/>
                <w:bCs/>
                <w:color w:val="auto"/>
                <w:szCs w:val="22"/>
                <w:lang w:val="en-GB"/>
              </w:rPr>
            </w:pPr>
            <w:r w:rsidRPr="00225877">
              <w:rPr>
                <w:rFonts w:asciiTheme="minorHAnsi" w:hAnsiTheme="minorHAnsi" w:cstheme="minorHAnsi"/>
                <w:b/>
                <w:bCs/>
                <w:color w:val="auto"/>
                <w:szCs w:val="22"/>
                <w:lang w:val="en-GB"/>
              </w:rPr>
              <w:t xml:space="preserve">Education </w:t>
            </w:r>
          </w:p>
        </w:tc>
        <w:tc>
          <w:tcPr>
            <w:tcW w:w="660"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2A7F49C6" w14:textId="7AE108D5" w:rsidR="00811A04" w:rsidRPr="00225877" w:rsidRDefault="00D80ECF" w:rsidP="000F12F3">
            <w:pPr>
              <w:spacing w:line="276" w:lineRule="auto"/>
              <w:jc w:val="both"/>
              <w:rPr>
                <w:rFonts w:asciiTheme="minorHAnsi" w:hAnsiTheme="minorHAnsi" w:cstheme="minorHAnsi"/>
                <w:b/>
                <w:bCs/>
                <w:color w:val="auto"/>
                <w:szCs w:val="22"/>
                <w:lang w:val="en-GB"/>
              </w:rPr>
            </w:pPr>
            <w:r w:rsidRPr="00225877">
              <w:rPr>
                <w:rFonts w:asciiTheme="minorHAnsi" w:hAnsiTheme="minorHAnsi" w:cstheme="minorHAnsi"/>
                <w:b/>
                <w:bCs/>
                <w:color w:val="auto"/>
                <w:szCs w:val="22"/>
                <w:lang w:val="en-GB"/>
              </w:rPr>
              <w:t>1</w:t>
            </w:r>
            <w:r w:rsidR="005862C4">
              <w:rPr>
                <w:rFonts w:asciiTheme="minorHAnsi" w:hAnsiTheme="minorHAnsi" w:cstheme="minorHAnsi"/>
                <w:b/>
                <w:bCs/>
                <w:color w:val="auto"/>
                <w:szCs w:val="22"/>
                <w:lang w:val="en-GB"/>
              </w:rPr>
              <w:t>0</w:t>
            </w:r>
          </w:p>
        </w:tc>
      </w:tr>
      <w:tr w:rsidR="00225877" w:rsidRPr="00225877" w14:paraId="65E8712B" w14:textId="77777777" w:rsidTr="01F89C9F">
        <w:trPr>
          <w:jc w:val="center"/>
        </w:trPr>
        <w:tc>
          <w:tcPr>
            <w:tcW w:w="344"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176C5686" w14:textId="77777777" w:rsidR="00811A04" w:rsidRPr="00225877" w:rsidRDefault="00811A04" w:rsidP="000F12F3">
            <w:pPr>
              <w:spacing w:line="276" w:lineRule="auto"/>
              <w:jc w:val="both"/>
              <w:rPr>
                <w:rFonts w:asciiTheme="minorHAnsi" w:hAnsiTheme="minorHAnsi" w:cstheme="minorHAnsi"/>
                <w:b/>
                <w:bCs/>
                <w:color w:val="auto"/>
                <w:szCs w:val="22"/>
                <w:lang w:val="en-GB"/>
              </w:rPr>
            </w:pPr>
            <w:r w:rsidRPr="00225877">
              <w:rPr>
                <w:rFonts w:asciiTheme="minorHAnsi" w:hAnsiTheme="minorHAnsi" w:cstheme="minorHAnsi"/>
                <w:b/>
                <w:bCs/>
                <w:color w:val="auto"/>
                <w:szCs w:val="22"/>
                <w:lang w:val="en-GB"/>
              </w:rPr>
              <w:t>1.1</w:t>
            </w:r>
          </w:p>
        </w:tc>
        <w:tc>
          <w:tcPr>
            <w:tcW w:w="3996"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2402254" w14:textId="65DF2F36" w:rsidR="00811A04" w:rsidRPr="00CF19DB" w:rsidRDefault="00CF19DB" w:rsidP="00CF19DB">
            <w:pPr>
              <w:spacing w:before="100" w:beforeAutospacing="1" w:after="100" w:afterAutospacing="1"/>
              <w:jc w:val="both"/>
              <w:rPr>
                <w:rFonts w:asciiTheme="minorHAnsi" w:hAnsiTheme="minorHAnsi" w:cstheme="minorHAnsi"/>
                <w:szCs w:val="22"/>
                <w:lang w:val="en-GB"/>
              </w:rPr>
            </w:pPr>
            <w:r w:rsidRPr="00CF19DB">
              <w:rPr>
                <w:rFonts w:asciiTheme="minorHAnsi" w:hAnsiTheme="minorHAnsi" w:cstheme="minorHAnsi"/>
                <w:szCs w:val="22"/>
              </w:rPr>
              <w:t xml:space="preserve">Advanced degree in education, information technology, statistics, communication, engineering, or other relevant fields. </w:t>
            </w:r>
          </w:p>
        </w:tc>
        <w:tc>
          <w:tcPr>
            <w:tcW w:w="66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171CD93" w14:textId="39C89A11" w:rsidR="00811A04" w:rsidRPr="00225877" w:rsidRDefault="00D80ECF" w:rsidP="000F12F3">
            <w:pPr>
              <w:spacing w:line="276" w:lineRule="auto"/>
              <w:jc w:val="both"/>
              <w:rPr>
                <w:rFonts w:asciiTheme="minorHAnsi" w:hAnsiTheme="minorHAnsi" w:cstheme="minorHAnsi"/>
                <w:color w:val="auto"/>
                <w:szCs w:val="22"/>
                <w:lang w:val="en-GB"/>
              </w:rPr>
            </w:pPr>
            <w:r w:rsidRPr="00225877">
              <w:rPr>
                <w:rFonts w:asciiTheme="minorHAnsi" w:hAnsiTheme="minorHAnsi" w:cstheme="minorHAnsi"/>
                <w:color w:val="auto"/>
                <w:szCs w:val="22"/>
                <w:lang w:val="en-GB"/>
              </w:rPr>
              <w:t>1</w:t>
            </w:r>
            <w:r w:rsidR="005862C4">
              <w:rPr>
                <w:rFonts w:asciiTheme="minorHAnsi" w:hAnsiTheme="minorHAnsi" w:cstheme="minorHAnsi"/>
                <w:color w:val="auto"/>
                <w:szCs w:val="22"/>
                <w:lang w:val="en-GB"/>
              </w:rPr>
              <w:t>0</w:t>
            </w:r>
          </w:p>
        </w:tc>
      </w:tr>
      <w:tr w:rsidR="00225877" w:rsidRPr="00225877" w14:paraId="72565C3A" w14:textId="77777777" w:rsidTr="01F89C9F">
        <w:trPr>
          <w:trHeight w:val="40"/>
          <w:jc w:val="center"/>
        </w:trPr>
        <w:tc>
          <w:tcPr>
            <w:tcW w:w="344" w:type="pct"/>
            <w:tcBorders>
              <w:top w:val="nil"/>
              <w:left w:val="single" w:sz="8" w:space="0" w:color="999999"/>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214A66A0" w14:textId="77777777" w:rsidR="00811A04" w:rsidRPr="00225877" w:rsidRDefault="00811A04" w:rsidP="000F12F3">
            <w:pPr>
              <w:spacing w:line="276" w:lineRule="auto"/>
              <w:jc w:val="both"/>
              <w:rPr>
                <w:rFonts w:asciiTheme="minorHAnsi" w:hAnsiTheme="minorHAnsi" w:cstheme="minorHAnsi"/>
                <w:b/>
                <w:bCs/>
                <w:color w:val="auto"/>
                <w:szCs w:val="22"/>
                <w:lang w:val="en-GB"/>
              </w:rPr>
            </w:pPr>
            <w:r w:rsidRPr="00225877">
              <w:rPr>
                <w:rFonts w:asciiTheme="minorHAnsi" w:hAnsiTheme="minorHAnsi" w:cstheme="minorHAnsi"/>
                <w:b/>
                <w:bCs/>
                <w:color w:val="auto"/>
                <w:szCs w:val="22"/>
                <w:lang w:val="en-GB"/>
              </w:rPr>
              <w:t>2</w:t>
            </w:r>
          </w:p>
        </w:tc>
        <w:tc>
          <w:tcPr>
            <w:tcW w:w="3996"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3E4FC019" w14:textId="77777777" w:rsidR="00811A04" w:rsidRPr="00225877" w:rsidRDefault="00811A04" w:rsidP="000F12F3">
            <w:pPr>
              <w:spacing w:line="276" w:lineRule="auto"/>
              <w:jc w:val="both"/>
              <w:rPr>
                <w:rFonts w:asciiTheme="minorHAnsi" w:hAnsiTheme="minorHAnsi" w:cstheme="minorHAnsi"/>
                <w:b/>
                <w:bCs/>
                <w:color w:val="auto"/>
                <w:szCs w:val="22"/>
                <w:lang w:val="en-GB"/>
              </w:rPr>
            </w:pPr>
            <w:r w:rsidRPr="00225877">
              <w:rPr>
                <w:rFonts w:asciiTheme="minorHAnsi" w:hAnsiTheme="minorHAnsi" w:cstheme="minorHAnsi"/>
                <w:b/>
                <w:bCs/>
                <w:color w:val="auto"/>
                <w:szCs w:val="22"/>
                <w:lang w:val="en-GB"/>
              </w:rPr>
              <w:t xml:space="preserve">Work Experience </w:t>
            </w:r>
          </w:p>
        </w:tc>
        <w:tc>
          <w:tcPr>
            <w:tcW w:w="660"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14894CDC" w14:textId="430BDC70" w:rsidR="00811A04" w:rsidRPr="00225877" w:rsidRDefault="005862C4" w:rsidP="000F12F3">
            <w:pPr>
              <w:spacing w:line="276" w:lineRule="auto"/>
              <w:jc w:val="both"/>
              <w:rPr>
                <w:rFonts w:asciiTheme="minorHAnsi" w:hAnsiTheme="minorHAnsi" w:cstheme="minorHAnsi"/>
                <w:b/>
                <w:bCs/>
                <w:color w:val="auto"/>
                <w:szCs w:val="22"/>
                <w:lang w:val="en-GB"/>
              </w:rPr>
            </w:pPr>
            <w:r>
              <w:rPr>
                <w:rFonts w:asciiTheme="minorHAnsi" w:hAnsiTheme="minorHAnsi" w:cstheme="minorHAnsi"/>
                <w:b/>
                <w:bCs/>
                <w:color w:val="auto"/>
                <w:szCs w:val="22"/>
                <w:lang w:val="en-GB"/>
              </w:rPr>
              <w:t>3</w:t>
            </w:r>
            <w:r w:rsidR="00C1516D" w:rsidRPr="00225877">
              <w:rPr>
                <w:rFonts w:asciiTheme="minorHAnsi" w:hAnsiTheme="minorHAnsi" w:cstheme="minorHAnsi"/>
                <w:b/>
                <w:bCs/>
                <w:color w:val="auto"/>
                <w:szCs w:val="22"/>
                <w:lang w:val="en-GB"/>
              </w:rPr>
              <w:t>5</w:t>
            </w:r>
          </w:p>
        </w:tc>
      </w:tr>
      <w:tr w:rsidR="00225877" w:rsidRPr="00225877" w14:paraId="11EB636D" w14:textId="77777777" w:rsidTr="01F89C9F">
        <w:trPr>
          <w:trHeight w:val="629"/>
          <w:jc w:val="center"/>
        </w:trPr>
        <w:tc>
          <w:tcPr>
            <w:tcW w:w="344"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761D01C5" w14:textId="77777777" w:rsidR="00811A04" w:rsidRPr="00225877" w:rsidRDefault="00811A04" w:rsidP="000F12F3">
            <w:pPr>
              <w:spacing w:line="276" w:lineRule="auto"/>
              <w:jc w:val="both"/>
              <w:rPr>
                <w:rFonts w:asciiTheme="minorHAnsi" w:hAnsiTheme="minorHAnsi" w:cstheme="minorHAnsi"/>
                <w:b/>
                <w:bCs/>
                <w:color w:val="auto"/>
                <w:szCs w:val="22"/>
                <w:lang w:val="en-GB"/>
              </w:rPr>
            </w:pPr>
            <w:r w:rsidRPr="00225877">
              <w:rPr>
                <w:rFonts w:asciiTheme="minorHAnsi" w:hAnsiTheme="minorHAnsi" w:cstheme="minorHAnsi"/>
                <w:b/>
                <w:bCs/>
                <w:color w:val="auto"/>
                <w:szCs w:val="22"/>
                <w:lang w:val="en-GB"/>
              </w:rPr>
              <w:t>2.1</w:t>
            </w:r>
          </w:p>
        </w:tc>
        <w:tc>
          <w:tcPr>
            <w:tcW w:w="3996"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1D9E790" w14:textId="164490CD" w:rsidR="00811A04" w:rsidRPr="00502882" w:rsidRDefault="00A877F0" w:rsidP="00502882">
            <w:pPr>
              <w:spacing w:before="100" w:beforeAutospacing="1" w:after="100" w:afterAutospacing="1"/>
              <w:jc w:val="both"/>
              <w:rPr>
                <w:rFonts w:asciiTheme="minorHAnsi" w:hAnsiTheme="minorHAnsi" w:cstheme="minorHAnsi"/>
                <w:szCs w:val="22"/>
              </w:rPr>
            </w:pPr>
            <w:r w:rsidRPr="00502882">
              <w:rPr>
                <w:rFonts w:asciiTheme="minorHAnsi" w:hAnsiTheme="minorHAnsi" w:cstheme="minorHAnsi"/>
                <w:szCs w:val="22"/>
              </w:rPr>
              <w:t xml:space="preserve">At least 5 years of professional work experience in Technology for Development (T4D) and/or information system development, including mobile and web-based applications, with manifested capacity to manage programmes involving many stakeholders. </w:t>
            </w:r>
          </w:p>
        </w:tc>
        <w:tc>
          <w:tcPr>
            <w:tcW w:w="66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F95690A" w14:textId="239570DC" w:rsidR="00811A04" w:rsidRPr="00225877" w:rsidRDefault="005862C4" w:rsidP="000F12F3">
            <w:pPr>
              <w:spacing w:line="276" w:lineRule="auto"/>
              <w:jc w:val="both"/>
              <w:rPr>
                <w:rFonts w:asciiTheme="minorHAnsi" w:hAnsiTheme="minorHAnsi" w:cstheme="minorHAnsi"/>
                <w:color w:val="auto"/>
                <w:szCs w:val="22"/>
                <w:lang w:val="en-GB"/>
              </w:rPr>
            </w:pPr>
            <w:r>
              <w:rPr>
                <w:rFonts w:asciiTheme="minorHAnsi" w:hAnsiTheme="minorHAnsi" w:cstheme="minorHAnsi"/>
                <w:color w:val="auto"/>
                <w:szCs w:val="22"/>
                <w:lang w:val="en-GB"/>
              </w:rPr>
              <w:t>15</w:t>
            </w:r>
          </w:p>
        </w:tc>
      </w:tr>
      <w:tr w:rsidR="00225877" w:rsidRPr="00225877" w14:paraId="0C498A5B" w14:textId="77777777" w:rsidTr="01F89C9F">
        <w:trPr>
          <w:jc w:val="center"/>
        </w:trPr>
        <w:tc>
          <w:tcPr>
            <w:tcW w:w="344"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0E520852" w14:textId="77777777" w:rsidR="00811A04" w:rsidRPr="00225877" w:rsidRDefault="00811A04" w:rsidP="000F12F3">
            <w:pPr>
              <w:spacing w:line="276" w:lineRule="auto"/>
              <w:jc w:val="both"/>
              <w:rPr>
                <w:rFonts w:asciiTheme="minorHAnsi" w:hAnsiTheme="minorHAnsi" w:cstheme="minorHAnsi"/>
                <w:b/>
                <w:bCs/>
                <w:color w:val="auto"/>
                <w:szCs w:val="22"/>
                <w:lang w:val="en-GB"/>
              </w:rPr>
            </w:pPr>
            <w:r w:rsidRPr="00225877">
              <w:rPr>
                <w:rFonts w:asciiTheme="minorHAnsi" w:hAnsiTheme="minorHAnsi" w:cstheme="minorHAnsi"/>
                <w:b/>
                <w:bCs/>
                <w:color w:val="auto"/>
                <w:szCs w:val="22"/>
                <w:lang w:val="en-GB"/>
              </w:rPr>
              <w:t>2.2</w:t>
            </w:r>
          </w:p>
        </w:tc>
        <w:tc>
          <w:tcPr>
            <w:tcW w:w="3996"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C15DC58" w14:textId="66D92AAA" w:rsidR="00811A04" w:rsidRPr="00A877F0" w:rsidRDefault="00A877F0" w:rsidP="00A877F0">
            <w:pPr>
              <w:spacing w:before="100" w:beforeAutospacing="1" w:after="100" w:afterAutospacing="1"/>
              <w:jc w:val="both"/>
              <w:rPr>
                <w:rFonts w:asciiTheme="minorHAnsi" w:hAnsiTheme="minorHAnsi" w:cstheme="minorHAnsi"/>
                <w:szCs w:val="22"/>
                <w:lang w:val="en-GB"/>
              </w:rPr>
            </w:pPr>
            <w:r w:rsidRPr="00A877F0">
              <w:rPr>
                <w:rFonts w:asciiTheme="minorHAnsi" w:hAnsiTheme="minorHAnsi" w:cstheme="minorHAnsi"/>
                <w:szCs w:val="22"/>
              </w:rPr>
              <w:t>Experience managing user-driven design processes in software development and support.</w:t>
            </w:r>
          </w:p>
        </w:tc>
        <w:tc>
          <w:tcPr>
            <w:tcW w:w="66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DB322C3" w14:textId="2E0ED9F1" w:rsidR="00811A04" w:rsidRPr="00225877" w:rsidRDefault="005862C4" w:rsidP="000F12F3">
            <w:pPr>
              <w:spacing w:line="276" w:lineRule="auto"/>
              <w:jc w:val="both"/>
              <w:rPr>
                <w:rFonts w:asciiTheme="minorHAnsi" w:hAnsiTheme="minorHAnsi" w:cstheme="minorHAnsi"/>
                <w:color w:val="auto"/>
                <w:szCs w:val="22"/>
                <w:lang w:val="en-GB"/>
              </w:rPr>
            </w:pPr>
            <w:r>
              <w:rPr>
                <w:rFonts w:asciiTheme="minorHAnsi" w:hAnsiTheme="minorHAnsi" w:cstheme="minorHAnsi"/>
                <w:color w:val="auto"/>
                <w:szCs w:val="22"/>
                <w:lang w:val="en-GB"/>
              </w:rPr>
              <w:t>15</w:t>
            </w:r>
          </w:p>
        </w:tc>
      </w:tr>
      <w:tr w:rsidR="00225877" w:rsidRPr="00225877" w14:paraId="33DF40D2" w14:textId="77777777" w:rsidTr="01F89C9F">
        <w:trPr>
          <w:jc w:val="center"/>
        </w:trPr>
        <w:tc>
          <w:tcPr>
            <w:tcW w:w="344"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7C4D6DBE" w14:textId="77777777" w:rsidR="00811A04" w:rsidRPr="00225877" w:rsidRDefault="00811A04" w:rsidP="000F12F3">
            <w:pPr>
              <w:spacing w:line="276" w:lineRule="auto"/>
              <w:jc w:val="both"/>
              <w:rPr>
                <w:rFonts w:asciiTheme="minorHAnsi" w:hAnsiTheme="minorHAnsi" w:cstheme="minorHAnsi"/>
                <w:b/>
                <w:bCs/>
                <w:color w:val="auto"/>
                <w:szCs w:val="22"/>
                <w:lang w:val="es-419"/>
              </w:rPr>
            </w:pPr>
            <w:r w:rsidRPr="00225877">
              <w:rPr>
                <w:rFonts w:asciiTheme="minorHAnsi" w:hAnsiTheme="minorHAnsi" w:cstheme="minorHAnsi"/>
                <w:b/>
                <w:bCs/>
                <w:color w:val="auto"/>
                <w:szCs w:val="22"/>
                <w:lang w:val="en-GB"/>
              </w:rPr>
              <w:t>2.</w:t>
            </w:r>
            <w:r w:rsidRPr="00225877">
              <w:rPr>
                <w:rFonts w:asciiTheme="minorHAnsi" w:hAnsiTheme="minorHAnsi" w:cstheme="minorHAnsi"/>
                <w:b/>
                <w:bCs/>
                <w:color w:val="auto"/>
                <w:szCs w:val="22"/>
                <w:lang w:val="es-419"/>
              </w:rPr>
              <w:t>3</w:t>
            </w:r>
          </w:p>
        </w:tc>
        <w:tc>
          <w:tcPr>
            <w:tcW w:w="3996"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41780411" w14:textId="4DA6D2E6" w:rsidR="00811A04" w:rsidRPr="00225877" w:rsidRDefault="00A877F0" w:rsidP="000F12F3">
            <w:pPr>
              <w:spacing w:line="276" w:lineRule="auto"/>
              <w:jc w:val="both"/>
              <w:rPr>
                <w:rFonts w:asciiTheme="minorHAnsi" w:hAnsiTheme="minorHAnsi" w:cstheme="minorHAnsi"/>
                <w:color w:val="auto"/>
                <w:szCs w:val="22"/>
                <w:lang w:val="en"/>
              </w:rPr>
            </w:pPr>
            <w:r w:rsidRPr="00225877">
              <w:rPr>
                <w:rFonts w:asciiTheme="minorHAnsi" w:hAnsiTheme="minorHAnsi" w:cstheme="minorHAnsi"/>
                <w:color w:val="auto"/>
                <w:szCs w:val="22"/>
              </w:rPr>
              <w:t>Experience in working with MINEDH</w:t>
            </w:r>
          </w:p>
        </w:tc>
        <w:tc>
          <w:tcPr>
            <w:tcW w:w="66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3440C556" w14:textId="76E0F841" w:rsidR="00811A04" w:rsidRPr="00225877" w:rsidRDefault="00735720" w:rsidP="000F12F3">
            <w:pPr>
              <w:spacing w:line="276" w:lineRule="auto"/>
              <w:jc w:val="both"/>
              <w:rPr>
                <w:rFonts w:asciiTheme="minorHAnsi" w:hAnsiTheme="minorHAnsi" w:cstheme="minorHAnsi"/>
                <w:color w:val="auto"/>
                <w:szCs w:val="22"/>
                <w:lang w:val="en-GB"/>
              </w:rPr>
            </w:pPr>
            <w:r>
              <w:rPr>
                <w:rFonts w:asciiTheme="minorHAnsi" w:hAnsiTheme="minorHAnsi" w:cstheme="minorHAnsi"/>
                <w:color w:val="auto"/>
                <w:szCs w:val="22"/>
                <w:lang w:val="en-GB"/>
              </w:rPr>
              <w:t>5</w:t>
            </w:r>
          </w:p>
        </w:tc>
      </w:tr>
      <w:tr w:rsidR="00225877" w:rsidRPr="00225877" w14:paraId="52E12DB6" w14:textId="77777777" w:rsidTr="01F89C9F">
        <w:trPr>
          <w:jc w:val="center"/>
        </w:trPr>
        <w:tc>
          <w:tcPr>
            <w:tcW w:w="344" w:type="pct"/>
            <w:tcBorders>
              <w:top w:val="nil"/>
              <w:left w:val="single" w:sz="8" w:space="0" w:color="999999"/>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39006802" w14:textId="77777777" w:rsidR="00811A04" w:rsidRPr="00225877" w:rsidRDefault="00811A04" w:rsidP="000F12F3">
            <w:pPr>
              <w:spacing w:line="276" w:lineRule="auto"/>
              <w:jc w:val="both"/>
              <w:rPr>
                <w:rFonts w:asciiTheme="minorHAnsi" w:hAnsiTheme="minorHAnsi" w:cstheme="minorHAnsi"/>
                <w:b/>
                <w:bCs/>
                <w:color w:val="auto"/>
                <w:szCs w:val="22"/>
                <w:lang w:val="en-GB"/>
              </w:rPr>
            </w:pPr>
            <w:r w:rsidRPr="00225877">
              <w:rPr>
                <w:rFonts w:asciiTheme="minorHAnsi" w:hAnsiTheme="minorHAnsi" w:cstheme="minorHAnsi"/>
                <w:b/>
                <w:bCs/>
                <w:color w:val="auto"/>
                <w:szCs w:val="22"/>
                <w:lang w:val="en-GB"/>
              </w:rPr>
              <w:t>3</w:t>
            </w:r>
          </w:p>
        </w:tc>
        <w:tc>
          <w:tcPr>
            <w:tcW w:w="3996"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5FA2DCF5" w14:textId="77777777" w:rsidR="00811A04" w:rsidRPr="00225877" w:rsidRDefault="00811A04" w:rsidP="000F12F3">
            <w:pPr>
              <w:spacing w:line="276" w:lineRule="auto"/>
              <w:jc w:val="both"/>
              <w:rPr>
                <w:rFonts w:asciiTheme="minorHAnsi" w:hAnsiTheme="minorHAnsi" w:cstheme="minorHAnsi"/>
                <w:b/>
                <w:bCs/>
                <w:color w:val="auto"/>
                <w:szCs w:val="22"/>
                <w:lang w:val="en-GB"/>
              </w:rPr>
            </w:pPr>
            <w:r w:rsidRPr="00225877">
              <w:rPr>
                <w:rFonts w:asciiTheme="minorHAnsi" w:hAnsiTheme="minorHAnsi" w:cstheme="minorHAnsi"/>
                <w:b/>
                <w:bCs/>
                <w:color w:val="auto"/>
                <w:szCs w:val="22"/>
                <w:lang w:val="en-GB"/>
              </w:rPr>
              <w:t xml:space="preserve">Technical Skills and Knowledge </w:t>
            </w:r>
          </w:p>
        </w:tc>
        <w:tc>
          <w:tcPr>
            <w:tcW w:w="660"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060397BF" w14:textId="0A4FB013" w:rsidR="00811A04" w:rsidRPr="00225877" w:rsidRDefault="005862C4" w:rsidP="000F12F3">
            <w:pPr>
              <w:spacing w:line="276" w:lineRule="auto"/>
              <w:jc w:val="both"/>
              <w:rPr>
                <w:rFonts w:asciiTheme="minorHAnsi" w:hAnsiTheme="minorHAnsi" w:cstheme="minorHAnsi"/>
                <w:b/>
                <w:bCs/>
                <w:color w:val="auto"/>
                <w:szCs w:val="22"/>
                <w:lang w:val="en-GB"/>
              </w:rPr>
            </w:pPr>
            <w:r>
              <w:rPr>
                <w:rFonts w:asciiTheme="minorHAnsi" w:hAnsiTheme="minorHAnsi" w:cstheme="minorHAnsi"/>
                <w:b/>
                <w:bCs/>
                <w:color w:val="auto"/>
                <w:szCs w:val="22"/>
                <w:lang w:val="en-GB"/>
              </w:rPr>
              <w:t>30</w:t>
            </w:r>
          </w:p>
        </w:tc>
      </w:tr>
      <w:tr w:rsidR="00225877" w:rsidRPr="00225877" w14:paraId="387CFC63" w14:textId="77777777" w:rsidTr="01F89C9F">
        <w:trPr>
          <w:trHeight w:val="82"/>
          <w:jc w:val="center"/>
        </w:trPr>
        <w:tc>
          <w:tcPr>
            <w:tcW w:w="344"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23A38938" w14:textId="77777777" w:rsidR="00811A04" w:rsidRPr="00225877" w:rsidRDefault="00811A04" w:rsidP="000F12F3">
            <w:pPr>
              <w:spacing w:line="276" w:lineRule="auto"/>
              <w:jc w:val="both"/>
              <w:rPr>
                <w:rFonts w:asciiTheme="minorHAnsi" w:hAnsiTheme="minorHAnsi" w:cstheme="minorHAnsi"/>
                <w:b/>
                <w:bCs/>
                <w:color w:val="auto"/>
                <w:szCs w:val="22"/>
                <w:lang w:val="en-GB"/>
              </w:rPr>
            </w:pPr>
            <w:r w:rsidRPr="00225877">
              <w:rPr>
                <w:rFonts w:asciiTheme="minorHAnsi" w:hAnsiTheme="minorHAnsi" w:cstheme="minorHAnsi"/>
                <w:b/>
                <w:bCs/>
                <w:color w:val="auto"/>
                <w:szCs w:val="22"/>
                <w:lang w:val="en-GB"/>
              </w:rPr>
              <w:t>3.1</w:t>
            </w:r>
          </w:p>
        </w:tc>
        <w:tc>
          <w:tcPr>
            <w:tcW w:w="3996"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53D3E49C" w14:textId="2A1CFE62" w:rsidR="00811A04" w:rsidRPr="00A83B7B" w:rsidRDefault="00A83B7B" w:rsidP="00A83B7B">
            <w:pPr>
              <w:spacing w:before="100" w:beforeAutospacing="1" w:after="100" w:afterAutospacing="1"/>
              <w:jc w:val="both"/>
              <w:rPr>
                <w:rFonts w:asciiTheme="minorHAnsi" w:hAnsiTheme="minorHAnsi" w:cstheme="minorHAnsi"/>
                <w:szCs w:val="22"/>
              </w:rPr>
            </w:pPr>
            <w:r w:rsidRPr="00A83B7B">
              <w:rPr>
                <w:rFonts w:asciiTheme="minorHAnsi" w:hAnsiTheme="minorHAnsi" w:cstheme="minorHAnsi"/>
                <w:szCs w:val="22"/>
              </w:rPr>
              <w:t>Experience in digital learning design.</w:t>
            </w:r>
          </w:p>
        </w:tc>
        <w:tc>
          <w:tcPr>
            <w:tcW w:w="66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2F62884" w14:textId="6A0BB529" w:rsidR="00811A04" w:rsidRPr="00225877" w:rsidRDefault="005862C4" w:rsidP="000F12F3">
            <w:pPr>
              <w:spacing w:line="276" w:lineRule="auto"/>
              <w:jc w:val="both"/>
              <w:rPr>
                <w:rFonts w:asciiTheme="minorHAnsi" w:hAnsiTheme="minorHAnsi" w:cstheme="minorHAnsi"/>
                <w:color w:val="auto"/>
                <w:szCs w:val="22"/>
                <w:lang w:val="en-GB"/>
              </w:rPr>
            </w:pPr>
            <w:r>
              <w:rPr>
                <w:rFonts w:asciiTheme="minorHAnsi" w:hAnsiTheme="minorHAnsi" w:cstheme="minorHAnsi"/>
                <w:color w:val="auto"/>
                <w:szCs w:val="22"/>
                <w:lang w:val="en-GB"/>
              </w:rPr>
              <w:t>10</w:t>
            </w:r>
          </w:p>
        </w:tc>
      </w:tr>
      <w:tr w:rsidR="00EE2C27" w:rsidRPr="00225877" w14:paraId="79B859B7" w14:textId="77777777" w:rsidTr="01F89C9F">
        <w:trPr>
          <w:trHeight w:val="82"/>
          <w:jc w:val="center"/>
        </w:trPr>
        <w:tc>
          <w:tcPr>
            <w:tcW w:w="344"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2B61D8D7" w14:textId="5F64324C" w:rsidR="00EE2C27" w:rsidRPr="00225877" w:rsidRDefault="00EE2C27" w:rsidP="000F12F3">
            <w:pPr>
              <w:spacing w:line="276" w:lineRule="auto"/>
              <w:jc w:val="both"/>
              <w:rPr>
                <w:rFonts w:asciiTheme="minorHAnsi" w:hAnsiTheme="minorHAnsi" w:cstheme="minorHAnsi"/>
                <w:b/>
                <w:bCs/>
                <w:color w:val="auto"/>
                <w:szCs w:val="22"/>
                <w:lang w:val="en-GB"/>
              </w:rPr>
            </w:pPr>
            <w:r>
              <w:rPr>
                <w:rFonts w:asciiTheme="minorHAnsi" w:hAnsiTheme="minorHAnsi" w:cstheme="minorHAnsi"/>
                <w:b/>
                <w:bCs/>
                <w:color w:val="auto"/>
                <w:szCs w:val="22"/>
                <w:lang w:val="en-GB"/>
              </w:rPr>
              <w:t>3.2</w:t>
            </w:r>
          </w:p>
        </w:tc>
        <w:tc>
          <w:tcPr>
            <w:tcW w:w="3996"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63C8799C" w14:textId="67BE7D32" w:rsidR="00EE2C27" w:rsidRPr="00A83B7B" w:rsidRDefault="00EE2C27" w:rsidP="00A83B7B">
            <w:pPr>
              <w:spacing w:before="100" w:beforeAutospacing="1" w:after="100" w:afterAutospacing="1"/>
              <w:jc w:val="both"/>
              <w:rPr>
                <w:rFonts w:asciiTheme="minorHAnsi" w:hAnsiTheme="minorHAnsi" w:cstheme="minorHAnsi"/>
                <w:szCs w:val="22"/>
              </w:rPr>
            </w:pPr>
            <w:r w:rsidRPr="00225877">
              <w:rPr>
                <w:rFonts w:asciiTheme="minorHAnsi" w:hAnsiTheme="minorHAnsi" w:cstheme="minorHAnsi"/>
                <w:color w:val="auto"/>
                <w:szCs w:val="22"/>
              </w:rPr>
              <w:t>Proven training and capacity building skills for a range of stakeholders</w:t>
            </w:r>
            <w:r w:rsidR="00A33DF7">
              <w:rPr>
                <w:rFonts w:asciiTheme="minorHAnsi" w:hAnsiTheme="minorHAnsi" w:cstheme="minorHAnsi"/>
                <w:color w:val="auto"/>
                <w:szCs w:val="22"/>
              </w:rPr>
              <w:t xml:space="preserve"> with evidence</w:t>
            </w:r>
          </w:p>
        </w:tc>
        <w:tc>
          <w:tcPr>
            <w:tcW w:w="66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1CEE36C8" w14:textId="5C9791F5" w:rsidR="00EE2C27" w:rsidRPr="00225877" w:rsidRDefault="005862C4" w:rsidP="000F12F3">
            <w:pPr>
              <w:spacing w:line="276" w:lineRule="auto"/>
              <w:jc w:val="both"/>
              <w:rPr>
                <w:rFonts w:asciiTheme="minorHAnsi" w:hAnsiTheme="minorHAnsi" w:cstheme="minorHAnsi"/>
                <w:color w:val="auto"/>
                <w:szCs w:val="22"/>
                <w:lang w:val="en-GB"/>
              </w:rPr>
            </w:pPr>
            <w:r>
              <w:rPr>
                <w:rFonts w:asciiTheme="minorHAnsi" w:hAnsiTheme="minorHAnsi" w:cstheme="minorHAnsi"/>
                <w:color w:val="auto"/>
                <w:szCs w:val="22"/>
                <w:lang w:val="en-GB"/>
              </w:rPr>
              <w:t>5</w:t>
            </w:r>
          </w:p>
        </w:tc>
      </w:tr>
      <w:tr w:rsidR="00270B28" w:rsidRPr="00225877" w14:paraId="6600AA62" w14:textId="77777777" w:rsidTr="01F89C9F">
        <w:trPr>
          <w:trHeight w:val="82"/>
          <w:jc w:val="center"/>
        </w:trPr>
        <w:tc>
          <w:tcPr>
            <w:tcW w:w="344"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53BA0DDA" w14:textId="40A92879" w:rsidR="00270B28" w:rsidRDefault="0074201F" w:rsidP="000F12F3">
            <w:pPr>
              <w:spacing w:line="276" w:lineRule="auto"/>
              <w:jc w:val="both"/>
              <w:rPr>
                <w:rFonts w:asciiTheme="minorHAnsi" w:hAnsiTheme="minorHAnsi" w:cstheme="minorHAnsi"/>
                <w:b/>
                <w:bCs/>
                <w:color w:val="auto"/>
                <w:szCs w:val="22"/>
                <w:lang w:val="en-GB"/>
              </w:rPr>
            </w:pPr>
            <w:r>
              <w:rPr>
                <w:rFonts w:asciiTheme="minorHAnsi" w:hAnsiTheme="minorHAnsi" w:cstheme="minorHAnsi"/>
                <w:b/>
                <w:bCs/>
                <w:color w:val="auto"/>
                <w:szCs w:val="22"/>
                <w:lang w:val="en-GB"/>
              </w:rPr>
              <w:t>3.3</w:t>
            </w:r>
          </w:p>
        </w:tc>
        <w:tc>
          <w:tcPr>
            <w:tcW w:w="3996"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3B24C1F" w14:textId="40AA6969" w:rsidR="00270B28" w:rsidRPr="00225877" w:rsidRDefault="00270B28" w:rsidP="01F89C9F">
            <w:pPr>
              <w:spacing w:before="100" w:beforeAutospacing="1" w:after="100" w:afterAutospacing="1"/>
              <w:jc w:val="both"/>
              <w:rPr>
                <w:rFonts w:asciiTheme="minorHAnsi" w:hAnsiTheme="minorHAnsi" w:cstheme="minorBidi"/>
                <w:color w:val="auto"/>
              </w:rPr>
            </w:pPr>
            <w:r w:rsidRPr="01F89C9F">
              <w:rPr>
                <w:rFonts w:asciiTheme="minorHAnsi" w:hAnsiTheme="minorHAnsi" w:cstheme="minorBidi"/>
                <w:color w:val="auto"/>
              </w:rPr>
              <w:t>Excellent communication abilities, in both written and oral forms</w:t>
            </w:r>
            <w:r w:rsidR="000E19C0" w:rsidRPr="01F89C9F">
              <w:rPr>
                <w:rFonts w:asciiTheme="minorHAnsi" w:hAnsiTheme="minorHAnsi" w:cstheme="minorBidi"/>
                <w:color w:val="auto"/>
              </w:rPr>
              <w:t xml:space="preserve"> including presenting</w:t>
            </w:r>
          </w:p>
        </w:tc>
        <w:tc>
          <w:tcPr>
            <w:tcW w:w="66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A1F18A2" w14:textId="6E9B4DF7" w:rsidR="0074201F" w:rsidRPr="00225877" w:rsidRDefault="0074201F" w:rsidP="000F12F3">
            <w:pPr>
              <w:spacing w:line="276" w:lineRule="auto"/>
              <w:jc w:val="both"/>
              <w:rPr>
                <w:rFonts w:asciiTheme="minorHAnsi" w:hAnsiTheme="minorHAnsi" w:cstheme="minorHAnsi"/>
                <w:color w:val="auto"/>
                <w:szCs w:val="22"/>
                <w:lang w:val="en-GB"/>
              </w:rPr>
            </w:pPr>
            <w:r>
              <w:rPr>
                <w:rFonts w:asciiTheme="minorHAnsi" w:hAnsiTheme="minorHAnsi" w:cstheme="minorHAnsi"/>
                <w:color w:val="auto"/>
                <w:szCs w:val="22"/>
                <w:lang w:val="en-GB"/>
              </w:rPr>
              <w:t>5</w:t>
            </w:r>
          </w:p>
        </w:tc>
      </w:tr>
      <w:tr w:rsidR="00EE2C27" w:rsidRPr="00225877" w14:paraId="2E570955" w14:textId="77777777" w:rsidTr="01F89C9F">
        <w:trPr>
          <w:trHeight w:val="287"/>
          <w:jc w:val="center"/>
        </w:trPr>
        <w:tc>
          <w:tcPr>
            <w:tcW w:w="344"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tcPr>
          <w:p w14:paraId="33C79573" w14:textId="1F6E7B57" w:rsidR="00EE2C27" w:rsidRPr="00225877" w:rsidRDefault="0074201F" w:rsidP="000F12F3">
            <w:pPr>
              <w:spacing w:line="276" w:lineRule="auto"/>
              <w:jc w:val="both"/>
              <w:rPr>
                <w:rFonts w:asciiTheme="minorHAnsi" w:hAnsiTheme="minorHAnsi" w:cstheme="minorHAnsi"/>
                <w:b/>
                <w:bCs/>
                <w:color w:val="auto"/>
                <w:szCs w:val="22"/>
                <w:lang w:val="en-GB"/>
              </w:rPr>
            </w:pPr>
            <w:r>
              <w:rPr>
                <w:rFonts w:asciiTheme="minorHAnsi" w:hAnsiTheme="minorHAnsi" w:cstheme="minorHAnsi"/>
                <w:b/>
                <w:bCs/>
                <w:color w:val="auto"/>
                <w:szCs w:val="22"/>
                <w:lang w:val="en-GB"/>
              </w:rPr>
              <w:t>3.4</w:t>
            </w:r>
          </w:p>
        </w:tc>
        <w:tc>
          <w:tcPr>
            <w:tcW w:w="3996"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0ABD2B61" w14:textId="1A05A5AB" w:rsidR="00EE2C27" w:rsidRPr="00270B28" w:rsidRDefault="00EE2C27" w:rsidP="00270B28">
            <w:pPr>
              <w:spacing w:before="100" w:beforeAutospacing="1" w:after="100" w:afterAutospacing="1"/>
              <w:jc w:val="both"/>
              <w:rPr>
                <w:rFonts w:asciiTheme="minorHAnsi" w:hAnsiTheme="minorHAnsi" w:cstheme="minorHAnsi"/>
                <w:szCs w:val="22"/>
              </w:rPr>
            </w:pPr>
            <w:r w:rsidRPr="00270B28">
              <w:rPr>
                <w:rFonts w:asciiTheme="minorHAnsi" w:hAnsiTheme="minorHAnsi" w:cstheme="minorHAnsi"/>
                <w:szCs w:val="22"/>
              </w:rPr>
              <w:t>Demonstrated ability and experience in coordination</w:t>
            </w:r>
            <w:r w:rsidR="0074201F">
              <w:rPr>
                <w:rFonts w:asciiTheme="minorHAnsi" w:hAnsiTheme="minorHAnsi" w:cstheme="minorHAnsi"/>
                <w:szCs w:val="22"/>
              </w:rPr>
              <w:t xml:space="preserve"> under pressure</w:t>
            </w:r>
          </w:p>
        </w:tc>
        <w:tc>
          <w:tcPr>
            <w:tcW w:w="66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1635F079" w14:textId="570AEA80" w:rsidR="00EE2C27" w:rsidRPr="00225877" w:rsidRDefault="0074201F" w:rsidP="000F12F3">
            <w:pPr>
              <w:spacing w:line="276" w:lineRule="auto"/>
              <w:jc w:val="both"/>
              <w:rPr>
                <w:rFonts w:asciiTheme="minorHAnsi" w:hAnsiTheme="minorHAnsi" w:cstheme="minorHAnsi"/>
                <w:color w:val="auto"/>
                <w:szCs w:val="22"/>
                <w:lang w:val="en-GB"/>
              </w:rPr>
            </w:pPr>
            <w:r>
              <w:rPr>
                <w:rFonts w:asciiTheme="minorHAnsi" w:hAnsiTheme="minorHAnsi" w:cstheme="minorHAnsi"/>
                <w:color w:val="auto"/>
                <w:szCs w:val="22"/>
                <w:lang w:val="en-GB"/>
              </w:rPr>
              <w:t>5</w:t>
            </w:r>
          </w:p>
        </w:tc>
      </w:tr>
      <w:tr w:rsidR="00225877" w:rsidRPr="00225877" w14:paraId="1A92CB1B" w14:textId="77777777" w:rsidTr="01F89C9F">
        <w:trPr>
          <w:trHeight w:val="287"/>
          <w:jc w:val="center"/>
        </w:trPr>
        <w:tc>
          <w:tcPr>
            <w:tcW w:w="344" w:type="pct"/>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14:paraId="195886E3" w14:textId="4E0179E1" w:rsidR="00811A04" w:rsidRPr="00225877" w:rsidRDefault="00811A04" w:rsidP="000F12F3">
            <w:pPr>
              <w:spacing w:line="276" w:lineRule="auto"/>
              <w:jc w:val="both"/>
              <w:rPr>
                <w:rFonts w:asciiTheme="minorHAnsi" w:hAnsiTheme="minorHAnsi" w:cstheme="minorHAnsi"/>
                <w:b/>
                <w:bCs/>
                <w:color w:val="auto"/>
                <w:szCs w:val="22"/>
                <w:lang w:val="es-419"/>
              </w:rPr>
            </w:pPr>
            <w:r w:rsidRPr="00225877">
              <w:rPr>
                <w:rFonts w:asciiTheme="minorHAnsi" w:hAnsiTheme="minorHAnsi" w:cstheme="minorHAnsi"/>
                <w:b/>
                <w:bCs/>
                <w:color w:val="auto"/>
                <w:szCs w:val="22"/>
                <w:lang w:val="en-GB"/>
              </w:rPr>
              <w:t>3.</w:t>
            </w:r>
            <w:r w:rsidR="0074201F">
              <w:rPr>
                <w:rFonts w:asciiTheme="minorHAnsi" w:hAnsiTheme="minorHAnsi" w:cstheme="minorHAnsi"/>
                <w:b/>
                <w:bCs/>
                <w:color w:val="auto"/>
                <w:szCs w:val="22"/>
                <w:lang w:val="en-GB"/>
              </w:rPr>
              <w:t>5</w:t>
            </w:r>
          </w:p>
        </w:tc>
        <w:tc>
          <w:tcPr>
            <w:tcW w:w="3996"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743B75BF" w14:textId="1E15BE31" w:rsidR="00811A04" w:rsidRPr="00C611A9" w:rsidRDefault="00C611A9" w:rsidP="00C611A9">
            <w:pPr>
              <w:spacing w:before="100" w:beforeAutospacing="1" w:after="100" w:afterAutospacing="1"/>
              <w:jc w:val="both"/>
              <w:rPr>
                <w:rFonts w:asciiTheme="minorHAnsi" w:hAnsiTheme="minorHAnsi" w:cstheme="minorHAnsi"/>
                <w:szCs w:val="22"/>
                <w:lang w:val="en-GB"/>
              </w:rPr>
            </w:pPr>
            <w:r w:rsidRPr="00C611A9">
              <w:rPr>
                <w:rFonts w:asciiTheme="minorHAnsi" w:hAnsiTheme="minorHAnsi" w:cstheme="minorHAnsi"/>
                <w:szCs w:val="22"/>
              </w:rPr>
              <w:t>Knowledge of at least Teams, SharePoint, GitHub, Trello, Jira</w:t>
            </w:r>
            <w:r>
              <w:rPr>
                <w:rFonts w:asciiTheme="minorHAnsi" w:hAnsiTheme="minorHAnsi" w:cstheme="minorHAnsi"/>
                <w:szCs w:val="22"/>
              </w:rPr>
              <w:t xml:space="preserve"> with evidence</w:t>
            </w:r>
          </w:p>
        </w:tc>
        <w:tc>
          <w:tcPr>
            <w:tcW w:w="660" w:type="pct"/>
            <w:tcBorders>
              <w:top w:val="nil"/>
              <w:left w:val="nil"/>
              <w:bottom w:val="single" w:sz="8" w:space="0" w:color="999999"/>
              <w:right w:val="single" w:sz="8" w:space="0" w:color="999999"/>
            </w:tcBorders>
            <w:tcMar>
              <w:top w:w="0" w:type="dxa"/>
              <w:left w:w="108" w:type="dxa"/>
              <w:bottom w:w="0" w:type="dxa"/>
              <w:right w:w="108" w:type="dxa"/>
            </w:tcMar>
            <w:vAlign w:val="center"/>
          </w:tcPr>
          <w:p w14:paraId="282124F0" w14:textId="29ECB9C8" w:rsidR="00811A04" w:rsidRPr="00225877" w:rsidRDefault="005862C4" w:rsidP="000F12F3">
            <w:pPr>
              <w:spacing w:line="276" w:lineRule="auto"/>
              <w:jc w:val="both"/>
              <w:rPr>
                <w:rFonts w:asciiTheme="minorHAnsi" w:hAnsiTheme="minorHAnsi" w:cstheme="minorHAnsi"/>
                <w:color w:val="auto"/>
                <w:szCs w:val="22"/>
                <w:lang w:val="en-GB"/>
              </w:rPr>
            </w:pPr>
            <w:r>
              <w:rPr>
                <w:rFonts w:asciiTheme="minorHAnsi" w:hAnsiTheme="minorHAnsi" w:cstheme="minorHAnsi"/>
                <w:color w:val="auto"/>
                <w:szCs w:val="22"/>
                <w:lang w:val="en-GB"/>
              </w:rPr>
              <w:t>5</w:t>
            </w:r>
          </w:p>
        </w:tc>
      </w:tr>
      <w:tr w:rsidR="00225877" w:rsidRPr="00225877" w14:paraId="436404BE" w14:textId="77777777" w:rsidTr="01F89C9F">
        <w:trPr>
          <w:jc w:val="center"/>
        </w:trPr>
        <w:tc>
          <w:tcPr>
            <w:tcW w:w="344" w:type="pct"/>
            <w:tcBorders>
              <w:top w:val="nil"/>
              <w:left w:val="single" w:sz="8" w:space="0" w:color="999999"/>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0C867BF7" w14:textId="77777777" w:rsidR="00811A04" w:rsidRPr="00225877" w:rsidRDefault="00811A04" w:rsidP="000F12F3">
            <w:pPr>
              <w:spacing w:line="276" w:lineRule="auto"/>
              <w:jc w:val="both"/>
              <w:rPr>
                <w:rFonts w:asciiTheme="minorHAnsi" w:hAnsiTheme="minorHAnsi" w:cstheme="minorHAnsi"/>
                <w:b/>
                <w:bCs/>
                <w:color w:val="auto"/>
                <w:szCs w:val="22"/>
                <w:lang w:val="en-GB"/>
              </w:rPr>
            </w:pPr>
          </w:p>
        </w:tc>
        <w:tc>
          <w:tcPr>
            <w:tcW w:w="3996"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hideMark/>
          </w:tcPr>
          <w:p w14:paraId="1E4E6C34" w14:textId="77777777" w:rsidR="00811A04" w:rsidRPr="00225877" w:rsidRDefault="00811A04" w:rsidP="000F12F3">
            <w:pPr>
              <w:spacing w:line="276" w:lineRule="auto"/>
              <w:jc w:val="both"/>
              <w:rPr>
                <w:rFonts w:asciiTheme="minorHAnsi" w:hAnsiTheme="minorHAnsi" w:cstheme="minorHAnsi"/>
                <w:b/>
                <w:bCs/>
                <w:color w:val="auto"/>
                <w:szCs w:val="22"/>
                <w:lang w:val="en-GB"/>
              </w:rPr>
            </w:pPr>
            <w:r>
              <w:rPr>
                <w:noProof/>
                <w:color w:val="2B579A"/>
                <w:shd w:val="clear" w:color="auto" w:fill="E6E6E6"/>
              </w:rPr>
              <w:drawing>
                <wp:inline distT="0" distB="0" distL="0" distR="0" wp14:anchorId="4449E1F7" wp14:editId="3AB70073">
                  <wp:extent cx="9525" cy="9525"/>
                  <wp:effectExtent l="0" t="0" r="0" b="0"/>
                  <wp:docPr id="1" name="Picture 1"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1F89C9F">
              <w:rPr>
                <w:rFonts w:asciiTheme="minorHAnsi" w:hAnsiTheme="minorHAnsi" w:cstheme="minorBidi"/>
                <w:b/>
                <w:bCs/>
                <w:color w:val="auto"/>
                <w:lang w:val="en-GB"/>
              </w:rPr>
              <w:t>Total Technical Score</w:t>
            </w:r>
          </w:p>
        </w:tc>
        <w:tc>
          <w:tcPr>
            <w:tcW w:w="660" w:type="pct"/>
            <w:tcBorders>
              <w:top w:val="nil"/>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4199C694" w14:textId="0EED3C48" w:rsidR="00811A04" w:rsidRPr="00225877" w:rsidRDefault="0074201F" w:rsidP="000F12F3">
            <w:pPr>
              <w:spacing w:line="276" w:lineRule="auto"/>
              <w:jc w:val="both"/>
              <w:rPr>
                <w:rFonts w:asciiTheme="minorHAnsi" w:hAnsiTheme="minorHAnsi" w:cstheme="minorHAnsi"/>
                <w:b/>
                <w:color w:val="auto"/>
                <w:szCs w:val="22"/>
              </w:rPr>
            </w:pPr>
            <w:r>
              <w:rPr>
                <w:rFonts w:asciiTheme="minorHAnsi" w:hAnsiTheme="minorHAnsi" w:cstheme="minorHAnsi"/>
                <w:b/>
                <w:color w:val="auto"/>
                <w:szCs w:val="22"/>
              </w:rPr>
              <w:t>7</w:t>
            </w:r>
            <w:r w:rsidR="00C1516D" w:rsidRPr="00225877">
              <w:rPr>
                <w:rFonts w:asciiTheme="minorHAnsi" w:hAnsiTheme="minorHAnsi" w:cstheme="minorHAnsi"/>
                <w:b/>
                <w:color w:val="auto"/>
                <w:szCs w:val="22"/>
              </w:rPr>
              <w:t>0</w:t>
            </w:r>
          </w:p>
        </w:tc>
      </w:tr>
      <w:tr w:rsidR="00225877" w:rsidRPr="00225877" w14:paraId="208DFFA7" w14:textId="77777777" w:rsidTr="01F89C9F">
        <w:trPr>
          <w:jc w:val="center"/>
        </w:trPr>
        <w:tc>
          <w:tcPr>
            <w:tcW w:w="344" w:type="pct"/>
            <w:tcBorders>
              <w:top w:val="single" w:sz="8" w:space="0" w:color="999999"/>
              <w:left w:val="single" w:sz="8" w:space="0" w:color="999999"/>
              <w:bottom w:val="single" w:sz="4" w:space="0" w:color="auto"/>
              <w:right w:val="single" w:sz="8" w:space="0" w:color="999999"/>
            </w:tcBorders>
            <w:shd w:val="clear" w:color="auto" w:fill="D9D9D9" w:themeFill="background1" w:themeFillShade="D9"/>
            <w:tcMar>
              <w:top w:w="0" w:type="dxa"/>
              <w:left w:w="108" w:type="dxa"/>
              <w:bottom w:w="0" w:type="dxa"/>
              <w:right w:w="108" w:type="dxa"/>
            </w:tcMar>
            <w:vAlign w:val="center"/>
          </w:tcPr>
          <w:p w14:paraId="6F16B2DB" w14:textId="77777777" w:rsidR="00811A04" w:rsidRPr="00225877" w:rsidRDefault="00811A04" w:rsidP="000F12F3">
            <w:pPr>
              <w:spacing w:line="276" w:lineRule="auto"/>
              <w:jc w:val="both"/>
              <w:rPr>
                <w:rFonts w:asciiTheme="minorHAnsi" w:hAnsiTheme="minorHAnsi" w:cstheme="minorHAnsi"/>
                <w:b/>
                <w:bCs/>
                <w:color w:val="auto"/>
                <w:szCs w:val="22"/>
                <w:lang w:val="en-GB"/>
              </w:rPr>
            </w:pPr>
          </w:p>
        </w:tc>
        <w:tc>
          <w:tcPr>
            <w:tcW w:w="3996" w:type="pct"/>
            <w:tcBorders>
              <w:top w:val="single" w:sz="8" w:space="0" w:color="999999"/>
              <w:left w:val="nil"/>
              <w:bottom w:val="single" w:sz="4" w:space="0" w:color="auto"/>
              <w:right w:val="single" w:sz="8" w:space="0" w:color="999999"/>
            </w:tcBorders>
            <w:shd w:val="clear" w:color="auto" w:fill="D9D9D9" w:themeFill="background1" w:themeFillShade="D9"/>
            <w:tcMar>
              <w:top w:w="0" w:type="dxa"/>
              <w:left w:w="108" w:type="dxa"/>
              <w:bottom w:w="0" w:type="dxa"/>
              <w:right w:w="108" w:type="dxa"/>
            </w:tcMar>
            <w:vAlign w:val="center"/>
            <w:hideMark/>
          </w:tcPr>
          <w:p w14:paraId="54D8607C" w14:textId="77777777" w:rsidR="00811A04" w:rsidRPr="00225877" w:rsidRDefault="00811A04" w:rsidP="000F12F3">
            <w:pPr>
              <w:spacing w:line="276" w:lineRule="auto"/>
              <w:jc w:val="both"/>
              <w:rPr>
                <w:rFonts w:asciiTheme="minorHAnsi" w:hAnsiTheme="minorHAnsi" w:cstheme="minorHAnsi"/>
                <w:b/>
                <w:bCs/>
                <w:color w:val="auto"/>
                <w:szCs w:val="22"/>
                <w:lang w:val="en-GB"/>
              </w:rPr>
            </w:pPr>
            <w:r w:rsidRPr="00225877">
              <w:rPr>
                <w:rFonts w:asciiTheme="minorHAnsi" w:hAnsiTheme="minorHAnsi" w:cstheme="minorHAnsi"/>
                <w:b/>
                <w:bCs/>
                <w:color w:val="auto"/>
                <w:szCs w:val="22"/>
                <w:lang w:val="en-GB"/>
              </w:rPr>
              <w:t>Minimum Technical for pass to financial assessment</w:t>
            </w:r>
          </w:p>
        </w:tc>
        <w:tc>
          <w:tcPr>
            <w:tcW w:w="660" w:type="pct"/>
            <w:tcBorders>
              <w:top w:val="single" w:sz="8" w:space="0" w:color="999999"/>
              <w:left w:val="nil"/>
              <w:bottom w:val="single" w:sz="4" w:space="0" w:color="auto"/>
              <w:right w:val="single" w:sz="8" w:space="0" w:color="999999"/>
            </w:tcBorders>
            <w:shd w:val="clear" w:color="auto" w:fill="D9D9D9" w:themeFill="background1" w:themeFillShade="D9"/>
            <w:tcMar>
              <w:top w:w="0" w:type="dxa"/>
              <w:left w:w="108" w:type="dxa"/>
              <w:bottom w:w="0" w:type="dxa"/>
              <w:right w:w="108" w:type="dxa"/>
            </w:tcMar>
            <w:vAlign w:val="center"/>
          </w:tcPr>
          <w:p w14:paraId="0BFA68AA" w14:textId="12162EA7" w:rsidR="00811A04" w:rsidRPr="00225877" w:rsidRDefault="0074201F" w:rsidP="000F12F3">
            <w:pPr>
              <w:spacing w:line="276" w:lineRule="auto"/>
              <w:jc w:val="both"/>
              <w:rPr>
                <w:rFonts w:asciiTheme="minorHAnsi" w:hAnsiTheme="minorHAnsi" w:cstheme="minorHAnsi"/>
                <w:b/>
                <w:bCs/>
                <w:color w:val="auto"/>
                <w:szCs w:val="22"/>
              </w:rPr>
            </w:pPr>
            <w:r>
              <w:rPr>
                <w:rFonts w:asciiTheme="minorHAnsi" w:hAnsiTheme="minorHAnsi" w:cstheme="minorHAnsi"/>
                <w:b/>
                <w:bCs/>
                <w:color w:val="auto"/>
                <w:szCs w:val="22"/>
              </w:rPr>
              <w:t>5</w:t>
            </w:r>
            <w:r w:rsidR="00812450" w:rsidRPr="00225877">
              <w:rPr>
                <w:rFonts w:asciiTheme="minorHAnsi" w:hAnsiTheme="minorHAnsi" w:cstheme="minorHAnsi"/>
                <w:b/>
                <w:bCs/>
                <w:color w:val="auto"/>
                <w:szCs w:val="22"/>
              </w:rPr>
              <w:t xml:space="preserve">0 </w:t>
            </w:r>
          </w:p>
        </w:tc>
      </w:tr>
      <w:tr w:rsidR="007D2803" w:rsidRPr="00225877" w14:paraId="4F680D2D" w14:textId="77777777" w:rsidTr="01F89C9F">
        <w:trPr>
          <w:jc w:val="center"/>
        </w:trPr>
        <w:tc>
          <w:tcPr>
            <w:tcW w:w="344" w:type="pct"/>
            <w:tcBorders>
              <w:top w:val="single" w:sz="4" w:space="0" w:color="auto"/>
              <w:left w:val="single" w:sz="8" w:space="0" w:color="999999"/>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49691D58" w14:textId="77777777" w:rsidR="007D2803" w:rsidRPr="00225877" w:rsidRDefault="007D2803" w:rsidP="000F12F3">
            <w:pPr>
              <w:spacing w:line="276" w:lineRule="auto"/>
              <w:jc w:val="both"/>
              <w:rPr>
                <w:rFonts w:asciiTheme="minorHAnsi" w:hAnsiTheme="minorHAnsi" w:cstheme="minorHAnsi"/>
                <w:b/>
                <w:bCs/>
                <w:color w:val="auto"/>
                <w:szCs w:val="22"/>
                <w:lang w:val="en-GB"/>
              </w:rPr>
            </w:pPr>
          </w:p>
        </w:tc>
        <w:tc>
          <w:tcPr>
            <w:tcW w:w="3996" w:type="pct"/>
            <w:tcBorders>
              <w:top w:val="single" w:sz="4" w:space="0" w:color="auto"/>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60978492" w14:textId="07A373D1" w:rsidR="007D2803" w:rsidRPr="00225877" w:rsidRDefault="00384FD0" w:rsidP="000F12F3">
            <w:pPr>
              <w:spacing w:line="276" w:lineRule="auto"/>
              <w:jc w:val="both"/>
              <w:rPr>
                <w:rFonts w:asciiTheme="minorHAnsi" w:hAnsiTheme="minorHAnsi" w:cstheme="minorHAnsi"/>
                <w:b/>
                <w:bCs/>
                <w:color w:val="auto"/>
                <w:szCs w:val="22"/>
                <w:lang w:val="en-GB"/>
              </w:rPr>
            </w:pPr>
            <w:r>
              <w:rPr>
                <w:rFonts w:asciiTheme="minorHAnsi" w:hAnsiTheme="minorHAnsi" w:cstheme="minorHAnsi"/>
                <w:b/>
                <w:bCs/>
                <w:color w:val="auto"/>
                <w:szCs w:val="22"/>
                <w:lang w:val="en-GB"/>
              </w:rPr>
              <w:t>Financial proposal score</w:t>
            </w:r>
          </w:p>
        </w:tc>
        <w:tc>
          <w:tcPr>
            <w:tcW w:w="660" w:type="pct"/>
            <w:tcBorders>
              <w:top w:val="single" w:sz="4" w:space="0" w:color="auto"/>
              <w:left w:val="nil"/>
              <w:bottom w:val="single" w:sz="8" w:space="0" w:color="999999"/>
              <w:right w:val="single" w:sz="8" w:space="0" w:color="999999"/>
            </w:tcBorders>
            <w:shd w:val="clear" w:color="auto" w:fill="D9D9D9" w:themeFill="background1" w:themeFillShade="D9"/>
            <w:tcMar>
              <w:top w:w="0" w:type="dxa"/>
              <w:left w:w="108" w:type="dxa"/>
              <w:bottom w:w="0" w:type="dxa"/>
              <w:right w:w="108" w:type="dxa"/>
            </w:tcMar>
            <w:vAlign w:val="center"/>
          </w:tcPr>
          <w:p w14:paraId="2FC5B972" w14:textId="7C702D70" w:rsidR="007D2803" w:rsidRDefault="00384FD0" w:rsidP="000F12F3">
            <w:pPr>
              <w:spacing w:line="276" w:lineRule="auto"/>
              <w:jc w:val="both"/>
              <w:rPr>
                <w:rFonts w:asciiTheme="minorHAnsi" w:hAnsiTheme="minorHAnsi" w:cstheme="minorHAnsi"/>
                <w:b/>
                <w:bCs/>
                <w:color w:val="auto"/>
                <w:szCs w:val="22"/>
              </w:rPr>
            </w:pPr>
            <w:r>
              <w:rPr>
                <w:rFonts w:asciiTheme="minorHAnsi" w:hAnsiTheme="minorHAnsi" w:cstheme="minorHAnsi"/>
                <w:b/>
                <w:bCs/>
                <w:color w:val="auto"/>
                <w:szCs w:val="22"/>
              </w:rPr>
              <w:t>30</w:t>
            </w:r>
          </w:p>
        </w:tc>
      </w:tr>
    </w:tbl>
    <w:p w14:paraId="50B9AFFA" w14:textId="6ECC7226" w:rsidR="00811A04" w:rsidRPr="00225877" w:rsidRDefault="00811A04" w:rsidP="000F12F3">
      <w:pPr>
        <w:spacing w:line="276" w:lineRule="auto"/>
        <w:jc w:val="both"/>
        <w:rPr>
          <w:rFonts w:asciiTheme="minorHAnsi" w:hAnsiTheme="minorHAnsi" w:cstheme="minorHAnsi"/>
          <w:color w:val="auto"/>
          <w:szCs w:val="22"/>
        </w:rPr>
      </w:pPr>
    </w:p>
    <w:p w14:paraId="3444145E" w14:textId="32CE17AA" w:rsidR="00C1516D" w:rsidRPr="00225877" w:rsidRDefault="00C1516D" w:rsidP="000F12F3">
      <w:pPr>
        <w:spacing w:line="276" w:lineRule="auto"/>
        <w:jc w:val="both"/>
        <w:rPr>
          <w:rFonts w:asciiTheme="minorHAnsi" w:hAnsiTheme="minorHAnsi" w:cstheme="minorHAnsi"/>
          <w:color w:val="auto"/>
          <w:szCs w:val="22"/>
        </w:rPr>
      </w:pPr>
    </w:p>
    <w:p w14:paraId="276EB378" w14:textId="77777777" w:rsidR="00C1516D" w:rsidRPr="00225877" w:rsidRDefault="00C1516D" w:rsidP="000F12F3">
      <w:pPr>
        <w:spacing w:line="276" w:lineRule="auto"/>
        <w:jc w:val="both"/>
        <w:rPr>
          <w:rFonts w:asciiTheme="minorHAnsi" w:hAnsiTheme="minorHAnsi" w:cstheme="minorHAnsi"/>
          <w:color w:val="auto"/>
          <w:szCs w:val="22"/>
        </w:rPr>
      </w:pPr>
    </w:p>
    <w:p w14:paraId="2D94DFFB" w14:textId="77777777" w:rsidR="001403C9" w:rsidRPr="00225877" w:rsidRDefault="001403C9" w:rsidP="000F12F3">
      <w:pPr>
        <w:spacing w:line="276" w:lineRule="auto"/>
        <w:jc w:val="both"/>
        <w:rPr>
          <w:rFonts w:asciiTheme="minorHAnsi" w:hAnsiTheme="minorHAnsi" w:cstheme="minorHAnsi"/>
          <w:b/>
          <w:color w:val="auto"/>
          <w:szCs w:val="22"/>
          <w:lang w:val="en-GB"/>
        </w:rPr>
      </w:pPr>
    </w:p>
    <w:tbl>
      <w:tblPr>
        <w:tblpPr w:leftFromText="180" w:rightFromText="180" w:vertAnchor="page" w:horzAnchor="margin" w:tblpY="6118"/>
        <w:tblW w:w="9887" w:type="dxa"/>
        <w:tblBorders>
          <w:top w:val="single" w:sz="4" w:space="0" w:color="auto"/>
          <w:left w:val="single" w:sz="4" w:space="0" w:color="auto"/>
          <w:bottom w:val="single" w:sz="4" w:space="0" w:color="auto"/>
          <w:right w:val="single" w:sz="4" w:space="0" w:color="auto"/>
        </w:tblBorders>
        <w:tblLayout w:type="fixed"/>
        <w:tblLook w:val="0480" w:firstRow="0" w:lastRow="0" w:firstColumn="1" w:lastColumn="0" w:noHBand="0" w:noVBand="1"/>
      </w:tblPr>
      <w:tblGrid>
        <w:gridCol w:w="9887"/>
      </w:tblGrid>
      <w:tr w:rsidR="00225877" w:rsidRPr="00225877" w14:paraId="12F2BF26" w14:textId="77777777" w:rsidTr="008C61B1">
        <w:trPr>
          <w:trHeight w:val="60"/>
        </w:trPr>
        <w:tc>
          <w:tcPr>
            <w:tcW w:w="9887" w:type="dxa"/>
            <w:shd w:val="clear" w:color="auto" w:fill="auto"/>
            <w:noWrap/>
          </w:tcPr>
          <w:p w14:paraId="7FEEB160" w14:textId="77777777" w:rsidR="008C61B1" w:rsidRPr="00225877" w:rsidRDefault="008C61B1" w:rsidP="000F12F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225877">
              <w:rPr>
                <w:rStyle w:val="normaltextrun"/>
                <w:rFonts w:asciiTheme="minorHAnsi" w:hAnsiTheme="minorHAnsi" w:cstheme="minorHAnsi"/>
                <w:b/>
                <w:bCs/>
                <w:sz w:val="22"/>
                <w:szCs w:val="22"/>
                <w:lang w:val="en-AU"/>
              </w:rPr>
              <w:lastRenderedPageBreak/>
              <w:t>Child Safeguarding </w:t>
            </w:r>
            <w:r w:rsidRPr="00225877">
              <w:rPr>
                <w:rStyle w:val="eop"/>
                <w:rFonts w:asciiTheme="minorHAnsi" w:hAnsiTheme="minorHAnsi" w:cstheme="minorHAnsi"/>
                <w:sz w:val="22"/>
                <w:szCs w:val="22"/>
              </w:rPr>
              <w:t> </w:t>
            </w:r>
          </w:p>
          <w:p w14:paraId="0317ABE3" w14:textId="77777777" w:rsidR="008C61B1" w:rsidRPr="00225877" w:rsidRDefault="008C61B1" w:rsidP="000F12F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lang w:val="en-AU"/>
              </w:rPr>
            </w:pPr>
            <w:r w:rsidRPr="00225877">
              <w:rPr>
                <w:rStyle w:val="normaltextrun"/>
                <w:rFonts w:asciiTheme="minorHAnsi" w:hAnsiTheme="minorHAnsi" w:cstheme="minorHAnsi"/>
                <w:sz w:val="22"/>
                <w:szCs w:val="22"/>
                <w:lang w:val="en-AU"/>
              </w:rPr>
              <w:t>Is this project/assignment considered as “</w:t>
            </w:r>
            <w:hyperlink r:id="rId13" w:tgtFrame="_blank" w:history="1">
              <w:r w:rsidRPr="00225877">
                <w:rPr>
                  <w:rStyle w:val="normaltextrun"/>
                  <w:rFonts w:asciiTheme="minorHAnsi" w:hAnsiTheme="minorHAnsi" w:cstheme="minorHAnsi"/>
                  <w:sz w:val="22"/>
                  <w:szCs w:val="22"/>
                  <w:u w:val="single"/>
                  <w:lang w:val="en-AU"/>
                </w:rPr>
                <w:t>Elevated Risk Role</w:t>
              </w:r>
            </w:hyperlink>
            <w:r w:rsidRPr="00225877">
              <w:rPr>
                <w:rStyle w:val="normaltextrun"/>
                <w:rFonts w:asciiTheme="minorHAnsi" w:hAnsiTheme="minorHAnsi" w:cstheme="minorHAnsi"/>
                <w:sz w:val="22"/>
                <w:szCs w:val="22"/>
                <w:lang w:val="en-AU"/>
              </w:rPr>
              <w:t>” from a child safeguarding perspective?  </w:t>
            </w:r>
          </w:p>
          <w:p w14:paraId="3E29C841" w14:textId="77777777" w:rsidR="008C61B1" w:rsidRPr="00225877" w:rsidRDefault="008C61B1" w:rsidP="000F12F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lang w:val="en-AU"/>
              </w:rPr>
            </w:pPr>
            <w:r w:rsidRPr="00225877">
              <w:rPr>
                <w:rStyle w:val="normaltextrun"/>
                <w:rFonts w:asciiTheme="minorHAnsi" w:hAnsiTheme="minorHAnsi" w:cstheme="minorHAnsi"/>
                <w:sz w:val="22"/>
                <w:szCs w:val="22"/>
                <w:lang w:val="en-AU"/>
              </w:rPr>
              <w:t> </w:t>
            </w:r>
          </w:p>
          <w:p w14:paraId="63F44692" w14:textId="6BEA5D67" w:rsidR="008C61B1" w:rsidRPr="00225877" w:rsidRDefault="008C61B1" w:rsidP="000F12F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lang w:val="en-AU"/>
              </w:rPr>
            </w:pPr>
            <w:r w:rsidRPr="00225877">
              <w:rPr>
                <w:rStyle w:val="normaltextrun"/>
                <w:rFonts w:asciiTheme="minorHAnsi" w:hAnsiTheme="minorHAnsi" w:cstheme="minorHAnsi"/>
                <w:sz w:val="22"/>
                <w:szCs w:val="22"/>
                <w:lang w:val="en-AU"/>
              </w:rPr>
              <w:t>     </w:t>
            </w:r>
            <w:r w:rsidRPr="00225877">
              <w:rPr>
                <w:rFonts w:asciiTheme="minorHAnsi" w:eastAsia="Arial Unicode MS" w:hAnsiTheme="minorHAnsi" w:cstheme="minorHAnsi"/>
                <w:color w:val="2B579A"/>
                <w:sz w:val="22"/>
                <w:szCs w:val="22"/>
                <w:shd w:val="clear" w:color="auto" w:fill="E6E6E6"/>
                <w:lang w:val="en-AU"/>
              </w:rPr>
              <w:fldChar w:fldCharType="begin">
                <w:ffData>
                  <w:name w:val="Check9"/>
                  <w:enabled/>
                  <w:calcOnExit w:val="0"/>
                  <w:checkBox>
                    <w:sizeAuto/>
                    <w:default w:val="0"/>
                  </w:checkBox>
                </w:ffData>
              </w:fldChar>
            </w:r>
            <w:r w:rsidRPr="00225877">
              <w:rPr>
                <w:rFonts w:asciiTheme="minorHAnsi" w:eastAsia="Arial Unicode MS" w:hAnsiTheme="minorHAnsi" w:cstheme="minorHAnsi"/>
                <w:sz w:val="22"/>
                <w:szCs w:val="22"/>
                <w:lang w:val="en-AU"/>
              </w:rPr>
              <w:instrText xml:space="preserve"> FORMCHECKBOX </w:instrText>
            </w:r>
            <w:r w:rsidR="001C2B73">
              <w:rPr>
                <w:rFonts w:asciiTheme="minorHAnsi" w:eastAsia="Arial Unicode MS" w:hAnsiTheme="minorHAnsi" w:cstheme="minorHAnsi"/>
                <w:color w:val="2B579A"/>
                <w:sz w:val="22"/>
                <w:szCs w:val="22"/>
                <w:shd w:val="clear" w:color="auto" w:fill="E6E6E6"/>
                <w:lang w:val="en-AU"/>
              </w:rPr>
            </w:r>
            <w:r w:rsidR="001C2B73">
              <w:rPr>
                <w:rFonts w:asciiTheme="minorHAnsi" w:eastAsia="Arial Unicode MS" w:hAnsiTheme="minorHAnsi" w:cstheme="minorHAnsi"/>
                <w:color w:val="2B579A"/>
                <w:sz w:val="22"/>
                <w:szCs w:val="22"/>
                <w:shd w:val="clear" w:color="auto" w:fill="E6E6E6"/>
                <w:lang w:val="en-AU"/>
              </w:rPr>
              <w:fldChar w:fldCharType="separate"/>
            </w:r>
            <w:r w:rsidRPr="00225877">
              <w:rPr>
                <w:rFonts w:asciiTheme="minorHAnsi" w:eastAsia="Arial Unicode MS" w:hAnsiTheme="minorHAnsi" w:cstheme="minorHAnsi"/>
                <w:color w:val="2B579A"/>
                <w:sz w:val="22"/>
                <w:szCs w:val="22"/>
                <w:shd w:val="clear" w:color="auto" w:fill="E6E6E6"/>
                <w:lang w:val="en-AU"/>
              </w:rPr>
              <w:fldChar w:fldCharType="end"/>
            </w:r>
            <w:r w:rsidRPr="00225877">
              <w:rPr>
                <w:rStyle w:val="normaltextrun"/>
                <w:rFonts w:asciiTheme="minorHAnsi" w:hAnsiTheme="minorHAnsi" w:cstheme="minorHAnsi"/>
                <w:sz w:val="22"/>
                <w:szCs w:val="22"/>
                <w:lang w:val="en-AU"/>
              </w:rPr>
              <w:t>   YES    </w:t>
            </w:r>
            <w:r w:rsidR="00690C29">
              <w:rPr>
                <w:rFonts w:asciiTheme="minorHAnsi" w:eastAsia="Arial Unicode MS" w:hAnsiTheme="minorHAnsi" w:cstheme="minorHAnsi"/>
                <w:color w:val="2B579A"/>
                <w:sz w:val="22"/>
                <w:szCs w:val="22"/>
                <w:shd w:val="clear" w:color="auto" w:fill="E6E6E6"/>
                <w:lang w:val="en-AU"/>
              </w:rPr>
              <w:fldChar w:fldCharType="begin">
                <w:ffData>
                  <w:name w:val="Check9"/>
                  <w:enabled/>
                  <w:calcOnExit w:val="0"/>
                  <w:checkBox>
                    <w:sizeAuto/>
                    <w:default w:val="0"/>
                  </w:checkBox>
                </w:ffData>
              </w:fldChar>
            </w:r>
            <w:bookmarkStart w:id="1" w:name="Check9"/>
            <w:r w:rsidR="00690C29">
              <w:rPr>
                <w:rFonts w:asciiTheme="minorHAnsi" w:eastAsia="Arial Unicode MS" w:hAnsiTheme="minorHAnsi" w:cstheme="minorHAnsi"/>
                <w:color w:val="2B579A"/>
                <w:sz w:val="22"/>
                <w:szCs w:val="22"/>
                <w:shd w:val="clear" w:color="auto" w:fill="E6E6E6"/>
                <w:lang w:val="en-AU"/>
              </w:rPr>
              <w:instrText xml:space="preserve"> FORMCHECKBOX </w:instrText>
            </w:r>
            <w:r w:rsidR="001C2B73">
              <w:rPr>
                <w:rFonts w:asciiTheme="minorHAnsi" w:eastAsia="Arial Unicode MS" w:hAnsiTheme="minorHAnsi" w:cstheme="minorHAnsi"/>
                <w:color w:val="2B579A"/>
                <w:sz w:val="22"/>
                <w:szCs w:val="22"/>
                <w:shd w:val="clear" w:color="auto" w:fill="E6E6E6"/>
                <w:lang w:val="en-AU"/>
              </w:rPr>
            </w:r>
            <w:r w:rsidR="001C2B73">
              <w:rPr>
                <w:rFonts w:asciiTheme="minorHAnsi" w:eastAsia="Arial Unicode MS" w:hAnsiTheme="minorHAnsi" w:cstheme="minorHAnsi"/>
                <w:color w:val="2B579A"/>
                <w:sz w:val="22"/>
                <w:szCs w:val="22"/>
                <w:shd w:val="clear" w:color="auto" w:fill="E6E6E6"/>
                <w:lang w:val="en-AU"/>
              </w:rPr>
              <w:fldChar w:fldCharType="separate"/>
            </w:r>
            <w:r w:rsidR="00690C29">
              <w:rPr>
                <w:rFonts w:asciiTheme="minorHAnsi" w:eastAsia="Arial Unicode MS" w:hAnsiTheme="minorHAnsi" w:cstheme="minorHAnsi"/>
                <w:color w:val="2B579A"/>
                <w:sz w:val="22"/>
                <w:szCs w:val="22"/>
                <w:shd w:val="clear" w:color="auto" w:fill="E6E6E6"/>
                <w:lang w:val="en-AU"/>
              </w:rPr>
              <w:fldChar w:fldCharType="end"/>
            </w:r>
            <w:bookmarkEnd w:id="1"/>
            <w:r w:rsidRPr="00225877">
              <w:rPr>
                <w:rStyle w:val="normaltextrun"/>
                <w:rFonts w:asciiTheme="minorHAnsi" w:hAnsiTheme="minorHAnsi" w:cstheme="minorHAnsi"/>
                <w:sz w:val="22"/>
                <w:szCs w:val="22"/>
                <w:lang w:val="en-AU"/>
              </w:rPr>
              <w:t>   NO </w:t>
            </w:r>
            <w:r w:rsidRPr="00225877">
              <w:rPr>
                <w:rStyle w:val="eop"/>
                <w:rFonts w:asciiTheme="minorHAnsi" w:hAnsiTheme="minorHAnsi" w:cstheme="minorHAnsi"/>
                <w:sz w:val="22"/>
                <w:szCs w:val="22"/>
              </w:rPr>
              <w:t xml:space="preserve">  </w:t>
            </w:r>
            <w:r w:rsidRPr="00225877">
              <w:rPr>
                <w:rStyle w:val="normaltextrun"/>
                <w:rFonts w:asciiTheme="minorHAnsi" w:hAnsiTheme="minorHAnsi" w:cstheme="minorHAnsi"/>
                <w:sz w:val="22"/>
                <w:szCs w:val="22"/>
                <w:lang w:val="en-AU"/>
              </w:rPr>
              <w:t>      If YES, check all that apply:</w:t>
            </w:r>
          </w:p>
          <w:p w14:paraId="2D444188" w14:textId="77777777" w:rsidR="008C61B1" w:rsidRPr="00225877" w:rsidRDefault="008C61B1" w:rsidP="000F12F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225877">
              <w:rPr>
                <w:rStyle w:val="normaltextrun"/>
                <w:rFonts w:asciiTheme="minorHAnsi" w:hAnsiTheme="minorHAnsi" w:cstheme="minorHAnsi"/>
                <w:sz w:val="22"/>
                <w:szCs w:val="22"/>
                <w:lang w:val="en-AU"/>
              </w:rPr>
              <w:t>                                                                                                                                                   </w:t>
            </w:r>
            <w:r w:rsidRPr="00225877">
              <w:rPr>
                <w:rStyle w:val="eop"/>
                <w:rFonts w:asciiTheme="minorHAnsi" w:hAnsiTheme="minorHAnsi" w:cstheme="minorHAnsi"/>
                <w:sz w:val="22"/>
                <w:szCs w:val="22"/>
              </w:rPr>
              <w:t> </w:t>
            </w:r>
          </w:p>
          <w:p w14:paraId="2E92C6DD" w14:textId="77777777" w:rsidR="008C61B1" w:rsidRPr="00225877" w:rsidRDefault="008C61B1" w:rsidP="000F12F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225877">
              <w:rPr>
                <w:rStyle w:val="normaltextrun"/>
                <w:rFonts w:asciiTheme="minorHAnsi" w:hAnsiTheme="minorHAnsi" w:cstheme="minorHAnsi"/>
                <w:b/>
                <w:bCs/>
                <w:sz w:val="22"/>
                <w:szCs w:val="22"/>
                <w:lang w:val="en-AU"/>
              </w:rPr>
              <w:t>   </w:t>
            </w:r>
            <w:r w:rsidRPr="00225877">
              <w:rPr>
                <w:rStyle w:val="eop"/>
                <w:rFonts w:asciiTheme="minorHAnsi" w:hAnsiTheme="minorHAnsi" w:cstheme="minorHAnsi"/>
                <w:sz w:val="22"/>
                <w:szCs w:val="22"/>
              </w:rPr>
              <w:t> </w:t>
            </w:r>
          </w:p>
          <w:p w14:paraId="4FE3D890" w14:textId="308EDA83" w:rsidR="008C61B1" w:rsidRPr="00225877" w:rsidRDefault="008C61B1" w:rsidP="000F12F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225877">
              <w:rPr>
                <w:rStyle w:val="normaltextrun"/>
                <w:rFonts w:asciiTheme="minorHAnsi" w:hAnsiTheme="minorHAnsi" w:cstheme="minorHAnsi"/>
                <w:b/>
                <w:bCs/>
                <w:sz w:val="22"/>
                <w:szCs w:val="22"/>
                <w:lang w:val="en-AU"/>
              </w:rPr>
              <w:t>Direct contact role            </w:t>
            </w:r>
            <w:r w:rsidRPr="00225877">
              <w:rPr>
                <w:rFonts w:asciiTheme="minorHAnsi" w:eastAsia="Arial Unicode MS" w:hAnsiTheme="minorHAnsi" w:cstheme="minorHAnsi"/>
                <w:color w:val="2B579A"/>
                <w:sz w:val="22"/>
                <w:szCs w:val="22"/>
                <w:shd w:val="clear" w:color="auto" w:fill="E6E6E6"/>
                <w:lang w:val="en-AU"/>
              </w:rPr>
              <w:fldChar w:fldCharType="begin">
                <w:ffData>
                  <w:name w:val="Check9"/>
                  <w:enabled/>
                  <w:calcOnExit w:val="0"/>
                  <w:checkBox>
                    <w:sizeAuto/>
                    <w:default w:val="0"/>
                  </w:checkBox>
                </w:ffData>
              </w:fldChar>
            </w:r>
            <w:r w:rsidRPr="00225877">
              <w:rPr>
                <w:rFonts w:asciiTheme="minorHAnsi" w:eastAsia="Arial Unicode MS" w:hAnsiTheme="minorHAnsi" w:cstheme="minorHAnsi"/>
                <w:sz w:val="22"/>
                <w:szCs w:val="22"/>
                <w:lang w:val="en-AU"/>
              </w:rPr>
              <w:instrText xml:space="preserve"> FORMCHECKBOX </w:instrText>
            </w:r>
            <w:r w:rsidR="001C2B73">
              <w:rPr>
                <w:rFonts w:asciiTheme="minorHAnsi" w:eastAsia="Arial Unicode MS" w:hAnsiTheme="minorHAnsi" w:cstheme="minorHAnsi"/>
                <w:color w:val="2B579A"/>
                <w:sz w:val="22"/>
                <w:szCs w:val="22"/>
                <w:shd w:val="clear" w:color="auto" w:fill="E6E6E6"/>
                <w:lang w:val="en-AU"/>
              </w:rPr>
            </w:r>
            <w:r w:rsidR="001C2B73">
              <w:rPr>
                <w:rFonts w:asciiTheme="minorHAnsi" w:eastAsia="Arial Unicode MS" w:hAnsiTheme="minorHAnsi" w:cstheme="minorHAnsi"/>
                <w:color w:val="2B579A"/>
                <w:sz w:val="22"/>
                <w:szCs w:val="22"/>
                <w:shd w:val="clear" w:color="auto" w:fill="E6E6E6"/>
                <w:lang w:val="en-AU"/>
              </w:rPr>
              <w:fldChar w:fldCharType="separate"/>
            </w:r>
            <w:r w:rsidRPr="00225877">
              <w:rPr>
                <w:rFonts w:asciiTheme="minorHAnsi" w:eastAsia="Arial Unicode MS" w:hAnsiTheme="minorHAnsi" w:cstheme="minorHAnsi"/>
                <w:color w:val="2B579A"/>
                <w:sz w:val="22"/>
                <w:szCs w:val="22"/>
                <w:shd w:val="clear" w:color="auto" w:fill="E6E6E6"/>
                <w:lang w:val="en-AU"/>
              </w:rPr>
              <w:fldChar w:fldCharType="end"/>
            </w:r>
            <w:r w:rsidRPr="00225877">
              <w:rPr>
                <w:rStyle w:val="normaltextrun"/>
                <w:rFonts w:asciiTheme="minorHAnsi" w:hAnsiTheme="minorHAnsi" w:cstheme="minorHAnsi"/>
                <w:b/>
                <w:bCs/>
                <w:sz w:val="22"/>
                <w:szCs w:val="22"/>
                <w:lang w:val="en-AU"/>
              </w:rPr>
              <w:t> </w:t>
            </w:r>
            <w:r w:rsidRPr="00225877">
              <w:rPr>
                <w:rStyle w:val="normaltextrun"/>
                <w:rFonts w:asciiTheme="minorHAnsi" w:hAnsiTheme="minorHAnsi" w:cstheme="minorHAnsi"/>
                <w:sz w:val="22"/>
                <w:szCs w:val="22"/>
                <w:lang w:val="en-AU"/>
              </w:rPr>
              <w:t> YES     </w:t>
            </w:r>
            <w:r w:rsidR="00A27578">
              <w:rPr>
                <w:rFonts w:asciiTheme="minorHAnsi" w:eastAsia="Arial Unicode MS" w:hAnsiTheme="minorHAnsi" w:cstheme="minorHAnsi"/>
                <w:color w:val="2B579A"/>
                <w:sz w:val="22"/>
                <w:szCs w:val="22"/>
                <w:shd w:val="clear" w:color="auto" w:fill="E6E6E6"/>
                <w:lang w:val="en-AU"/>
              </w:rPr>
              <w:fldChar w:fldCharType="begin">
                <w:ffData>
                  <w:name w:val=""/>
                  <w:enabled/>
                  <w:calcOnExit w:val="0"/>
                  <w:checkBox>
                    <w:sizeAuto/>
                    <w:default w:val="0"/>
                  </w:checkBox>
                </w:ffData>
              </w:fldChar>
            </w:r>
            <w:r w:rsidR="00A27578">
              <w:rPr>
                <w:rFonts w:asciiTheme="minorHAnsi" w:eastAsia="Arial Unicode MS" w:hAnsiTheme="minorHAnsi" w:cstheme="minorHAnsi"/>
                <w:color w:val="2B579A"/>
                <w:sz w:val="22"/>
                <w:szCs w:val="22"/>
                <w:shd w:val="clear" w:color="auto" w:fill="E6E6E6"/>
                <w:lang w:val="en-AU"/>
              </w:rPr>
              <w:instrText xml:space="preserve"> FORMCHECKBOX </w:instrText>
            </w:r>
            <w:r w:rsidR="001C2B73">
              <w:rPr>
                <w:rFonts w:asciiTheme="minorHAnsi" w:eastAsia="Arial Unicode MS" w:hAnsiTheme="minorHAnsi" w:cstheme="minorHAnsi"/>
                <w:color w:val="2B579A"/>
                <w:sz w:val="22"/>
                <w:szCs w:val="22"/>
                <w:shd w:val="clear" w:color="auto" w:fill="E6E6E6"/>
                <w:lang w:val="en-AU"/>
              </w:rPr>
            </w:r>
            <w:r w:rsidR="001C2B73">
              <w:rPr>
                <w:rFonts w:asciiTheme="minorHAnsi" w:eastAsia="Arial Unicode MS" w:hAnsiTheme="minorHAnsi" w:cstheme="minorHAnsi"/>
                <w:color w:val="2B579A"/>
                <w:sz w:val="22"/>
                <w:szCs w:val="22"/>
                <w:shd w:val="clear" w:color="auto" w:fill="E6E6E6"/>
                <w:lang w:val="en-AU"/>
              </w:rPr>
              <w:fldChar w:fldCharType="separate"/>
            </w:r>
            <w:r w:rsidR="00A27578">
              <w:rPr>
                <w:rFonts w:asciiTheme="minorHAnsi" w:eastAsia="Arial Unicode MS" w:hAnsiTheme="minorHAnsi" w:cstheme="minorHAnsi"/>
                <w:color w:val="2B579A"/>
                <w:sz w:val="22"/>
                <w:szCs w:val="22"/>
                <w:shd w:val="clear" w:color="auto" w:fill="E6E6E6"/>
                <w:lang w:val="en-AU"/>
              </w:rPr>
              <w:fldChar w:fldCharType="end"/>
            </w:r>
            <w:r w:rsidRPr="00225877">
              <w:rPr>
                <w:rStyle w:val="normaltextrun"/>
                <w:rFonts w:asciiTheme="minorHAnsi" w:hAnsiTheme="minorHAnsi" w:cstheme="minorHAnsi"/>
                <w:sz w:val="22"/>
                <w:szCs w:val="22"/>
                <w:lang w:val="en-AU"/>
              </w:rPr>
              <w:t>  NO </w:t>
            </w:r>
            <w:r w:rsidRPr="00225877">
              <w:rPr>
                <w:rStyle w:val="normaltextrun"/>
                <w:rFonts w:asciiTheme="minorHAnsi" w:hAnsiTheme="minorHAnsi" w:cstheme="minorHAnsi"/>
                <w:b/>
                <w:bCs/>
                <w:sz w:val="22"/>
                <w:szCs w:val="22"/>
                <w:lang w:val="en-AU"/>
              </w:rPr>
              <w:t>       </w:t>
            </w:r>
            <w:r w:rsidRPr="00225877">
              <w:rPr>
                <w:rStyle w:val="eop"/>
                <w:rFonts w:asciiTheme="minorHAnsi" w:hAnsiTheme="minorHAnsi" w:cstheme="minorHAnsi"/>
                <w:sz w:val="22"/>
                <w:szCs w:val="22"/>
              </w:rPr>
              <w:t> </w:t>
            </w:r>
          </w:p>
          <w:p w14:paraId="72F7E2B4" w14:textId="77777777" w:rsidR="008C61B1" w:rsidRPr="00225877" w:rsidRDefault="008C61B1" w:rsidP="000F12F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225877">
              <w:rPr>
                <w:rStyle w:val="normaltextrun"/>
                <w:rFonts w:asciiTheme="minorHAnsi" w:hAnsiTheme="minorHAnsi" w:cstheme="minorHAnsi"/>
                <w:sz w:val="22"/>
                <w:szCs w:val="22"/>
                <w:lang w:val="en-AU"/>
              </w:rPr>
              <w:t>If yes, please indicate the number of hours/months of direct interpersonal contact with children, or work in their immediately physical proximity, with limited supervision by a more senior member of personnel: </w:t>
            </w:r>
            <w:r w:rsidRPr="00225877">
              <w:rPr>
                <w:rStyle w:val="eop"/>
                <w:rFonts w:asciiTheme="minorHAnsi" w:hAnsiTheme="minorHAnsi" w:cstheme="minorHAnsi"/>
                <w:sz w:val="22"/>
                <w:szCs w:val="22"/>
              </w:rPr>
              <w:t> </w:t>
            </w:r>
          </w:p>
          <w:p w14:paraId="2AC0FDCA" w14:textId="77777777" w:rsidR="008C61B1" w:rsidRPr="00225877" w:rsidRDefault="008C61B1" w:rsidP="000F12F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225877">
              <w:rPr>
                <w:rStyle w:val="eop"/>
                <w:rFonts w:asciiTheme="minorHAnsi" w:hAnsiTheme="minorHAnsi" w:cstheme="minorHAnsi"/>
                <w:sz w:val="22"/>
                <w:szCs w:val="22"/>
              </w:rPr>
              <w:t> </w:t>
            </w:r>
          </w:p>
          <w:tbl>
            <w:tblPr>
              <w:tblStyle w:val="TableGrid"/>
              <w:tblW w:w="0" w:type="auto"/>
              <w:tblLayout w:type="fixed"/>
              <w:tblLook w:val="04A0" w:firstRow="1" w:lastRow="0" w:firstColumn="1" w:lastColumn="0" w:noHBand="0" w:noVBand="1"/>
            </w:tblPr>
            <w:tblGrid>
              <w:gridCol w:w="9661"/>
            </w:tblGrid>
            <w:tr w:rsidR="00225877" w:rsidRPr="00225877" w14:paraId="09CA3291" w14:textId="77777777" w:rsidTr="00DA16F6">
              <w:tc>
                <w:tcPr>
                  <w:tcW w:w="9661" w:type="dxa"/>
                </w:tcPr>
                <w:p w14:paraId="48D50586" w14:textId="77777777" w:rsidR="008C61B1" w:rsidRPr="00225877" w:rsidRDefault="008C61B1" w:rsidP="001C2B73">
                  <w:pPr>
                    <w:pStyle w:val="paragraph"/>
                    <w:framePr w:hSpace="180" w:wrap="around" w:vAnchor="page" w:hAnchor="margin" w:y="6118"/>
                    <w:spacing w:before="0" w:beforeAutospacing="0" w:after="0" w:afterAutospacing="0" w:line="276" w:lineRule="auto"/>
                    <w:jc w:val="both"/>
                    <w:textAlignment w:val="baseline"/>
                    <w:rPr>
                      <w:rFonts w:asciiTheme="minorHAnsi" w:hAnsiTheme="minorHAnsi" w:cstheme="minorHAnsi"/>
                      <w:sz w:val="22"/>
                      <w:szCs w:val="22"/>
                    </w:rPr>
                  </w:pPr>
                </w:p>
                <w:p w14:paraId="2F41C909" w14:textId="77777777" w:rsidR="008C61B1" w:rsidRPr="00225877" w:rsidRDefault="008C61B1" w:rsidP="001C2B73">
                  <w:pPr>
                    <w:pStyle w:val="paragraph"/>
                    <w:framePr w:hSpace="180" w:wrap="around" w:vAnchor="page" w:hAnchor="margin" w:y="6118"/>
                    <w:spacing w:before="0" w:beforeAutospacing="0" w:after="0" w:afterAutospacing="0" w:line="276" w:lineRule="auto"/>
                    <w:jc w:val="both"/>
                    <w:textAlignment w:val="baseline"/>
                    <w:rPr>
                      <w:rFonts w:asciiTheme="minorHAnsi" w:hAnsiTheme="minorHAnsi" w:cstheme="minorHAnsi"/>
                      <w:sz w:val="22"/>
                      <w:szCs w:val="22"/>
                    </w:rPr>
                  </w:pPr>
                </w:p>
              </w:tc>
            </w:tr>
          </w:tbl>
          <w:p w14:paraId="2D02A56A" w14:textId="77777777" w:rsidR="008C61B1" w:rsidRPr="00225877" w:rsidRDefault="008C61B1" w:rsidP="000F12F3">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5990AAF3" w14:textId="77777777" w:rsidR="008C61B1" w:rsidRPr="00225877" w:rsidRDefault="008C61B1" w:rsidP="000F12F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225877">
              <w:rPr>
                <w:rStyle w:val="eop"/>
                <w:rFonts w:asciiTheme="minorHAnsi" w:hAnsiTheme="minorHAnsi" w:cstheme="minorHAnsi"/>
                <w:sz w:val="22"/>
                <w:szCs w:val="22"/>
              </w:rPr>
              <w:t> </w:t>
            </w:r>
          </w:p>
          <w:p w14:paraId="1DFB0525" w14:textId="73619B85" w:rsidR="008C61B1" w:rsidRPr="00225877" w:rsidRDefault="008C61B1" w:rsidP="000F12F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225877">
              <w:rPr>
                <w:rStyle w:val="normaltextrun"/>
                <w:rFonts w:asciiTheme="minorHAnsi" w:hAnsiTheme="minorHAnsi" w:cstheme="minorHAnsi"/>
                <w:b/>
                <w:bCs/>
                <w:sz w:val="22"/>
                <w:szCs w:val="22"/>
                <w:lang w:val="en-AU"/>
              </w:rPr>
              <w:t>Child data role                  </w:t>
            </w:r>
            <w:r w:rsidRPr="00225877">
              <w:rPr>
                <w:rStyle w:val="normaltextrun"/>
                <w:rFonts w:asciiTheme="minorHAnsi" w:hAnsiTheme="minorHAnsi" w:cstheme="minorHAnsi"/>
                <w:i/>
                <w:iCs/>
                <w:sz w:val="22"/>
                <w:szCs w:val="22"/>
                <w:lang w:val="en-AU"/>
              </w:rPr>
              <w:t> </w:t>
            </w:r>
            <w:r w:rsidRPr="00225877">
              <w:rPr>
                <w:rFonts w:asciiTheme="minorHAnsi" w:eastAsia="Arial Unicode MS" w:hAnsiTheme="minorHAnsi" w:cstheme="minorHAnsi"/>
                <w:color w:val="2B579A"/>
                <w:sz w:val="22"/>
                <w:szCs w:val="22"/>
                <w:shd w:val="clear" w:color="auto" w:fill="E6E6E6"/>
                <w:lang w:val="en-AU"/>
              </w:rPr>
              <w:fldChar w:fldCharType="begin">
                <w:ffData>
                  <w:name w:val="Check9"/>
                  <w:enabled/>
                  <w:calcOnExit w:val="0"/>
                  <w:checkBox>
                    <w:sizeAuto/>
                    <w:default w:val="0"/>
                  </w:checkBox>
                </w:ffData>
              </w:fldChar>
            </w:r>
            <w:r w:rsidRPr="00225877">
              <w:rPr>
                <w:rFonts w:asciiTheme="minorHAnsi" w:eastAsia="Arial Unicode MS" w:hAnsiTheme="minorHAnsi" w:cstheme="minorHAnsi"/>
                <w:sz w:val="22"/>
                <w:szCs w:val="22"/>
                <w:lang w:val="en-AU"/>
              </w:rPr>
              <w:instrText xml:space="preserve"> FORMCHECKBOX </w:instrText>
            </w:r>
            <w:r w:rsidR="001C2B73">
              <w:rPr>
                <w:rFonts w:asciiTheme="minorHAnsi" w:eastAsia="Arial Unicode MS" w:hAnsiTheme="minorHAnsi" w:cstheme="minorHAnsi"/>
                <w:color w:val="2B579A"/>
                <w:sz w:val="22"/>
                <w:szCs w:val="22"/>
                <w:shd w:val="clear" w:color="auto" w:fill="E6E6E6"/>
                <w:lang w:val="en-AU"/>
              </w:rPr>
            </w:r>
            <w:r w:rsidR="001C2B73">
              <w:rPr>
                <w:rFonts w:asciiTheme="minorHAnsi" w:eastAsia="Arial Unicode MS" w:hAnsiTheme="minorHAnsi" w:cstheme="minorHAnsi"/>
                <w:color w:val="2B579A"/>
                <w:sz w:val="22"/>
                <w:szCs w:val="22"/>
                <w:shd w:val="clear" w:color="auto" w:fill="E6E6E6"/>
                <w:lang w:val="en-AU"/>
              </w:rPr>
              <w:fldChar w:fldCharType="separate"/>
            </w:r>
            <w:r w:rsidRPr="00225877">
              <w:rPr>
                <w:rFonts w:asciiTheme="minorHAnsi" w:eastAsia="Arial Unicode MS" w:hAnsiTheme="minorHAnsi" w:cstheme="minorHAnsi"/>
                <w:color w:val="2B579A"/>
                <w:sz w:val="22"/>
                <w:szCs w:val="22"/>
                <w:shd w:val="clear" w:color="auto" w:fill="E6E6E6"/>
                <w:lang w:val="en-AU"/>
              </w:rPr>
              <w:fldChar w:fldCharType="end"/>
            </w:r>
            <w:r w:rsidRPr="00225877">
              <w:rPr>
                <w:rStyle w:val="normaltextrun"/>
                <w:rFonts w:asciiTheme="minorHAnsi" w:hAnsiTheme="minorHAnsi" w:cstheme="minorHAnsi"/>
                <w:b/>
                <w:bCs/>
                <w:sz w:val="22"/>
                <w:szCs w:val="22"/>
                <w:lang w:val="en-AU"/>
              </w:rPr>
              <w:t> </w:t>
            </w:r>
            <w:r w:rsidRPr="00225877">
              <w:rPr>
                <w:rStyle w:val="normaltextrun"/>
                <w:rFonts w:asciiTheme="minorHAnsi" w:hAnsiTheme="minorHAnsi" w:cstheme="minorHAnsi"/>
                <w:sz w:val="22"/>
                <w:szCs w:val="22"/>
                <w:lang w:val="en-AU"/>
              </w:rPr>
              <w:t> YES    </w:t>
            </w:r>
            <w:r w:rsidRPr="00225877">
              <w:rPr>
                <w:rStyle w:val="normaltextrun"/>
                <w:rFonts w:asciiTheme="minorHAnsi" w:hAnsiTheme="minorHAnsi" w:cstheme="minorHAnsi"/>
                <w:b/>
                <w:bCs/>
                <w:i/>
                <w:iCs/>
                <w:sz w:val="22"/>
                <w:szCs w:val="22"/>
                <w:lang w:val="en-AU"/>
              </w:rPr>
              <w:t> </w:t>
            </w:r>
            <w:r w:rsidR="00A27578">
              <w:rPr>
                <w:rFonts w:asciiTheme="minorHAnsi" w:eastAsia="Arial Unicode MS" w:hAnsiTheme="minorHAnsi" w:cstheme="minorHAnsi"/>
                <w:color w:val="2B579A"/>
                <w:sz w:val="22"/>
                <w:szCs w:val="22"/>
                <w:shd w:val="clear" w:color="auto" w:fill="E6E6E6"/>
                <w:lang w:val="en-AU"/>
              </w:rPr>
              <w:fldChar w:fldCharType="begin">
                <w:ffData>
                  <w:name w:val=""/>
                  <w:enabled/>
                  <w:calcOnExit w:val="0"/>
                  <w:checkBox>
                    <w:sizeAuto/>
                    <w:default w:val="0"/>
                  </w:checkBox>
                </w:ffData>
              </w:fldChar>
            </w:r>
            <w:r w:rsidR="00A27578">
              <w:rPr>
                <w:rFonts w:asciiTheme="minorHAnsi" w:eastAsia="Arial Unicode MS" w:hAnsiTheme="minorHAnsi" w:cstheme="minorHAnsi"/>
                <w:color w:val="2B579A"/>
                <w:sz w:val="22"/>
                <w:szCs w:val="22"/>
                <w:shd w:val="clear" w:color="auto" w:fill="E6E6E6"/>
                <w:lang w:val="en-AU"/>
              </w:rPr>
              <w:instrText xml:space="preserve"> FORMCHECKBOX </w:instrText>
            </w:r>
            <w:r w:rsidR="001C2B73">
              <w:rPr>
                <w:rFonts w:asciiTheme="minorHAnsi" w:eastAsia="Arial Unicode MS" w:hAnsiTheme="minorHAnsi" w:cstheme="minorHAnsi"/>
                <w:color w:val="2B579A"/>
                <w:sz w:val="22"/>
                <w:szCs w:val="22"/>
                <w:shd w:val="clear" w:color="auto" w:fill="E6E6E6"/>
                <w:lang w:val="en-AU"/>
              </w:rPr>
            </w:r>
            <w:r w:rsidR="001C2B73">
              <w:rPr>
                <w:rFonts w:asciiTheme="minorHAnsi" w:eastAsia="Arial Unicode MS" w:hAnsiTheme="minorHAnsi" w:cstheme="minorHAnsi"/>
                <w:color w:val="2B579A"/>
                <w:sz w:val="22"/>
                <w:szCs w:val="22"/>
                <w:shd w:val="clear" w:color="auto" w:fill="E6E6E6"/>
                <w:lang w:val="en-AU"/>
              </w:rPr>
              <w:fldChar w:fldCharType="separate"/>
            </w:r>
            <w:r w:rsidR="00A27578">
              <w:rPr>
                <w:rFonts w:asciiTheme="minorHAnsi" w:eastAsia="Arial Unicode MS" w:hAnsiTheme="minorHAnsi" w:cstheme="minorHAnsi"/>
                <w:color w:val="2B579A"/>
                <w:sz w:val="22"/>
                <w:szCs w:val="22"/>
                <w:shd w:val="clear" w:color="auto" w:fill="E6E6E6"/>
                <w:lang w:val="en-AU"/>
              </w:rPr>
              <w:fldChar w:fldCharType="end"/>
            </w:r>
            <w:r w:rsidRPr="00225877">
              <w:rPr>
                <w:rStyle w:val="normaltextrun"/>
                <w:rFonts w:asciiTheme="minorHAnsi" w:hAnsiTheme="minorHAnsi" w:cstheme="minorHAnsi"/>
                <w:sz w:val="22"/>
                <w:szCs w:val="22"/>
                <w:lang w:val="en-AU"/>
              </w:rPr>
              <w:t>  NO </w:t>
            </w:r>
            <w:r w:rsidRPr="00225877">
              <w:rPr>
                <w:rStyle w:val="normaltextrun"/>
                <w:rFonts w:asciiTheme="minorHAnsi" w:hAnsiTheme="minorHAnsi" w:cstheme="minorHAnsi"/>
                <w:b/>
                <w:bCs/>
                <w:sz w:val="22"/>
                <w:szCs w:val="22"/>
                <w:lang w:val="en-AU"/>
              </w:rPr>
              <w:t>                         </w:t>
            </w:r>
            <w:r w:rsidRPr="00225877">
              <w:rPr>
                <w:rStyle w:val="eop"/>
                <w:rFonts w:asciiTheme="minorHAnsi" w:hAnsiTheme="minorHAnsi" w:cstheme="minorHAnsi"/>
                <w:sz w:val="22"/>
                <w:szCs w:val="22"/>
              </w:rPr>
              <w:t> </w:t>
            </w:r>
          </w:p>
          <w:p w14:paraId="42012040" w14:textId="77777777" w:rsidR="008C61B1" w:rsidRPr="00225877" w:rsidRDefault="008C61B1" w:rsidP="000F12F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225877">
              <w:rPr>
                <w:rStyle w:val="normaltextrun"/>
                <w:rFonts w:asciiTheme="minorHAnsi" w:hAnsiTheme="minorHAnsi" w:cstheme="minorHAnsi"/>
                <w:sz w:val="22"/>
                <w:szCs w:val="22"/>
                <w:lang w:val="en-AU"/>
              </w:rPr>
              <w:t>If yes, please indicate the number of hours/months of manipulating or transmitting personal-identifiable information of children (name, national ID, location data, photos):</w:t>
            </w:r>
            <w:r w:rsidRPr="00225877">
              <w:rPr>
                <w:rStyle w:val="eop"/>
                <w:rFonts w:asciiTheme="minorHAnsi" w:hAnsiTheme="minorHAnsi" w:cstheme="minorHAnsi"/>
                <w:sz w:val="22"/>
                <w:szCs w:val="22"/>
              </w:rPr>
              <w:t> </w:t>
            </w:r>
          </w:p>
          <w:p w14:paraId="403F1FDA" w14:textId="77777777" w:rsidR="008C61B1" w:rsidRPr="00225877" w:rsidRDefault="008C61B1" w:rsidP="000F12F3">
            <w:pPr>
              <w:pStyle w:val="paragraph"/>
              <w:spacing w:before="0" w:beforeAutospacing="0" w:after="0" w:afterAutospacing="0" w:line="276" w:lineRule="auto"/>
              <w:jc w:val="both"/>
              <w:textAlignment w:val="baseline"/>
              <w:rPr>
                <w:rStyle w:val="eop"/>
                <w:rFonts w:asciiTheme="minorHAnsi" w:hAnsiTheme="minorHAnsi" w:cstheme="minorHAnsi"/>
                <w:sz w:val="22"/>
                <w:szCs w:val="22"/>
              </w:rPr>
            </w:pPr>
            <w:r w:rsidRPr="00225877">
              <w:rPr>
                <w:rStyle w:val="eop"/>
                <w:rFonts w:asciiTheme="minorHAnsi" w:hAnsiTheme="minorHAnsi" w:cstheme="minorHAnsi"/>
                <w:sz w:val="22"/>
                <w:szCs w:val="22"/>
              </w:rPr>
              <w:t>  </w:t>
            </w:r>
          </w:p>
          <w:tbl>
            <w:tblPr>
              <w:tblStyle w:val="TableGrid"/>
              <w:tblW w:w="0" w:type="auto"/>
              <w:tblLayout w:type="fixed"/>
              <w:tblLook w:val="04A0" w:firstRow="1" w:lastRow="0" w:firstColumn="1" w:lastColumn="0" w:noHBand="0" w:noVBand="1"/>
            </w:tblPr>
            <w:tblGrid>
              <w:gridCol w:w="9661"/>
            </w:tblGrid>
            <w:tr w:rsidR="00225877" w:rsidRPr="00225877" w14:paraId="107140FF" w14:textId="77777777" w:rsidTr="00DA16F6">
              <w:tc>
                <w:tcPr>
                  <w:tcW w:w="9661" w:type="dxa"/>
                </w:tcPr>
                <w:p w14:paraId="50B5B78D" w14:textId="77777777" w:rsidR="008C61B1" w:rsidRPr="00225877" w:rsidRDefault="008C61B1" w:rsidP="001C2B73">
                  <w:pPr>
                    <w:pStyle w:val="paragraph"/>
                    <w:framePr w:hSpace="180" w:wrap="around" w:vAnchor="page" w:hAnchor="margin" w:y="6118"/>
                    <w:spacing w:before="0" w:beforeAutospacing="0" w:after="0" w:afterAutospacing="0" w:line="276" w:lineRule="auto"/>
                    <w:jc w:val="both"/>
                    <w:textAlignment w:val="baseline"/>
                    <w:rPr>
                      <w:rStyle w:val="eop"/>
                      <w:rFonts w:asciiTheme="minorHAnsi" w:hAnsiTheme="minorHAnsi" w:cstheme="minorHAnsi"/>
                      <w:sz w:val="22"/>
                      <w:szCs w:val="22"/>
                    </w:rPr>
                  </w:pPr>
                </w:p>
                <w:p w14:paraId="664F6F64" w14:textId="77777777" w:rsidR="008C61B1" w:rsidRPr="00225877" w:rsidRDefault="008C61B1" w:rsidP="001C2B73">
                  <w:pPr>
                    <w:pStyle w:val="paragraph"/>
                    <w:framePr w:hSpace="180" w:wrap="around" w:vAnchor="page" w:hAnchor="margin" w:y="6118"/>
                    <w:spacing w:before="0" w:beforeAutospacing="0" w:after="0" w:afterAutospacing="0" w:line="276" w:lineRule="auto"/>
                    <w:jc w:val="both"/>
                    <w:textAlignment w:val="baseline"/>
                    <w:rPr>
                      <w:rStyle w:val="eop"/>
                      <w:rFonts w:asciiTheme="minorHAnsi" w:hAnsiTheme="minorHAnsi" w:cstheme="minorHAnsi"/>
                      <w:sz w:val="22"/>
                      <w:szCs w:val="22"/>
                    </w:rPr>
                  </w:pPr>
                </w:p>
              </w:tc>
            </w:tr>
          </w:tbl>
          <w:p w14:paraId="63D73F2A" w14:textId="77777777" w:rsidR="008C61B1" w:rsidRPr="00225877" w:rsidRDefault="008C61B1" w:rsidP="000F12F3">
            <w:pPr>
              <w:pStyle w:val="paragraph"/>
              <w:spacing w:before="0" w:beforeAutospacing="0" w:after="0" w:afterAutospacing="0" w:line="276" w:lineRule="auto"/>
              <w:jc w:val="both"/>
              <w:textAlignment w:val="baseline"/>
              <w:rPr>
                <w:rStyle w:val="eop"/>
                <w:rFonts w:asciiTheme="minorHAnsi" w:hAnsiTheme="minorHAnsi" w:cstheme="minorHAnsi"/>
                <w:sz w:val="22"/>
                <w:szCs w:val="22"/>
              </w:rPr>
            </w:pPr>
          </w:p>
          <w:p w14:paraId="539F27DE" w14:textId="77777777" w:rsidR="008C61B1" w:rsidRPr="00225877" w:rsidRDefault="008C61B1" w:rsidP="000F12F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225877">
              <w:rPr>
                <w:rStyle w:val="normaltextrun"/>
                <w:rFonts w:asciiTheme="minorHAnsi" w:hAnsiTheme="minorHAnsi" w:cstheme="minorHAnsi"/>
                <w:sz w:val="22"/>
                <w:szCs w:val="22"/>
                <w:lang w:val="en-AU"/>
              </w:rPr>
              <w:t>More information is available in the </w:t>
            </w:r>
            <w:hyperlink r:id="rId14" w:tgtFrame="_blank" w:history="1">
              <w:r w:rsidRPr="00225877">
                <w:rPr>
                  <w:rStyle w:val="normaltextrun"/>
                  <w:rFonts w:asciiTheme="minorHAnsi" w:hAnsiTheme="minorHAnsi" w:cstheme="minorHAnsi"/>
                  <w:sz w:val="22"/>
                  <w:szCs w:val="22"/>
                  <w:u w:val="single"/>
                  <w:lang w:val="en-AU"/>
                </w:rPr>
                <w:t>Child Safeguarding SharePoint</w:t>
              </w:r>
            </w:hyperlink>
            <w:r w:rsidRPr="00225877">
              <w:rPr>
                <w:rStyle w:val="normaltextrun"/>
                <w:rFonts w:asciiTheme="minorHAnsi" w:hAnsiTheme="minorHAnsi" w:cstheme="minorHAnsi"/>
                <w:sz w:val="22"/>
                <w:szCs w:val="22"/>
                <w:lang w:val="en-AU"/>
              </w:rPr>
              <w:t> and </w:t>
            </w:r>
            <w:hyperlink r:id="rId15" w:tgtFrame="_blank" w:history="1">
              <w:r w:rsidRPr="00225877">
                <w:rPr>
                  <w:rStyle w:val="normaltextrun"/>
                  <w:rFonts w:asciiTheme="minorHAnsi" w:hAnsiTheme="minorHAnsi" w:cstheme="minorHAnsi"/>
                  <w:sz w:val="22"/>
                  <w:szCs w:val="22"/>
                  <w:u w:val="single"/>
                  <w:lang w:val="en-AU"/>
                </w:rPr>
                <w:t>Child Safeguarding FAQs and Updates</w:t>
              </w:r>
            </w:hyperlink>
            <w:r w:rsidRPr="00225877">
              <w:rPr>
                <w:rStyle w:val="eop"/>
                <w:rFonts w:asciiTheme="minorHAnsi" w:hAnsiTheme="minorHAnsi" w:cstheme="minorHAnsi"/>
                <w:sz w:val="22"/>
                <w:szCs w:val="22"/>
              </w:rPr>
              <w:t> </w:t>
            </w:r>
          </w:p>
          <w:p w14:paraId="1BC941EC" w14:textId="77777777" w:rsidR="008C61B1" w:rsidRPr="00225877" w:rsidRDefault="008C61B1" w:rsidP="000F12F3">
            <w:pPr>
              <w:pStyle w:val="paragraph"/>
              <w:spacing w:before="0" w:beforeAutospacing="0" w:after="0" w:afterAutospacing="0" w:line="276" w:lineRule="auto"/>
              <w:jc w:val="both"/>
              <w:textAlignment w:val="baseline"/>
              <w:rPr>
                <w:rFonts w:asciiTheme="minorHAnsi" w:eastAsia="Arial Unicode MS" w:hAnsiTheme="minorHAnsi" w:cstheme="minorHAnsi"/>
                <w:i/>
                <w:sz w:val="22"/>
                <w:szCs w:val="22"/>
              </w:rPr>
            </w:pPr>
            <w:r w:rsidRPr="00225877">
              <w:rPr>
                <w:rStyle w:val="eop"/>
                <w:rFonts w:asciiTheme="minorHAnsi" w:hAnsiTheme="minorHAnsi" w:cstheme="minorHAnsi"/>
                <w:sz w:val="22"/>
                <w:szCs w:val="22"/>
              </w:rPr>
              <w:t> </w:t>
            </w:r>
          </w:p>
        </w:tc>
      </w:tr>
    </w:tbl>
    <w:p w14:paraId="109202F2" w14:textId="77777777" w:rsidR="001769C7" w:rsidRPr="00225877" w:rsidRDefault="001769C7" w:rsidP="000F12F3">
      <w:pPr>
        <w:spacing w:line="276" w:lineRule="auto"/>
        <w:contextualSpacing/>
        <w:jc w:val="both"/>
        <w:rPr>
          <w:rFonts w:asciiTheme="minorHAnsi" w:hAnsiTheme="minorHAnsi" w:cstheme="minorHAnsi"/>
          <w:color w:val="auto"/>
          <w:szCs w:val="22"/>
        </w:rPr>
      </w:pPr>
    </w:p>
    <w:sectPr w:rsidR="001769C7" w:rsidRPr="00225877" w:rsidSect="00477493">
      <w:headerReference w:type="default" r:id="rId16"/>
      <w:footerReference w:type="default" r:id="rId17"/>
      <w:pgSz w:w="11907" w:h="16840" w:code="9"/>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DDD82" w14:textId="77777777" w:rsidR="00D019D1" w:rsidRDefault="00D019D1">
      <w:r>
        <w:separator/>
      </w:r>
    </w:p>
  </w:endnote>
  <w:endnote w:type="continuationSeparator" w:id="0">
    <w:p w14:paraId="1FD18C0E" w14:textId="77777777" w:rsidR="00D019D1" w:rsidRDefault="00D0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31596" w14:textId="6155ADCC" w:rsidR="00AE3330" w:rsidRPr="00174F95" w:rsidRDefault="00AE3330" w:rsidP="00174F95">
    <w:pPr>
      <w:pStyle w:val="Footer"/>
      <w:spacing w:line="240" w:lineRule="auto"/>
      <w:jc w:val="right"/>
      <w:rPr>
        <w:sz w:val="16"/>
      </w:rPr>
    </w:pPr>
    <w:r>
      <w:rPr>
        <w:sz w:val="16"/>
      </w:rPr>
      <w:t xml:space="preserve">Rev. Nov2017 - </w:t>
    </w:r>
    <w:r w:rsidRPr="00174F95">
      <w:rPr>
        <w:sz w:val="16"/>
      </w:rPr>
      <w:t xml:space="preserve">Page </w:t>
    </w:r>
    <w:r w:rsidRPr="00174F95">
      <w:rPr>
        <w:bCs/>
        <w:color w:val="2B579A"/>
        <w:sz w:val="16"/>
        <w:shd w:val="clear" w:color="auto" w:fill="E6E6E6"/>
      </w:rPr>
      <w:fldChar w:fldCharType="begin"/>
    </w:r>
    <w:r w:rsidRPr="00174F95">
      <w:rPr>
        <w:bCs/>
        <w:sz w:val="16"/>
      </w:rPr>
      <w:instrText xml:space="preserve"> PAGE  \* Arabic  \* MERGEFORMAT </w:instrText>
    </w:r>
    <w:r w:rsidRPr="00174F95">
      <w:rPr>
        <w:bCs/>
        <w:color w:val="2B579A"/>
        <w:sz w:val="16"/>
        <w:shd w:val="clear" w:color="auto" w:fill="E6E6E6"/>
      </w:rPr>
      <w:fldChar w:fldCharType="separate"/>
    </w:r>
    <w:r>
      <w:rPr>
        <w:bCs/>
        <w:noProof/>
        <w:sz w:val="16"/>
      </w:rPr>
      <w:t>2</w:t>
    </w:r>
    <w:r w:rsidRPr="00174F95">
      <w:rPr>
        <w:bCs/>
        <w:color w:val="2B579A"/>
        <w:sz w:val="16"/>
        <w:shd w:val="clear" w:color="auto" w:fill="E6E6E6"/>
      </w:rPr>
      <w:fldChar w:fldCharType="end"/>
    </w:r>
    <w:r w:rsidRPr="00174F95">
      <w:rPr>
        <w:sz w:val="16"/>
      </w:rPr>
      <w:t xml:space="preserve"> of </w:t>
    </w:r>
    <w:r w:rsidRPr="00174F95">
      <w:rPr>
        <w:bCs/>
        <w:color w:val="2B579A"/>
        <w:sz w:val="16"/>
        <w:shd w:val="clear" w:color="auto" w:fill="E6E6E6"/>
      </w:rPr>
      <w:fldChar w:fldCharType="begin"/>
    </w:r>
    <w:r w:rsidRPr="00174F95">
      <w:rPr>
        <w:bCs/>
        <w:sz w:val="16"/>
      </w:rPr>
      <w:instrText xml:space="preserve"> NUMPAGES  \* Arabic  \* MERGEFORMAT </w:instrText>
    </w:r>
    <w:r w:rsidRPr="00174F95">
      <w:rPr>
        <w:bCs/>
        <w:color w:val="2B579A"/>
        <w:sz w:val="16"/>
        <w:shd w:val="clear" w:color="auto" w:fill="E6E6E6"/>
      </w:rPr>
      <w:fldChar w:fldCharType="separate"/>
    </w:r>
    <w:r>
      <w:rPr>
        <w:bCs/>
        <w:noProof/>
        <w:sz w:val="16"/>
      </w:rPr>
      <w:t>3</w:t>
    </w:r>
    <w:r w:rsidRPr="00174F95">
      <w:rPr>
        <w:bCs/>
        <w:color w:val="2B579A"/>
        <w:sz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850A6" w14:textId="77777777" w:rsidR="00D019D1" w:rsidRDefault="00D019D1">
      <w:r>
        <w:separator/>
      </w:r>
    </w:p>
  </w:footnote>
  <w:footnote w:type="continuationSeparator" w:id="0">
    <w:p w14:paraId="0BDEB7C3" w14:textId="77777777" w:rsidR="00D019D1" w:rsidRDefault="00D01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1E095" w14:textId="7FD71378" w:rsidR="00AE3330" w:rsidRDefault="00AE3330" w:rsidP="00872272">
    <w:pPr>
      <w:pStyle w:val="Heading3"/>
      <w:spacing w:before="0" w:after="0"/>
    </w:pPr>
    <w:r>
      <w:rPr>
        <w:noProof/>
        <w:color w:val="2B579A"/>
        <w:shd w:val="clear" w:color="auto" w:fill="E6E6E6"/>
        <w:lang w:eastAsia="en-US"/>
      </w:rPr>
      <w:drawing>
        <wp:anchor distT="0" distB="0" distL="114300" distR="114300" simplePos="0" relativeHeight="251660288" behindDoc="0" locked="0" layoutInCell="1" allowOverlap="1" wp14:anchorId="427DB568" wp14:editId="61591E3E">
          <wp:simplePos x="0" y="0"/>
          <wp:positionH relativeFrom="column">
            <wp:posOffset>-96520</wp:posOffset>
          </wp:positionH>
          <wp:positionV relativeFrom="paragraph">
            <wp:posOffset>-165205</wp:posOffset>
          </wp:positionV>
          <wp:extent cx="2898140" cy="4559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p>
  <w:p w14:paraId="430BD084" w14:textId="77777777" w:rsidR="00AE3330" w:rsidRPr="00872272" w:rsidRDefault="00AE3330" w:rsidP="00872272">
    <w:pPr>
      <w:pStyle w:val="Heading3"/>
      <w:spacing w:before="0" w:after="0"/>
      <w:jc w:val="right"/>
      <w:rPr>
        <w:rFonts w:ascii="Calibri" w:hAnsi="Calibri" w:cs="Arial"/>
        <w:i/>
        <w:color w:val="000000"/>
        <w:sz w:val="12"/>
        <w:lang w:val="es-419"/>
      </w:rPr>
    </w:pPr>
  </w:p>
  <w:p w14:paraId="5122E37B" w14:textId="70F7CA0C" w:rsidR="00AE3330" w:rsidRPr="0056512D" w:rsidRDefault="00AE3330" w:rsidP="00872272">
    <w:pPr>
      <w:pStyle w:val="Heading3"/>
      <w:spacing w:before="0" w:after="0"/>
      <w:jc w:val="right"/>
    </w:pPr>
    <w:r w:rsidRPr="00B168FE">
      <w:rPr>
        <w:rFonts w:ascii="Calibri" w:hAnsi="Calibri" w:cstheme="minorHAnsi"/>
        <w:b w:val="0"/>
        <w:color w:val="404040" w:themeColor="text1" w:themeTint="BF"/>
        <w:sz w:val="20"/>
        <w:szCs w:val="20"/>
      </w:rPr>
      <w:t xml:space="preserve">UNICEF </w:t>
    </w:r>
    <w:r w:rsidRPr="00B168FE">
      <w:rPr>
        <w:rFonts w:ascii="Calibri" w:hAnsi="Calibri" w:cstheme="minorHAnsi"/>
        <w:b w:val="0"/>
        <w:caps w:val="0"/>
        <w:color w:val="404040" w:themeColor="text1" w:themeTint="BF"/>
        <w:sz w:val="20"/>
        <w:szCs w:val="20"/>
      </w:rPr>
      <w:t>Mozambique</w:t>
    </w:r>
    <w:r w:rsidRPr="00B168FE">
      <w:rPr>
        <w:b w:val="0"/>
        <w:noProof/>
        <w:color w:val="404040" w:themeColor="text1" w:themeTint="BF"/>
        <w:sz w:val="20"/>
        <w:shd w:val="clear" w:color="auto" w:fill="E6E6E6"/>
        <w:lang w:eastAsia="en-US"/>
      </w:rPr>
      <mc:AlternateContent>
        <mc:Choice Requires="wps">
          <w:drawing>
            <wp:anchor distT="4294967295" distB="4294967295" distL="114300" distR="114300" simplePos="0" relativeHeight="251659264" behindDoc="0" locked="0" layoutInCell="1" allowOverlap="1" wp14:anchorId="3CCE03D9" wp14:editId="10B53585">
              <wp:simplePos x="0" y="0"/>
              <wp:positionH relativeFrom="margin">
                <wp:posOffset>-4762</wp:posOffset>
              </wp:positionH>
              <wp:positionV relativeFrom="page">
                <wp:posOffset>752474</wp:posOffset>
              </wp:positionV>
              <wp:extent cx="6657975" cy="4763"/>
              <wp:effectExtent l="0" t="0" r="28575" b="336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57975" cy="4763"/>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031355"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35pt,59.25pt" to="523.9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" strokecolor="#a6a6a6">
              <v:stroke joinstyle="miter"/>
              <o:lock v:ext="edit" shapetype="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F15E91"/>
    <w:multiLevelType w:val="hybridMultilevel"/>
    <w:tmpl w:val="32ECC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68010E"/>
    <w:multiLevelType w:val="hybridMultilevel"/>
    <w:tmpl w:val="251063D2"/>
    <w:lvl w:ilvl="0" w:tplc="92CC49A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548E2"/>
    <w:multiLevelType w:val="multilevel"/>
    <w:tmpl w:val="86B2E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068CE"/>
    <w:multiLevelType w:val="hybridMultilevel"/>
    <w:tmpl w:val="DB54DD8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8EB184F"/>
    <w:multiLevelType w:val="hybridMultilevel"/>
    <w:tmpl w:val="824298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B7359"/>
    <w:multiLevelType w:val="hybridMultilevel"/>
    <w:tmpl w:val="C13CCA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E45FE"/>
    <w:multiLevelType w:val="hybridMultilevel"/>
    <w:tmpl w:val="12967996"/>
    <w:lvl w:ilvl="0" w:tplc="75026F42">
      <w:start w:val="1"/>
      <w:numFmt w:val="decimal"/>
      <w:lvlText w:val="%1."/>
      <w:lvlJc w:val="left"/>
      <w:pPr>
        <w:ind w:left="1230" w:hanging="780"/>
      </w:pPr>
      <w:rPr>
        <w:rFonts w:ascii="Arial" w:hAnsi="Arial" w:cs="Arial" w:hint="default"/>
        <w:b/>
        <w:sz w:val="22"/>
        <w:szCs w:val="22"/>
      </w:rPr>
    </w:lvl>
    <w:lvl w:ilvl="1" w:tplc="04090019">
      <w:start w:val="1"/>
      <w:numFmt w:val="lowerLetter"/>
      <w:lvlText w:val="%2."/>
      <w:lvlJc w:val="left"/>
      <w:pPr>
        <w:ind w:left="1440" w:hanging="360"/>
      </w:pPr>
      <w:rPr>
        <w:rFonts w:hint="default"/>
        <w:b/>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394552"/>
    <w:multiLevelType w:val="hybridMultilevel"/>
    <w:tmpl w:val="480A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E5269"/>
    <w:multiLevelType w:val="hybridMultilevel"/>
    <w:tmpl w:val="88EA08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FF4854"/>
    <w:multiLevelType w:val="hybridMultilevel"/>
    <w:tmpl w:val="F064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455B1"/>
    <w:multiLevelType w:val="hybridMultilevel"/>
    <w:tmpl w:val="779643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07A27"/>
    <w:multiLevelType w:val="hybridMultilevel"/>
    <w:tmpl w:val="5644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A4BD3"/>
    <w:multiLevelType w:val="hybridMultilevel"/>
    <w:tmpl w:val="63C63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8F2D1A"/>
    <w:multiLevelType w:val="hybridMultilevel"/>
    <w:tmpl w:val="0DB6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66BA3"/>
    <w:multiLevelType w:val="hybridMultilevel"/>
    <w:tmpl w:val="F7BECE28"/>
    <w:lvl w:ilvl="0" w:tplc="C34488C8">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1351E3"/>
    <w:multiLevelType w:val="hybridMultilevel"/>
    <w:tmpl w:val="63DAFD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77278"/>
    <w:multiLevelType w:val="hybridMultilevel"/>
    <w:tmpl w:val="65B65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66F09B8"/>
    <w:multiLevelType w:val="hybridMultilevel"/>
    <w:tmpl w:val="33CE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175C7"/>
    <w:multiLevelType w:val="hybridMultilevel"/>
    <w:tmpl w:val="FC84225C"/>
    <w:lvl w:ilvl="0" w:tplc="787EDBA6">
      <w:start w:val="7"/>
      <w:numFmt w:val="bullet"/>
      <w:lvlText w:val="-"/>
      <w:lvlJc w:val="left"/>
      <w:pPr>
        <w:ind w:left="360" w:hanging="360"/>
      </w:pPr>
      <w:rPr>
        <w:rFonts w:ascii="Palatino Linotype" w:eastAsiaTheme="minorEastAsia" w:hAnsi="Palatino Linotype"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2D05EE"/>
    <w:multiLevelType w:val="hybridMultilevel"/>
    <w:tmpl w:val="4BCA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A43AC"/>
    <w:multiLevelType w:val="hybridMultilevel"/>
    <w:tmpl w:val="3B2C9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10375B"/>
    <w:multiLevelType w:val="multilevel"/>
    <w:tmpl w:val="BA5830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B13964"/>
    <w:multiLevelType w:val="hybridMultilevel"/>
    <w:tmpl w:val="ED70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C7820"/>
    <w:multiLevelType w:val="multilevel"/>
    <w:tmpl w:val="64CA2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BB547D"/>
    <w:multiLevelType w:val="hybridMultilevel"/>
    <w:tmpl w:val="EB5A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B42E1A"/>
    <w:multiLevelType w:val="hybridMultilevel"/>
    <w:tmpl w:val="601CAF8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BE5663"/>
    <w:multiLevelType w:val="hybridMultilevel"/>
    <w:tmpl w:val="A04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C751D7"/>
    <w:multiLevelType w:val="hybridMultilevel"/>
    <w:tmpl w:val="C21067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395D9C"/>
    <w:multiLevelType w:val="hybridMultilevel"/>
    <w:tmpl w:val="E0D268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1504CA"/>
    <w:multiLevelType w:val="hybridMultilevel"/>
    <w:tmpl w:val="EF1227B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6E5F90"/>
    <w:multiLevelType w:val="hybridMultilevel"/>
    <w:tmpl w:val="25987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251793"/>
    <w:multiLevelType w:val="hybridMultilevel"/>
    <w:tmpl w:val="33383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190501"/>
    <w:multiLevelType w:val="hybridMultilevel"/>
    <w:tmpl w:val="7CBE0484"/>
    <w:lvl w:ilvl="0" w:tplc="A83A4AA8">
      <w:numFmt w:val="bullet"/>
      <w:lvlText w:val="-"/>
      <w:lvlJc w:val="left"/>
      <w:pPr>
        <w:ind w:left="786" w:hanging="360"/>
      </w:pPr>
      <w:rPr>
        <w:rFonts w:ascii="Calibri" w:eastAsia="Times" w:hAnsi="Calibri"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4" w15:restartNumberingAfterBreak="0">
    <w:nsid w:val="66602B9A"/>
    <w:multiLevelType w:val="hybridMultilevel"/>
    <w:tmpl w:val="7BAA9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6C1354"/>
    <w:multiLevelType w:val="hybridMultilevel"/>
    <w:tmpl w:val="6C789C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A72B8F"/>
    <w:multiLevelType w:val="hybridMultilevel"/>
    <w:tmpl w:val="81589A5A"/>
    <w:lvl w:ilvl="0" w:tplc="787EDBA6">
      <w:start w:val="7"/>
      <w:numFmt w:val="bullet"/>
      <w:lvlText w:val="-"/>
      <w:lvlJc w:val="left"/>
      <w:pPr>
        <w:ind w:left="36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46AFC"/>
    <w:multiLevelType w:val="hybridMultilevel"/>
    <w:tmpl w:val="4D6CA1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72091C"/>
    <w:multiLevelType w:val="hybridMultilevel"/>
    <w:tmpl w:val="4694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D375D8"/>
    <w:multiLevelType w:val="hybridMultilevel"/>
    <w:tmpl w:val="562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A5AB5"/>
    <w:multiLevelType w:val="hybridMultilevel"/>
    <w:tmpl w:val="577C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7F1A00"/>
    <w:multiLevelType w:val="hybridMultilevel"/>
    <w:tmpl w:val="51882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717038"/>
    <w:multiLevelType w:val="hybridMultilevel"/>
    <w:tmpl w:val="63C633E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440A46"/>
    <w:multiLevelType w:val="hybridMultilevel"/>
    <w:tmpl w:val="93D60B7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E206FD3"/>
    <w:multiLevelType w:val="hybridMultilevel"/>
    <w:tmpl w:val="8ABCB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2"/>
  </w:num>
  <w:num w:numId="3">
    <w:abstractNumId w:val="30"/>
  </w:num>
  <w:num w:numId="4">
    <w:abstractNumId w:val="35"/>
  </w:num>
  <w:num w:numId="5">
    <w:abstractNumId w:val="27"/>
  </w:num>
  <w:num w:numId="6">
    <w:abstractNumId w:val="37"/>
  </w:num>
  <w:num w:numId="7">
    <w:abstractNumId w:val="5"/>
  </w:num>
  <w:num w:numId="8">
    <w:abstractNumId w:val="3"/>
  </w:num>
  <w:num w:numId="9">
    <w:abstractNumId w:val="24"/>
  </w:num>
  <w:num w:numId="10">
    <w:abstractNumId w:val="22"/>
  </w:num>
  <w:num w:numId="11">
    <w:abstractNumId w:val="23"/>
  </w:num>
  <w:num w:numId="12">
    <w:abstractNumId w:val="9"/>
  </w:num>
  <w:num w:numId="13">
    <w:abstractNumId w:val="39"/>
  </w:num>
  <w:num w:numId="14">
    <w:abstractNumId w:val="33"/>
  </w:num>
  <w:num w:numId="15">
    <w:abstractNumId w:val="10"/>
  </w:num>
  <w:num w:numId="16">
    <w:abstractNumId w:val="20"/>
  </w:num>
  <w:num w:numId="17">
    <w:abstractNumId w:val="43"/>
  </w:num>
  <w:num w:numId="18">
    <w:abstractNumId w:val="25"/>
  </w:num>
  <w:num w:numId="19">
    <w:abstractNumId w:val="13"/>
  </w:num>
  <w:num w:numId="20">
    <w:abstractNumId w:val="38"/>
  </w:num>
  <w:num w:numId="21">
    <w:abstractNumId w:val="31"/>
  </w:num>
  <w:num w:numId="22">
    <w:abstractNumId w:val="28"/>
  </w:num>
  <w:num w:numId="23">
    <w:abstractNumId w:val="16"/>
  </w:num>
  <w:num w:numId="24">
    <w:abstractNumId w:val="29"/>
  </w:num>
  <w:num w:numId="25">
    <w:abstractNumId w:val="6"/>
  </w:num>
  <w:num w:numId="26">
    <w:abstractNumId w:val="2"/>
  </w:num>
  <w:num w:numId="27">
    <w:abstractNumId w:val="8"/>
  </w:num>
  <w:num w:numId="28">
    <w:abstractNumId w:val="44"/>
  </w:num>
  <w:num w:numId="29">
    <w:abstractNumId w:val="34"/>
  </w:num>
  <w:num w:numId="30">
    <w:abstractNumId w:val="12"/>
  </w:num>
  <w:num w:numId="31">
    <w:abstractNumId w:val="18"/>
  </w:num>
  <w:num w:numId="32">
    <w:abstractNumId w:val="14"/>
  </w:num>
  <w:num w:numId="33">
    <w:abstractNumId w:val="4"/>
  </w:num>
  <w:num w:numId="34">
    <w:abstractNumId w:val="26"/>
  </w:num>
  <w:num w:numId="35">
    <w:abstractNumId w:val="36"/>
  </w:num>
  <w:num w:numId="36">
    <w:abstractNumId w:val="19"/>
  </w:num>
  <w:num w:numId="37">
    <w:abstractNumId w:val="15"/>
  </w:num>
  <w:num w:numId="38">
    <w:abstractNumId w:val="11"/>
  </w:num>
  <w:num w:numId="39">
    <w:abstractNumId w:val="40"/>
  </w:num>
  <w:num w:numId="40">
    <w:abstractNumId w:val="1"/>
  </w:num>
  <w:num w:numId="41">
    <w:abstractNumId w:val="21"/>
  </w:num>
  <w:num w:numId="42">
    <w:abstractNumId w:val="41"/>
  </w:num>
  <w:num w:numId="43">
    <w:abstractNumId w:val="7"/>
  </w:num>
  <w:num w:numId="44">
    <w:abstractNumId w:val="32"/>
  </w:num>
  <w:num w:numId="45">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053F"/>
    <w:rsid w:val="00011FED"/>
    <w:rsid w:val="00012B87"/>
    <w:rsid w:val="00014F59"/>
    <w:rsid w:val="000239BE"/>
    <w:rsid w:val="00025DD6"/>
    <w:rsid w:val="00026974"/>
    <w:rsid w:val="00026E20"/>
    <w:rsid w:val="000348C3"/>
    <w:rsid w:val="000366EF"/>
    <w:rsid w:val="00036B01"/>
    <w:rsid w:val="00037018"/>
    <w:rsid w:val="000441DC"/>
    <w:rsid w:val="00044A99"/>
    <w:rsid w:val="00046123"/>
    <w:rsid w:val="000473CD"/>
    <w:rsid w:val="000501FE"/>
    <w:rsid w:val="00050271"/>
    <w:rsid w:val="00056362"/>
    <w:rsid w:val="000565B9"/>
    <w:rsid w:val="00057684"/>
    <w:rsid w:val="000610AB"/>
    <w:rsid w:val="00066B68"/>
    <w:rsid w:val="00066C55"/>
    <w:rsid w:val="0007169C"/>
    <w:rsid w:val="000716F6"/>
    <w:rsid w:val="00072ADE"/>
    <w:rsid w:val="000732C4"/>
    <w:rsid w:val="000759B7"/>
    <w:rsid w:val="00075FDF"/>
    <w:rsid w:val="00081440"/>
    <w:rsid w:val="00085863"/>
    <w:rsid w:val="00090013"/>
    <w:rsid w:val="000911BE"/>
    <w:rsid w:val="000923F4"/>
    <w:rsid w:val="00092835"/>
    <w:rsid w:val="000936B0"/>
    <w:rsid w:val="00095097"/>
    <w:rsid w:val="000A3305"/>
    <w:rsid w:val="000A47A6"/>
    <w:rsid w:val="000A646D"/>
    <w:rsid w:val="000B32B5"/>
    <w:rsid w:val="000C24D5"/>
    <w:rsid w:val="000D310C"/>
    <w:rsid w:val="000D520C"/>
    <w:rsid w:val="000D7F72"/>
    <w:rsid w:val="000E0DD9"/>
    <w:rsid w:val="000E19C0"/>
    <w:rsid w:val="000E6726"/>
    <w:rsid w:val="000F12F3"/>
    <w:rsid w:val="000F3E68"/>
    <w:rsid w:val="00101D94"/>
    <w:rsid w:val="0010293E"/>
    <w:rsid w:val="00106E35"/>
    <w:rsid w:val="001109ED"/>
    <w:rsid w:val="0011513E"/>
    <w:rsid w:val="001247D7"/>
    <w:rsid w:val="0012655F"/>
    <w:rsid w:val="001311E1"/>
    <w:rsid w:val="0013195E"/>
    <w:rsid w:val="00131DEE"/>
    <w:rsid w:val="00134938"/>
    <w:rsid w:val="001403C9"/>
    <w:rsid w:val="00145127"/>
    <w:rsid w:val="00151AE8"/>
    <w:rsid w:val="0015244E"/>
    <w:rsid w:val="00153200"/>
    <w:rsid w:val="001533D0"/>
    <w:rsid w:val="00155AD1"/>
    <w:rsid w:val="00157B81"/>
    <w:rsid w:val="001614D9"/>
    <w:rsid w:val="00162219"/>
    <w:rsid w:val="001656E9"/>
    <w:rsid w:val="00174015"/>
    <w:rsid w:val="00174F95"/>
    <w:rsid w:val="001769C7"/>
    <w:rsid w:val="001810C6"/>
    <w:rsid w:val="001818CC"/>
    <w:rsid w:val="001856FA"/>
    <w:rsid w:val="00186EEA"/>
    <w:rsid w:val="001961E9"/>
    <w:rsid w:val="001970C0"/>
    <w:rsid w:val="00197586"/>
    <w:rsid w:val="001A108C"/>
    <w:rsid w:val="001A2FB6"/>
    <w:rsid w:val="001A5C07"/>
    <w:rsid w:val="001A6936"/>
    <w:rsid w:val="001B048E"/>
    <w:rsid w:val="001B13E1"/>
    <w:rsid w:val="001B4923"/>
    <w:rsid w:val="001B7235"/>
    <w:rsid w:val="001C13CB"/>
    <w:rsid w:val="001C238D"/>
    <w:rsid w:val="001C2B73"/>
    <w:rsid w:val="001D2795"/>
    <w:rsid w:val="001D4EC5"/>
    <w:rsid w:val="001D6623"/>
    <w:rsid w:val="001E0224"/>
    <w:rsid w:val="001E242B"/>
    <w:rsid w:val="001E325E"/>
    <w:rsid w:val="001E47BF"/>
    <w:rsid w:val="001E52B3"/>
    <w:rsid w:val="00200D66"/>
    <w:rsid w:val="0020342D"/>
    <w:rsid w:val="00205692"/>
    <w:rsid w:val="00207155"/>
    <w:rsid w:val="002115EE"/>
    <w:rsid w:val="00214C02"/>
    <w:rsid w:val="00221200"/>
    <w:rsid w:val="00224B01"/>
    <w:rsid w:val="00225877"/>
    <w:rsid w:val="00225A66"/>
    <w:rsid w:val="0023218A"/>
    <w:rsid w:val="00233E42"/>
    <w:rsid w:val="00235D48"/>
    <w:rsid w:val="00236C61"/>
    <w:rsid w:val="002433E2"/>
    <w:rsid w:val="00243FC8"/>
    <w:rsid w:val="00245F4D"/>
    <w:rsid w:val="002501A7"/>
    <w:rsid w:val="002546C7"/>
    <w:rsid w:val="002568BB"/>
    <w:rsid w:val="0026323F"/>
    <w:rsid w:val="002638A2"/>
    <w:rsid w:val="00264F27"/>
    <w:rsid w:val="00270B28"/>
    <w:rsid w:val="00275981"/>
    <w:rsid w:val="00277768"/>
    <w:rsid w:val="00281114"/>
    <w:rsid w:val="00284BEB"/>
    <w:rsid w:val="002906DF"/>
    <w:rsid w:val="0029270D"/>
    <w:rsid w:val="002945C8"/>
    <w:rsid w:val="002A1645"/>
    <w:rsid w:val="002A77B6"/>
    <w:rsid w:val="002B0B1B"/>
    <w:rsid w:val="002B2D1E"/>
    <w:rsid w:val="002C23F7"/>
    <w:rsid w:val="002C2FA1"/>
    <w:rsid w:val="002C7B2C"/>
    <w:rsid w:val="002D35DF"/>
    <w:rsid w:val="002D3F9B"/>
    <w:rsid w:val="002E5C7F"/>
    <w:rsid w:val="002F4995"/>
    <w:rsid w:val="003003C3"/>
    <w:rsid w:val="00304232"/>
    <w:rsid w:val="00306592"/>
    <w:rsid w:val="00313EDB"/>
    <w:rsid w:val="003210BF"/>
    <w:rsid w:val="00334C9C"/>
    <w:rsid w:val="003376B5"/>
    <w:rsid w:val="00342A01"/>
    <w:rsid w:val="00344AD4"/>
    <w:rsid w:val="00345C02"/>
    <w:rsid w:val="00346409"/>
    <w:rsid w:val="00347429"/>
    <w:rsid w:val="00347446"/>
    <w:rsid w:val="0034756C"/>
    <w:rsid w:val="00350FE9"/>
    <w:rsid w:val="003513EE"/>
    <w:rsid w:val="00351CE2"/>
    <w:rsid w:val="00352D64"/>
    <w:rsid w:val="003544EB"/>
    <w:rsid w:val="003555AF"/>
    <w:rsid w:val="003635A0"/>
    <w:rsid w:val="00363A93"/>
    <w:rsid w:val="00363E6C"/>
    <w:rsid w:val="00367072"/>
    <w:rsid w:val="003674CC"/>
    <w:rsid w:val="00370E03"/>
    <w:rsid w:val="003830AD"/>
    <w:rsid w:val="00384A3B"/>
    <w:rsid w:val="00384FD0"/>
    <w:rsid w:val="00385A2A"/>
    <w:rsid w:val="0038774D"/>
    <w:rsid w:val="00392EF3"/>
    <w:rsid w:val="00395458"/>
    <w:rsid w:val="003A05A1"/>
    <w:rsid w:val="003A1866"/>
    <w:rsid w:val="003A6163"/>
    <w:rsid w:val="003A6A3B"/>
    <w:rsid w:val="003A6E97"/>
    <w:rsid w:val="003B17C6"/>
    <w:rsid w:val="003B2EE4"/>
    <w:rsid w:val="003B2FBF"/>
    <w:rsid w:val="003B3DEF"/>
    <w:rsid w:val="003C4833"/>
    <w:rsid w:val="003C5910"/>
    <w:rsid w:val="003C677C"/>
    <w:rsid w:val="003D3E1F"/>
    <w:rsid w:val="003D5C99"/>
    <w:rsid w:val="003D7C35"/>
    <w:rsid w:val="003D7DCE"/>
    <w:rsid w:val="003E2457"/>
    <w:rsid w:val="003E42E6"/>
    <w:rsid w:val="003E4FD2"/>
    <w:rsid w:val="003F060F"/>
    <w:rsid w:val="003F1A93"/>
    <w:rsid w:val="003F5A73"/>
    <w:rsid w:val="00400302"/>
    <w:rsid w:val="004075C5"/>
    <w:rsid w:val="0041227E"/>
    <w:rsid w:val="00412380"/>
    <w:rsid w:val="00420871"/>
    <w:rsid w:val="004213B6"/>
    <w:rsid w:val="00421642"/>
    <w:rsid w:val="00422B9D"/>
    <w:rsid w:val="004276FD"/>
    <w:rsid w:val="004307D6"/>
    <w:rsid w:val="00433197"/>
    <w:rsid w:val="00433EBC"/>
    <w:rsid w:val="0043439E"/>
    <w:rsid w:val="00435E75"/>
    <w:rsid w:val="00436CAA"/>
    <w:rsid w:val="00437C5D"/>
    <w:rsid w:val="00441C5D"/>
    <w:rsid w:val="00442049"/>
    <w:rsid w:val="00442939"/>
    <w:rsid w:val="0044605B"/>
    <w:rsid w:val="00447162"/>
    <w:rsid w:val="00447FEF"/>
    <w:rsid w:val="00452C68"/>
    <w:rsid w:val="00453C2C"/>
    <w:rsid w:val="00454401"/>
    <w:rsid w:val="00455472"/>
    <w:rsid w:val="0046022F"/>
    <w:rsid w:val="00460F2E"/>
    <w:rsid w:val="00465A8B"/>
    <w:rsid w:val="004663BE"/>
    <w:rsid w:val="00466CC7"/>
    <w:rsid w:val="004722A9"/>
    <w:rsid w:val="00472CC6"/>
    <w:rsid w:val="004746BE"/>
    <w:rsid w:val="004761DE"/>
    <w:rsid w:val="00477493"/>
    <w:rsid w:val="00477810"/>
    <w:rsid w:val="00484656"/>
    <w:rsid w:val="004908ED"/>
    <w:rsid w:val="00492CE0"/>
    <w:rsid w:val="004A3447"/>
    <w:rsid w:val="004A60ED"/>
    <w:rsid w:val="004A6ADA"/>
    <w:rsid w:val="004B6527"/>
    <w:rsid w:val="004B774F"/>
    <w:rsid w:val="004C1EF7"/>
    <w:rsid w:val="004C43AF"/>
    <w:rsid w:val="004C57DE"/>
    <w:rsid w:val="004C6069"/>
    <w:rsid w:val="004C6DE7"/>
    <w:rsid w:val="004D2990"/>
    <w:rsid w:val="004D709B"/>
    <w:rsid w:val="004D743B"/>
    <w:rsid w:val="004E0241"/>
    <w:rsid w:val="004E1094"/>
    <w:rsid w:val="004E35AB"/>
    <w:rsid w:val="004E5A3D"/>
    <w:rsid w:val="004E68AD"/>
    <w:rsid w:val="004E6FAD"/>
    <w:rsid w:val="004E7F5D"/>
    <w:rsid w:val="004F3E47"/>
    <w:rsid w:val="004F743E"/>
    <w:rsid w:val="00502882"/>
    <w:rsid w:val="00504B2B"/>
    <w:rsid w:val="00507C01"/>
    <w:rsid w:val="005106F1"/>
    <w:rsid w:val="00511B0B"/>
    <w:rsid w:val="0051697E"/>
    <w:rsid w:val="00517F0B"/>
    <w:rsid w:val="0052177E"/>
    <w:rsid w:val="00522681"/>
    <w:rsid w:val="005227D3"/>
    <w:rsid w:val="00525FCE"/>
    <w:rsid w:val="00530AA0"/>
    <w:rsid w:val="00531D95"/>
    <w:rsid w:val="005354CB"/>
    <w:rsid w:val="0053640F"/>
    <w:rsid w:val="00541A0F"/>
    <w:rsid w:val="00545205"/>
    <w:rsid w:val="00553070"/>
    <w:rsid w:val="0055469C"/>
    <w:rsid w:val="00555987"/>
    <w:rsid w:val="00557AAD"/>
    <w:rsid w:val="005641AB"/>
    <w:rsid w:val="00564EE4"/>
    <w:rsid w:val="0056512D"/>
    <w:rsid w:val="0056666F"/>
    <w:rsid w:val="005671E0"/>
    <w:rsid w:val="0057500B"/>
    <w:rsid w:val="00577751"/>
    <w:rsid w:val="005862C4"/>
    <w:rsid w:val="005902C2"/>
    <w:rsid w:val="00591B13"/>
    <w:rsid w:val="00596D38"/>
    <w:rsid w:val="005B19E8"/>
    <w:rsid w:val="005B5A5A"/>
    <w:rsid w:val="005B6F78"/>
    <w:rsid w:val="005C1B60"/>
    <w:rsid w:val="005C258F"/>
    <w:rsid w:val="005C2926"/>
    <w:rsid w:val="005C38E4"/>
    <w:rsid w:val="005C72EF"/>
    <w:rsid w:val="005D0644"/>
    <w:rsid w:val="005D3AF1"/>
    <w:rsid w:val="005E15B1"/>
    <w:rsid w:val="00600717"/>
    <w:rsid w:val="00605F50"/>
    <w:rsid w:val="00606032"/>
    <w:rsid w:val="006208C2"/>
    <w:rsid w:val="00622610"/>
    <w:rsid w:val="0062371C"/>
    <w:rsid w:val="00623FA5"/>
    <w:rsid w:val="00624C3B"/>
    <w:rsid w:val="006263EB"/>
    <w:rsid w:val="0062721D"/>
    <w:rsid w:val="00630DAF"/>
    <w:rsid w:val="00632A7F"/>
    <w:rsid w:val="0063476E"/>
    <w:rsid w:val="006367B5"/>
    <w:rsid w:val="00641F63"/>
    <w:rsid w:val="00642FF4"/>
    <w:rsid w:val="00643075"/>
    <w:rsid w:val="0064763B"/>
    <w:rsid w:val="00660E21"/>
    <w:rsid w:val="00667CF4"/>
    <w:rsid w:val="00670A84"/>
    <w:rsid w:val="00675BBC"/>
    <w:rsid w:val="006810B7"/>
    <w:rsid w:val="006858BC"/>
    <w:rsid w:val="0068599A"/>
    <w:rsid w:val="00685B9C"/>
    <w:rsid w:val="00685D30"/>
    <w:rsid w:val="006867DF"/>
    <w:rsid w:val="0068742D"/>
    <w:rsid w:val="00690C29"/>
    <w:rsid w:val="006910EC"/>
    <w:rsid w:val="00693CF3"/>
    <w:rsid w:val="00693D1F"/>
    <w:rsid w:val="00693FD2"/>
    <w:rsid w:val="00694285"/>
    <w:rsid w:val="006A5741"/>
    <w:rsid w:val="006B0201"/>
    <w:rsid w:val="006B0E4B"/>
    <w:rsid w:val="006B1DCA"/>
    <w:rsid w:val="006B4077"/>
    <w:rsid w:val="006B4954"/>
    <w:rsid w:val="006B56D0"/>
    <w:rsid w:val="006B66FB"/>
    <w:rsid w:val="006C20EA"/>
    <w:rsid w:val="006C4167"/>
    <w:rsid w:val="006C53CB"/>
    <w:rsid w:val="006C74E6"/>
    <w:rsid w:val="006D2C9B"/>
    <w:rsid w:val="006D2D58"/>
    <w:rsid w:val="006D5E79"/>
    <w:rsid w:val="006E0F47"/>
    <w:rsid w:val="006E3646"/>
    <w:rsid w:val="006E473B"/>
    <w:rsid w:val="006E50A4"/>
    <w:rsid w:val="006F3FEA"/>
    <w:rsid w:val="006F48BF"/>
    <w:rsid w:val="006F69E5"/>
    <w:rsid w:val="007014AE"/>
    <w:rsid w:val="00704E0D"/>
    <w:rsid w:val="0070791D"/>
    <w:rsid w:val="0071050C"/>
    <w:rsid w:val="00713E95"/>
    <w:rsid w:val="00714B3C"/>
    <w:rsid w:val="0072083D"/>
    <w:rsid w:val="00722D50"/>
    <w:rsid w:val="00723C5F"/>
    <w:rsid w:val="007255B5"/>
    <w:rsid w:val="0073288E"/>
    <w:rsid w:val="00735720"/>
    <w:rsid w:val="00736565"/>
    <w:rsid w:val="0074193E"/>
    <w:rsid w:val="0074201F"/>
    <w:rsid w:val="007513D4"/>
    <w:rsid w:val="00752EEA"/>
    <w:rsid w:val="00754833"/>
    <w:rsid w:val="007569AB"/>
    <w:rsid w:val="0075757C"/>
    <w:rsid w:val="00760670"/>
    <w:rsid w:val="00764575"/>
    <w:rsid w:val="00764C30"/>
    <w:rsid w:val="00767497"/>
    <w:rsid w:val="00770F6D"/>
    <w:rsid w:val="00771570"/>
    <w:rsid w:val="00785CA9"/>
    <w:rsid w:val="00785FA5"/>
    <w:rsid w:val="0079018C"/>
    <w:rsid w:val="007928F9"/>
    <w:rsid w:val="00793D18"/>
    <w:rsid w:val="007A08C9"/>
    <w:rsid w:val="007B0368"/>
    <w:rsid w:val="007B376D"/>
    <w:rsid w:val="007B7236"/>
    <w:rsid w:val="007C2F15"/>
    <w:rsid w:val="007C330B"/>
    <w:rsid w:val="007D1A98"/>
    <w:rsid w:val="007D2803"/>
    <w:rsid w:val="007D2E91"/>
    <w:rsid w:val="007D4385"/>
    <w:rsid w:val="007D480B"/>
    <w:rsid w:val="007D4C5A"/>
    <w:rsid w:val="007D7005"/>
    <w:rsid w:val="007E4518"/>
    <w:rsid w:val="007F2640"/>
    <w:rsid w:val="007F4567"/>
    <w:rsid w:val="00800B08"/>
    <w:rsid w:val="0080157D"/>
    <w:rsid w:val="008018DC"/>
    <w:rsid w:val="00803232"/>
    <w:rsid w:val="00804DE1"/>
    <w:rsid w:val="00804FF4"/>
    <w:rsid w:val="00810625"/>
    <w:rsid w:val="00811A04"/>
    <w:rsid w:val="00812450"/>
    <w:rsid w:val="00814849"/>
    <w:rsid w:val="008163E7"/>
    <w:rsid w:val="00816C33"/>
    <w:rsid w:val="00817BF9"/>
    <w:rsid w:val="0082151C"/>
    <w:rsid w:val="008220DE"/>
    <w:rsid w:val="00826B98"/>
    <w:rsid w:val="008325EC"/>
    <w:rsid w:val="00832F95"/>
    <w:rsid w:val="008333CF"/>
    <w:rsid w:val="0083417B"/>
    <w:rsid w:val="00836371"/>
    <w:rsid w:val="00840ED6"/>
    <w:rsid w:val="00841E46"/>
    <w:rsid w:val="008478BC"/>
    <w:rsid w:val="00847B3B"/>
    <w:rsid w:val="00852FAC"/>
    <w:rsid w:val="008547E6"/>
    <w:rsid w:val="00856094"/>
    <w:rsid w:val="00857663"/>
    <w:rsid w:val="00861D0A"/>
    <w:rsid w:val="00865896"/>
    <w:rsid w:val="00870727"/>
    <w:rsid w:val="00872272"/>
    <w:rsid w:val="00872B65"/>
    <w:rsid w:val="0087376A"/>
    <w:rsid w:val="008757D7"/>
    <w:rsid w:val="00875C22"/>
    <w:rsid w:val="00885EE5"/>
    <w:rsid w:val="00892961"/>
    <w:rsid w:val="008935F6"/>
    <w:rsid w:val="00896003"/>
    <w:rsid w:val="00896227"/>
    <w:rsid w:val="00897D94"/>
    <w:rsid w:val="008A0423"/>
    <w:rsid w:val="008A7AD2"/>
    <w:rsid w:val="008B0A00"/>
    <w:rsid w:val="008B0D75"/>
    <w:rsid w:val="008B37CF"/>
    <w:rsid w:val="008B49B0"/>
    <w:rsid w:val="008B5BF5"/>
    <w:rsid w:val="008B68F3"/>
    <w:rsid w:val="008B70E5"/>
    <w:rsid w:val="008B73B6"/>
    <w:rsid w:val="008C61B1"/>
    <w:rsid w:val="008C649A"/>
    <w:rsid w:val="008C7A4C"/>
    <w:rsid w:val="008D0DF4"/>
    <w:rsid w:val="008D2355"/>
    <w:rsid w:val="008D602B"/>
    <w:rsid w:val="008E078F"/>
    <w:rsid w:val="008E24E7"/>
    <w:rsid w:val="008E575A"/>
    <w:rsid w:val="008F1B33"/>
    <w:rsid w:val="008F3513"/>
    <w:rsid w:val="008F4D55"/>
    <w:rsid w:val="008F57D8"/>
    <w:rsid w:val="008F6E58"/>
    <w:rsid w:val="008F7A07"/>
    <w:rsid w:val="009015AB"/>
    <w:rsid w:val="0090458A"/>
    <w:rsid w:val="00910D21"/>
    <w:rsid w:val="009114A7"/>
    <w:rsid w:val="00912CD0"/>
    <w:rsid w:val="009169A9"/>
    <w:rsid w:val="00920370"/>
    <w:rsid w:val="00921110"/>
    <w:rsid w:val="0092267C"/>
    <w:rsid w:val="00924450"/>
    <w:rsid w:val="00933D4D"/>
    <w:rsid w:val="00935B02"/>
    <w:rsid w:val="00941D1C"/>
    <w:rsid w:val="00942ED3"/>
    <w:rsid w:val="0094369D"/>
    <w:rsid w:val="00943ABE"/>
    <w:rsid w:val="00944F5B"/>
    <w:rsid w:val="009468AD"/>
    <w:rsid w:val="00947DCB"/>
    <w:rsid w:val="0095209A"/>
    <w:rsid w:val="00953F77"/>
    <w:rsid w:val="0096295A"/>
    <w:rsid w:val="00967E1D"/>
    <w:rsid w:val="00972202"/>
    <w:rsid w:val="0097331B"/>
    <w:rsid w:val="009745A1"/>
    <w:rsid w:val="00974CAB"/>
    <w:rsid w:val="00975BD8"/>
    <w:rsid w:val="009805AC"/>
    <w:rsid w:val="00980AB3"/>
    <w:rsid w:val="00990E57"/>
    <w:rsid w:val="0099385E"/>
    <w:rsid w:val="009A1C42"/>
    <w:rsid w:val="009A30F5"/>
    <w:rsid w:val="009A3E32"/>
    <w:rsid w:val="009A4330"/>
    <w:rsid w:val="009A55A1"/>
    <w:rsid w:val="009A7E02"/>
    <w:rsid w:val="009B1359"/>
    <w:rsid w:val="009B29CC"/>
    <w:rsid w:val="009B3EE7"/>
    <w:rsid w:val="009B5962"/>
    <w:rsid w:val="009B780B"/>
    <w:rsid w:val="009C2D99"/>
    <w:rsid w:val="009D13E2"/>
    <w:rsid w:val="009D1474"/>
    <w:rsid w:val="009D45AD"/>
    <w:rsid w:val="009D533B"/>
    <w:rsid w:val="009D6145"/>
    <w:rsid w:val="009E762E"/>
    <w:rsid w:val="009F568D"/>
    <w:rsid w:val="009F7A71"/>
    <w:rsid w:val="00A03C59"/>
    <w:rsid w:val="00A060B6"/>
    <w:rsid w:val="00A139DF"/>
    <w:rsid w:val="00A140D6"/>
    <w:rsid w:val="00A153A2"/>
    <w:rsid w:val="00A17759"/>
    <w:rsid w:val="00A20DD4"/>
    <w:rsid w:val="00A21234"/>
    <w:rsid w:val="00A227ED"/>
    <w:rsid w:val="00A249C7"/>
    <w:rsid w:val="00A27578"/>
    <w:rsid w:val="00A33DF7"/>
    <w:rsid w:val="00A37BC2"/>
    <w:rsid w:val="00A43CC8"/>
    <w:rsid w:val="00A46674"/>
    <w:rsid w:val="00A6018F"/>
    <w:rsid w:val="00A62100"/>
    <w:rsid w:val="00A622C7"/>
    <w:rsid w:val="00A63E1E"/>
    <w:rsid w:val="00A6408A"/>
    <w:rsid w:val="00A71B38"/>
    <w:rsid w:val="00A72448"/>
    <w:rsid w:val="00A72A32"/>
    <w:rsid w:val="00A73317"/>
    <w:rsid w:val="00A828D0"/>
    <w:rsid w:val="00A83B7B"/>
    <w:rsid w:val="00A84D42"/>
    <w:rsid w:val="00A8572C"/>
    <w:rsid w:val="00A877F0"/>
    <w:rsid w:val="00A87976"/>
    <w:rsid w:val="00A879F6"/>
    <w:rsid w:val="00A87CD1"/>
    <w:rsid w:val="00A9252F"/>
    <w:rsid w:val="00A94EBC"/>
    <w:rsid w:val="00AA1FDD"/>
    <w:rsid w:val="00AA4381"/>
    <w:rsid w:val="00AB130E"/>
    <w:rsid w:val="00AB4631"/>
    <w:rsid w:val="00AB4F65"/>
    <w:rsid w:val="00AC41B9"/>
    <w:rsid w:val="00AC78EB"/>
    <w:rsid w:val="00AD136A"/>
    <w:rsid w:val="00AD2F30"/>
    <w:rsid w:val="00AD4479"/>
    <w:rsid w:val="00AE0370"/>
    <w:rsid w:val="00AE1356"/>
    <w:rsid w:val="00AE3330"/>
    <w:rsid w:val="00AE3EAB"/>
    <w:rsid w:val="00AF1146"/>
    <w:rsid w:val="00AF3C75"/>
    <w:rsid w:val="00AF78E4"/>
    <w:rsid w:val="00B00560"/>
    <w:rsid w:val="00B00F64"/>
    <w:rsid w:val="00B04545"/>
    <w:rsid w:val="00B045BA"/>
    <w:rsid w:val="00B0605F"/>
    <w:rsid w:val="00B0680E"/>
    <w:rsid w:val="00B12B32"/>
    <w:rsid w:val="00B130FD"/>
    <w:rsid w:val="00B168FE"/>
    <w:rsid w:val="00B21B73"/>
    <w:rsid w:val="00B21DAF"/>
    <w:rsid w:val="00B22D8B"/>
    <w:rsid w:val="00B22EA5"/>
    <w:rsid w:val="00B26DE6"/>
    <w:rsid w:val="00B35429"/>
    <w:rsid w:val="00B51754"/>
    <w:rsid w:val="00B626F1"/>
    <w:rsid w:val="00B63A19"/>
    <w:rsid w:val="00B63DC1"/>
    <w:rsid w:val="00B66BAB"/>
    <w:rsid w:val="00B678E7"/>
    <w:rsid w:val="00B70669"/>
    <w:rsid w:val="00B716FD"/>
    <w:rsid w:val="00B72AB4"/>
    <w:rsid w:val="00B72CA6"/>
    <w:rsid w:val="00B73B8D"/>
    <w:rsid w:val="00B74AFA"/>
    <w:rsid w:val="00B75590"/>
    <w:rsid w:val="00B82C8B"/>
    <w:rsid w:val="00B8571C"/>
    <w:rsid w:val="00B93AE3"/>
    <w:rsid w:val="00BA2E2F"/>
    <w:rsid w:val="00BB0272"/>
    <w:rsid w:val="00BB1378"/>
    <w:rsid w:val="00BB30E3"/>
    <w:rsid w:val="00BB3578"/>
    <w:rsid w:val="00BB75CB"/>
    <w:rsid w:val="00BC0A7C"/>
    <w:rsid w:val="00BC14E2"/>
    <w:rsid w:val="00BC1865"/>
    <w:rsid w:val="00BC456C"/>
    <w:rsid w:val="00BC6331"/>
    <w:rsid w:val="00BD4DFA"/>
    <w:rsid w:val="00BD743D"/>
    <w:rsid w:val="00BE00B9"/>
    <w:rsid w:val="00BE3541"/>
    <w:rsid w:val="00BE3EAF"/>
    <w:rsid w:val="00BE46A1"/>
    <w:rsid w:val="00BE56A2"/>
    <w:rsid w:val="00BE5EB5"/>
    <w:rsid w:val="00C0029E"/>
    <w:rsid w:val="00C005C2"/>
    <w:rsid w:val="00C00D4B"/>
    <w:rsid w:val="00C03914"/>
    <w:rsid w:val="00C068B9"/>
    <w:rsid w:val="00C12153"/>
    <w:rsid w:val="00C133DF"/>
    <w:rsid w:val="00C1516D"/>
    <w:rsid w:val="00C1625F"/>
    <w:rsid w:val="00C16648"/>
    <w:rsid w:val="00C170BC"/>
    <w:rsid w:val="00C20960"/>
    <w:rsid w:val="00C20C3D"/>
    <w:rsid w:val="00C23197"/>
    <w:rsid w:val="00C23F37"/>
    <w:rsid w:val="00C322B3"/>
    <w:rsid w:val="00C33909"/>
    <w:rsid w:val="00C33CB8"/>
    <w:rsid w:val="00C3488F"/>
    <w:rsid w:val="00C350B0"/>
    <w:rsid w:val="00C35545"/>
    <w:rsid w:val="00C4228C"/>
    <w:rsid w:val="00C43614"/>
    <w:rsid w:val="00C51985"/>
    <w:rsid w:val="00C577AC"/>
    <w:rsid w:val="00C60959"/>
    <w:rsid w:val="00C611A9"/>
    <w:rsid w:val="00C62A62"/>
    <w:rsid w:val="00C70B2F"/>
    <w:rsid w:val="00C70DE4"/>
    <w:rsid w:val="00C75A88"/>
    <w:rsid w:val="00C8363C"/>
    <w:rsid w:val="00C86A2A"/>
    <w:rsid w:val="00C86D10"/>
    <w:rsid w:val="00C87DBC"/>
    <w:rsid w:val="00C90E06"/>
    <w:rsid w:val="00C92308"/>
    <w:rsid w:val="00C973C6"/>
    <w:rsid w:val="00C979C6"/>
    <w:rsid w:val="00CA5187"/>
    <w:rsid w:val="00CA6E69"/>
    <w:rsid w:val="00CB2D79"/>
    <w:rsid w:val="00CC03EA"/>
    <w:rsid w:val="00CC0745"/>
    <w:rsid w:val="00CC4E6D"/>
    <w:rsid w:val="00CD09E3"/>
    <w:rsid w:val="00CD0BE9"/>
    <w:rsid w:val="00CD27D5"/>
    <w:rsid w:val="00CD28CD"/>
    <w:rsid w:val="00CF19DB"/>
    <w:rsid w:val="00CF42A9"/>
    <w:rsid w:val="00CF7365"/>
    <w:rsid w:val="00D00656"/>
    <w:rsid w:val="00D019D1"/>
    <w:rsid w:val="00D01DFC"/>
    <w:rsid w:val="00D01E87"/>
    <w:rsid w:val="00D0453E"/>
    <w:rsid w:val="00D078E0"/>
    <w:rsid w:val="00D172DF"/>
    <w:rsid w:val="00D178FF"/>
    <w:rsid w:val="00D23BF0"/>
    <w:rsid w:val="00D25F7E"/>
    <w:rsid w:val="00D26511"/>
    <w:rsid w:val="00D26A7A"/>
    <w:rsid w:val="00D27D4A"/>
    <w:rsid w:val="00D335C3"/>
    <w:rsid w:val="00D41941"/>
    <w:rsid w:val="00D44D5C"/>
    <w:rsid w:val="00D46560"/>
    <w:rsid w:val="00D52C5C"/>
    <w:rsid w:val="00D5688E"/>
    <w:rsid w:val="00D56C5A"/>
    <w:rsid w:val="00D605AC"/>
    <w:rsid w:val="00D60C09"/>
    <w:rsid w:val="00D67634"/>
    <w:rsid w:val="00D80ECF"/>
    <w:rsid w:val="00D86181"/>
    <w:rsid w:val="00D867BD"/>
    <w:rsid w:val="00D92572"/>
    <w:rsid w:val="00D9352C"/>
    <w:rsid w:val="00D9377D"/>
    <w:rsid w:val="00D94DCF"/>
    <w:rsid w:val="00D976FD"/>
    <w:rsid w:val="00DA388D"/>
    <w:rsid w:val="00DA5B5E"/>
    <w:rsid w:val="00DB0DAC"/>
    <w:rsid w:val="00DB1AC9"/>
    <w:rsid w:val="00DB4C84"/>
    <w:rsid w:val="00DB4F0F"/>
    <w:rsid w:val="00DC26A4"/>
    <w:rsid w:val="00DC4230"/>
    <w:rsid w:val="00DC71C2"/>
    <w:rsid w:val="00DD05A1"/>
    <w:rsid w:val="00DD1422"/>
    <w:rsid w:val="00DD3858"/>
    <w:rsid w:val="00DD60F8"/>
    <w:rsid w:val="00DF2467"/>
    <w:rsid w:val="00DF3525"/>
    <w:rsid w:val="00DF7B5F"/>
    <w:rsid w:val="00E00F83"/>
    <w:rsid w:val="00E0226B"/>
    <w:rsid w:val="00E035AB"/>
    <w:rsid w:val="00E06A93"/>
    <w:rsid w:val="00E07DFB"/>
    <w:rsid w:val="00E1457C"/>
    <w:rsid w:val="00E172FC"/>
    <w:rsid w:val="00E17924"/>
    <w:rsid w:val="00E2334F"/>
    <w:rsid w:val="00E260EE"/>
    <w:rsid w:val="00E30B8C"/>
    <w:rsid w:val="00E32CEB"/>
    <w:rsid w:val="00E363A8"/>
    <w:rsid w:val="00E40450"/>
    <w:rsid w:val="00E41B67"/>
    <w:rsid w:val="00E44CA9"/>
    <w:rsid w:val="00E46840"/>
    <w:rsid w:val="00E46CDE"/>
    <w:rsid w:val="00E476D1"/>
    <w:rsid w:val="00E5257D"/>
    <w:rsid w:val="00E55F7D"/>
    <w:rsid w:val="00E60CB1"/>
    <w:rsid w:val="00E611E1"/>
    <w:rsid w:val="00E6571E"/>
    <w:rsid w:val="00E657DC"/>
    <w:rsid w:val="00E66A8F"/>
    <w:rsid w:val="00E71979"/>
    <w:rsid w:val="00E74D06"/>
    <w:rsid w:val="00E755EF"/>
    <w:rsid w:val="00E77083"/>
    <w:rsid w:val="00E80402"/>
    <w:rsid w:val="00E806A2"/>
    <w:rsid w:val="00E810FD"/>
    <w:rsid w:val="00E82D99"/>
    <w:rsid w:val="00EA19F6"/>
    <w:rsid w:val="00EA1D83"/>
    <w:rsid w:val="00EA2741"/>
    <w:rsid w:val="00EA3976"/>
    <w:rsid w:val="00EA3EE3"/>
    <w:rsid w:val="00EA56A4"/>
    <w:rsid w:val="00EA6EA5"/>
    <w:rsid w:val="00EB12A6"/>
    <w:rsid w:val="00EB16F3"/>
    <w:rsid w:val="00EB32E9"/>
    <w:rsid w:val="00EB3785"/>
    <w:rsid w:val="00EB438D"/>
    <w:rsid w:val="00EB4DE7"/>
    <w:rsid w:val="00EB532C"/>
    <w:rsid w:val="00EB5916"/>
    <w:rsid w:val="00EC1A55"/>
    <w:rsid w:val="00EC37E3"/>
    <w:rsid w:val="00EC57FC"/>
    <w:rsid w:val="00EC7DD3"/>
    <w:rsid w:val="00ED040A"/>
    <w:rsid w:val="00ED1682"/>
    <w:rsid w:val="00ED7FD1"/>
    <w:rsid w:val="00EE0E32"/>
    <w:rsid w:val="00EE1E5A"/>
    <w:rsid w:val="00EE27A7"/>
    <w:rsid w:val="00EE2C27"/>
    <w:rsid w:val="00EF0807"/>
    <w:rsid w:val="00EF1884"/>
    <w:rsid w:val="00EF5C62"/>
    <w:rsid w:val="00F020BC"/>
    <w:rsid w:val="00F02912"/>
    <w:rsid w:val="00F046B3"/>
    <w:rsid w:val="00F04D9A"/>
    <w:rsid w:val="00F05263"/>
    <w:rsid w:val="00F07DBE"/>
    <w:rsid w:val="00F1099E"/>
    <w:rsid w:val="00F1125F"/>
    <w:rsid w:val="00F126E2"/>
    <w:rsid w:val="00F15597"/>
    <w:rsid w:val="00F1780B"/>
    <w:rsid w:val="00F20BA7"/>
    <w:rsid w:val="00F23600"/>
    <w:rsid w:val="00F252D0"/>
    <w:rsid w:val="00F26049"/>
    <w:rsid w:val="00F31D84"/>
    <w:rsid w:val="00F32177"/>
    <w:rsid w:val="00F35D91"/>
    <w:rsid w:val="00F36711"/>
    <w:rsid w:val="00F3725A"/>
    <w:rsid w:val="00F4079A"/>
    <w:rsid w:val="00F41A9C"/>
    <w:rsid w:val="00F42235"/>
    <w:rsid w:val="00F46DF1"/>
    <w:rsid w:val="00F56B7E"/>
    <w:rsid w:val="00F61E8D"/>
    <w:rsid w:val="00F644EC"/>
    <w:rsid w:val="00F66BBA"/>
    <w:rsid w:val="00F72B1D"/>
    <w:rsid w:val="00F72B73"/>
    <w:rsid w:val="00F76761"/>
    <w:rsid w:val="00F76F6C"/>
    <w:rsid w:val="00F831D3"/>
    <w:rsid w:val="00F842CA"/>
    <w:rsid w:val="00F8451D"/>
    <w:rsid w:val="00F8474B"/>
    <w:rsid w:val="00F84756"/>
    <w:rsid w:val="00F8603E"/>
    <w:rsid w:val="00F87670"/>
    <w:rsid w:val="00F906EE"/>
    <w:rsid w:val="00F934B9"/>
    <w:rsid w:val="00F9637B"/>
    <w:rsid w:val="00F972D0"/>
    <w:rsid w:val="00FB1F55"/>
    <w:rsid w:val="00FB4AB1"/>
    <w:rsid w:val="00FB584F"/>
    <w:rsid w:val="00FC3869"/>
    <w:rsid w:val="00FC3CD0"/>
    <w:rsid w:val="00FD1243"/>
    <w:rsid w:val="00FD4F8B"/>
    <w:rsid w:val="00FE7C25"/>
    <w:rsid w:val="00FF12F7"/>
    <w:rsid w:val="00FF4FCC"/>
    <w:rsid w:val="00FF501B"/>
    <w:rsid w:val="00FF5472"/>
    <w:rsid w:val="01F89C9F"/>
    <w:rsid w:val="05363D41"/>
    <w:rsid w:val="12073BBE"/>
    <w:rsid w:val="1A525F56"/>
    <w:rsid w:val="1A92F4ED"/>
    <w:rsid w:val="1F4C7882"/>
    <w:rsid w:val="273BFA8D"/>
    <w:rsid w:val="27FB931F"/>
    <w:rsid w:val="3CF511E1"/>
    <w:rsid w:val="40574281"/>
    <w:rsid w:val="4184BB05"/>
    <w:rsid w:val="4B741531"/>
    <w:rsid w:val="4ECF9EA2"/>
    <w:rsid w:val="5F7C9503"/>
    <w:rsid w:val="7A3DD2CA"/>
    <w:rsid w:val="7F91A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9fe,aqua"/>
    </o:shapedefaults>
    <o:shapelayout v:ext="edit">
      <o:idmap v:ext="edit" data="1"/>
    </o:shapelayout>
  </w:shapeDefaults>
  <w:decimalSymbol w:val="."/>
  <w:listSeparator w:val=","/>
  <w14:docId w14:val="545FBF3E"/>
  <w15:docId w15:val="{B34E1016-966F-4AEE-906C-4A6BCD47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paragraph" w:styleId="Heading4">
    <w:name w:val="heading 4"/>
    <w:basedOn w:val="Normal"/>
    <w:next w:val="Normal"/>
    <w:link w:val="Heading4Char"/>
    <w:semiHidden/>
    <w:unhideWhenUsed/>
    <w:qFormat/>
    <w:rsid w:val="002C23F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uiPriority w:val="99"/>
    <w:rsid w:val="00643075"/>
    <w:rPr>
      <w:sz w:val="16"/>
      <w:szCs w:val="16"/>
    </w:rPr>
  </w:style>
  <w:style w:type="paragraph" w:styleId="CommentText">
    <w:name w:val="annotation text"/>
    <w:basedOn w:val="Normal"/>
    <w:link w:val="CommentTextChar"/>
    <w:uiPriority w:val="99"/>
    <w:rsid w:val="00643075"/>
    <w:pPr>
      <w:spacing w:line="240" w:lineRule="auto"/>
    </w:pPr>
    <w:rPr>
      <w:sz w:val="20"/>
    </w:rPr>
  </w:style>
  <w:style w:type="character" w:customStyle="1" w:styleId="CommentTextChar">
    <w:name w:val="Comment Text Char"/>
    <w:basedOn w:val="DefaultParagraphFont"/>
    <w:link w:val="CommentText"/>
    <w:uiPriority w:val="99"/>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1"/>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aliases w:val=" BVI fnr,BVI fnr,ftref,Char Char"/>
    <w:basedOn w:val="DefaultParagraphFont"/>
    <w:semiHidden/>
    <w:unhideWhenUsed/>
    <w:rsid w:val="00F41A9C"/>
    <w:rPr>
      <w:vertAlign w:val="superscript"/>
    </w:rPr>
  </w:style>
  <w:style w:type="paragraph" w:customStyle="1" w:styleId="Normal1">
    <w:name w:val="Normal1"/>
    <w:rsid w:val="00D26A7A"/>
    <w:pPr>
      <w:spacing w:line="276" w:lineRule="auto"/>
    </w:pPr>
    <w:rPr>
      <w:rFonts w:ascii="Arial" w:eastAsia="Arial" w:hAnsi="Arial" w:cs="Arial"/>
      <w:color w:val="000000"/>
      <w:sz w:val="22"/>
      <w:szCs w:val="22"/>
    </w:rPr>
  </w:style>
  <w:style w:type="paragraph" w:customStyle="1" w:styleId="Default">
    <w:name w:val="Default"/>
    <w:rsid w:val="00C33CB8"/>
    <w:pPr>
      <w:autoSpaceDE w:val="0"/>
      <w:autoSpaceDN w:val="0"/>
      <w:adjustRightInd w:val="0"/>
    </w:pPr>
    <w:rPr>
      <w:rFonts w:ascii="Calibri" w:eastAsiaTheme="minorHAnsi" w:hAnsi="Calibri" w:cs="Calibri"/>
      <w:color w:val="000000"/>
      <w:sz w:val="24"/>
      <w:szCs w:val="24"/>
    </w:rPr>
  </w:style>
  <w:style w:type="table" w:styleId="GridTable1Light">
    <w:name w:val="Grid Table 1 Light"/>
    <w:basedOn w:val="TableNormal"/>
    <w:uiPriority w:val="46"/>
    <w:rsid w:val="00C33CB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B0368"/>
    <w:pPr>
      <w:spacing w:line="240" w:lineRule="auto"/>
    </w:pPr>
    <w:rPr>
      <w:rFonts w:ascii="Times New Roman" w:eastAsia="Times New Roman" w:hAnsi="Times New Roman"/>
      <w:color w:val="auto"/>
      <w:sz w:val="24"/>
      <w:szCs w:val="24"/>
      <w:lang w:eastAsia="en-US"/>
    </w:rPr>
  </w:style>
  <w:style w:type="character" w:styleId="Strong">
    <w:name w:val="Strong"/>
    <w:basedOn w:val="DefaultParagraphFont"/>
    <w:uiPriority w:val="22"/>
    <w:qFormat/>
    <w:rsid w:val="007B0368"/>
    <w:rPr>
      <w:b/>
      <w:bC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F84756"/>
    <w:rPr>
      <w:rFonts w:ascii="Calibri" w:eastAsia="Calibri" w:hAnsi="Calibri"/>
      <w:sz w:val="24"/>
      <w:szCs w:val="24"/>
      <w:lang w:val="en-GB"/>
    </w:rPr>
  </w:style>
  <w:style w:type="character" w:customStyle="1" w:styleId="longtext">
    <w:name w:val="long_text"/>
    <w:rsid w:val="00713E95"/>
  </w:style>
  <w:style w:type="paragraph" w:styleId="Revision">
    <w:name w:val="Revision"/>
    <w:hidden/>
    <w:uiPriority w:val="99"/>
    <w:semiHidden/>
    <w:rsid w:val="0068599A"/>
    <w:rPr>
      <w:rFonts w:ascii="Calibri" w:hAnsi="Calibri"/>
      <w:color w:val="000000"/>
      <w:sz w:val="22"/>
      <w:lang w:eastAsia="en-GB"/>
    </w:rPr>
  </w:style>
  <w:style w:type="paragraph" w:customStyle="1" w:styleId="paragraph">
    <w:name w:val="paragraph"/>
    <w:basedOn w:val="Normal"/>
    <w:rsid w:val="001403C9"/>
    <w:pPr>
      <w:spacing w:before="100" w:beforeAutospacing="1" w:after="100" w:afterAutospacing="1" w:line="240" w:lineRule="auto"/>
    </w:pPr>
    <w:rPr>
      <w:rFonts w:ascii="Times New Roman" w:eastAsia="Times New Roman" w:hAnsi="Times New Roman"/>
      <w:color w:val="auto"/>
      <w:sz w:val="24"/>
      <w:szCs w:val="24"/>
      <w:lang w:eastAsia="en-US"/>
    </w:rPr>
  </w:style>
  <w:style w:type="character" w:customStyle="1" w:styleId="normaltextrun">
    <w:name w:val="normaltextrun"/>
    <w:basedOn w:val="DefaultParagraphFont"/>
    <w:rsid w:val="001403C9"/>
  </w:style>
  <w:style w:type="character" w:customStyle="1" w:styleId="eop">
    <w:name w:val="eop"/>
    <w:basedOn w:val="DefaultParagraphFont"/>
    <w:rsid w:val="001403C9"/>
  </w:style>
  <w:style w:type="character" w:customStyle="1" w:styleId="Heading4Char">
    <w:name w:val="Heading 4 Char"/>
    <w:basedOn w:val="DefaultParagraphFont"/>
    <w:link w:val="Heading4"/>
    <w:semiHidden/>
    <w:rsid w:val="002C23F7"/>
    <w:rPr>
      <w:rFonts w:asciiTheme="majorHAnsi" w:eastAsiaTheme="majorEastAsia" w:hAnsiTheme="majorHAnsi" w:cstheme="majorBidi"/>
      <w:i/>
      <w:iCs/>
      <w:color w:val="365F91" w:themeColor="accent1" w:themeShade="BF"/>
      <w:sz w:val="22"/>
      <w:lang w:eastAsia="en-GB"/>
    </w:rPr>
  </w:style>
  <w:style w:type="character" w:styleId="Hyperlink">
    <w:name w:val="Hyperlink"/>
    <w:basedOn w:val="DefaultParagraphFont"/>
    <w:uiPriority w:val="99"/>
    <w:rsid w:val="00F20BA7"/>
    <w:rPr>
      <w:rFonts w:cs="Times New Roman"/>
      <w:color w:val="0000FF"/>
      <w:u w:val="single"/>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196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23890888">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31161801">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160847396">
      <w:bodyDiv w:val="1"/>
      <w:marLeft w:val="0"/>
      <w:marRight w:val="0"/>
      <w:marTop w:val="0"/>
      <w:marBottom w:val="0"/>
      <w:divBdr>
        <w:top w:val="none" w:sz="0" w:space="0" w:color="auto"/>
        <w:left w:val="none" w:sz="0" w:space="0" w:color="auto"/>
        <w:bottom w:val="none" w:sz="0" w:space="0" w:color="auto"/>
        <w:right w:val="none" w:sz="0" w:space="0" w:color="auto"/>
      </w:divBdr>
      <w:divsChild>
        <w:div w:id="1874341883">
          <w:marLeft w:val="0"/>
          <w:marRight w:val="0"/>
          <w:marTop w:val="0"/>
          <w:marBottom w:val="0"/>
          <w:divBdr>
            <w:top w:val="none" w:sz="0" w:space="0" w:color="auto"/>
            <w:left w:val="none" w:sz="0" w:space="0" w:color="auto"/>
            <w:bottom w:val="none" w:sz="0" w:space="0" w:color="auto"/>
            <w:right w:val="none" w:sz="0" w:space="0" w:color="auto"/>
          </w:divBdr>
          <w:divsChild>
            <w:div w:id="583539159">
              <w:marLeft w:val="0"/>
              <w:marRight w:val="0"/>
              <w:marTop w:val="0"/>
              <w:marBottom w:val="0"/>
              <w:divBdr>
                <w:top w:val="none" w:sz="0" w:space="0" w:color="auto"/>
                <w:left w:val="none" w:sz="0" w:space="0" w:color="auto"/>
                <w:bottom w:val="none" w:sz="0" w:space="0" w:color="auto"/>
                <w:right w:val="none" w:sz="0" w:space="0" w:color="auto"/>
              </w:divBdr>
              <w:divsChild>
                <w:div w:id="1242762572">
                  <w:marLeft w:val="0"/>
                  <w:marRight w:val="0"/>
                  <w:marTop w:val="0"/>
                  <w:marBottom w:val="0"/>
                  <w:divBdr>
                    <w:top w:val="none" w:sz="0" w:space="0" w:color="auto"/>
                    <w:left w:val="none" w:sz="0" w:space="0" w:color="auto"/>
                    <w:bottom w:val="none" w:sz="0" w:space="0" w:color="auto"/>
                    <w:right w:val="none" w:sz="0" w:space="0" w:color="auto"/>
                  </w:divBdr>
                  <w:divsChild>
                    <w:div w:id="1727294193">
                      <w:marLeft w:val="0"/>
                      <w:marRight w:val="0"/>
                      <w:marTop w:val="0"/>
                      <w:marBottom w:val="0"/>
                      <w:divBdr>
                        <w:top w:val="none" w:sz="0" w:space="0" w:color="auto"/>
                        <w:left w:val="none" w:sz="0" w:space="0" w:color="auto"/>
                        <w:bottom w:val="none" w:sz="0" w:space="0" w:color="auto"/>
                        <w:right w:val="none" w:sz="0" w:space="0" w:color="auto"/>
                      </w:divBdr>
                      <w:divsChild>
                        <w:div w:id="1358847239">
                          <w:marLeft w:val="0"/>
                          <w:marRight w:val="0"/>
                          <w:marTop w:val="0"/>
                          <w:marBottom w:val="0"/>
                          <w:divBdr>
                            <w:top w:val="none" w:sz="0" w:space="0" w:color="auto"/>
                            <w:left w:val="none" w:sz="0" w:space="0" w:color="auto"/>
                            <w:bottom w:val="none" w:sz="0" w:space="0" w:color="auto"/>
                            <w:right w:val="none" w:sz="0" w:space="0" w:color="auto"/>
                          </w:divBdr>
                          <w:divsChild>
                            <w:div w:id="1636718350">
                              <w:marLeft w:val="0"/>
                              <w:marRight w:val="0"/>
                              <w:marTop w:val="0"/>
                              <w:marBottom w:val="0"/>
                              <w:divBdr>
                                <w:top w:val="none" w:sz="0" w:space="0" w:color="auto"/>
                                <w:left w:val="none" w:sz="0" w:space="0" w:color="auto"/>
                                <w:bottom w:val="none" w:sz="0" w:space="0" w:color="auto"/>
                                <w:right w:val="none" w:sz="0" w:space="0" w:color="auto"/>
                              </w:divBdr>
                              <w:divsChild>
                                <w:div w:id="1273823431">
                                  <w:marLeft w:val="0"/>
                                  <w:marRight w:val="0"/>
                                  <w:marTop w:val="0"/>
                                  <w:marBottom w:val="0"/>
                                  <w:divBdr>
                                    <w:top w:val="none" w:sz="0" w:space="0" w:color="auto"/>
                                    <w:left w:val="none" w:sz="0" w:space="0" w:color="auto"/>
                                    <w:bottom w:val="none" w:sz="0" w:space="0" w:color="auto"/>
                                    <w:right w:val="none" w:sz="0" w:space="0" w:color="auto"/>
                                  </w:divBdr>
                                  <w:divsChild>
                                    <w:div w:id="2112583720">
                                      <w:marLeft w:val="0"/>
                                      <w:marRight w:val="0"/>
                                      <w:marTop w:val="0"/>
                                      <w:marBottom w:val="0"/>
                                      <w:divBdr>
                                        <w:top w:val="none" w:sz="0" w:space="0" w:color="auto"/>
                                        <w:left w:val="none" w:sz="0" w:space="0" w:color="auto"/>
                                        <w:bottom w:val="none" w:sz="0" w:space="0" w:color="auto"/>
                                        <w:right w:val="none" w:sz="0" w:space="0" w:color="auto"/>
                                      </w:divBdr>
                                      <w:divsChild>
                                        <w:div w:id="615520911">
                                          <w:marLeft w:val="0"/>
                                          <w:marRight w:val="0"/>
                                          <w:marTop w:val="0"/>
                                          <w:marBottom w:val="0"/>
                                          <w:divBdr>
                                            <w:top w:val="none" w:sz="0" w:space="0" w:color="auto"/>
                                            <w:left w:val="none" w:sz="0" w:space="0" w:color="auto"/>
                                            <w:bottom w:val="none" w:sz="0" w:space="0" w:color="auto"/>
                                            <w:right w:val="none" w:sz="0" w:space="0" w:color="auto"/>
                                          </w:divBdr>
                                          <w:divsChild>
                                            <w:div w:id="109281236">
                                              <w:marLeft w:val="0"/>
                                              <w:marRight w:val="0"/>
                                              <w:marTop w:val="0"/>
                                              <w:marBottom w:val="0"/>
                                              <w:divBdr>
                                                <w:top w:val="none" w:sz="0" w:space="0" w:color="auto"/>
                                                <w:left w:val="none" w:sz="0" w:space="0" w:color="auto"/>
                                                <w:bottom w:val="none" w:sz="0" w:space="0" w:color="auto"/>
                                                <w:right w:val="none" w:sz="0" w:space="0" w:color="auto"/>
                                              </w:divBdr>
                                              <w:divsChild>
                                                <w:div w:id="1117606351">
                                                  <w:marLeft w:val="0"/>
                                                  <w:marRight w:val="0"/>
                                                  <w:marTop w:val="0"/>
                                                  <w:marBottom w:val="0"/>
                                                  <w:divBdr>
                                                    <w:top w:val="none" w:sz="0" w:space="0" w:color="auto"/>
                                                    <w:left w:val="none" w:sz="0" w:space="0" w:color="auto"/>
                                                    <w:bottom w:val="none" w:sz="0" w:space="0" w:color="auto"/>
                                                    <w:right w:val="none" w:sz="0" w:space="0" w:color="auto"/>
                                                  </w:divBdr>
                                                  <w:divsChild>
                                                    <w:div w:id="827789311">
                                                      <w:marLeft w:val="0"/>
                                                      <w:marRight w:val="0"/>
                                                      <w:marTop w:val="0"/>
                                                      <w:marBottom w:val="0"/>
                                                      <w:divBdr>
                                                        <w:top w:val="none" w:sz="0" w:space="0" w:color="auto"/>
                                                        <w:left w:val="none" w:sz="0" w:space="0" w:color="auto"/>
                                                        <w:bottom w:val="none" w:sz="0" w:space="0" w:color="auto"/>
                                                        <w:right w:val="none" w:sz="0" w:space="0" w:color="auto"/>
                                                      </w:divBdr>
                                                      <w:divsChild>
                                                        <w:div w:id="16810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8400562">
      <w:bodyDiv w:val="1"/>
      <w:marLeft w:val="0"/>
      <w:marRight w:val="0"/>
      <w:marTop w:val="0"/>
      <w:marBottom w:val="0"/>
      <w:divBdr>
        <w:top w:val="none" w:sz="0" w:space="0" w:color="auto"/>
        <w:left w:val="none" w:sz="0" w:space="0" w:color="auto"/>
        <w:bottom w:val="none" w:sz="0" w:space="0" w:color="auto"/>
        <w:right w:val="none" w:sz="0" w:space="0" w:color="auto"/>
      </w:divBdr>
    </w:div>
    <w:div w:id="187033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cef.sharepoint.com/sites/DHR-ChildSafeguarding/DocumentLibrary1/Guidance%20on%20Identifying%20Elevated%20Risk%20Roles_finalversion.pdf?CT=1590792470221&amp;OR=ItemsVie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arningpassport.org/" TargetMode="External"/><Relationship Id="rId5" Type="http://schemas.openxmlformats.org/officeDocument/2006/relationships/numbering" Target="numbering.xml"/><Relationship Id="rId15" Type="http://schemas.openxmlformats.org/officeDocument/2006/relationships/hyperlink" Target="https://unicef.sharepoint.com/sites/DHR-ChildSafeguarding/DocumentLibrary1/Child%20Safeguarding%20FAQs%20and%20Updates%20Dec%202020.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cef.sharepoint.com/sites/DHR-ChildSafeguarding/SitePages/Amendments-to-the-Recruitment-Guidanc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833E83A0B4B45B802FCCD3D242E75" ma:contentTypeVersion="13" ma:contentTypeDescription="Create a new document." ma:contentTypeScope="" ma:versionID="003a6cb5651f722e4965f3342b11e074">
  <xsd:schema xmlns:xsd="http://www.w3.org/2001/XMLSchema" xmlns:xs="http://www.w3.org/2001/XMLSchema" xmlns:p="http://schemas.microsoft.com/office/2006/metadata/properties" xmlns:ns3="2d2d9671-420f-4895-b2d5-b58f11fa0aa1" xmlns:ns4="6b789ed7-0f42-49bd-8a37-ca798a85fa77" targetNamespace="http://schemas.microsoft.com/office/2006/metadata/properties" ma:root="true" ma:fieldsID="98b33f9c11e4aaf334ed9f51cec1bd83" ns3:_="" ns4:_="">
    <xsd:import namespace="2d2d9671-420f-4895-b2d5-b58f11fa0aa1"/>
    <xsd:import namespace="6b789ed7-0f42-49bd-8a37-ca798a85fa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d9671-420f-4895-b2d5-b58f11fa0a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789ed7-0f42-49bd-8a37-ca798a85fa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36F8-DFFB-49D6-9900-B21D0D3A97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87D29C-8FF5-4558-900E-FD1D93188E1E}">
  <ds:schemaRefs>
    <ds:schemaRef ds:uri="http://schemas.microsoft.com/sharepoint/v3/contenttype/forms"/>
  </ds:schemaRefs>
</ds:datastoreItem>
</file>

<file path=customXml/itemProps3.xml><?xml version="1.0" encoding="utf-8"?>
<ds:datastoreItem xmlns:ds="http://schemas.openxmlformats.org/officeDocument/2006/customXml" ds:itemID="{B4742D24-CF38-4545-B60A-9FACFB88F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d9671-420f-4895-b2d5-b58f11fa0aa1"/>
    <ds:schemaRef ds:uri="6b789ed7-0f42-49bd-8a37-ca798a85f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1D6291-E5EE-41A4-8F5C-9E54E224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1789</Words>
  <Characters>11595</Characters>
  <Application>Microsoft Office Word</Application>
  <DocSecurity>0</DocSecurity>
  <Lines>96</Lines>
  <Paragraphs>26</Paragraphs>
  <ScaleCrop>false</ScaleCrop>
  <Company>UNICEF</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creator>File Server</dc:creator>
  <cp:lastModifiedBy>Paulo Chicheche</cp:lastModifiedBy>
  <cp:revision>2</cp:revision>
  <cp:lastPrinted>2021-05-19T08:32:00Z</cp:lastPrinted>
  <dcterms:created xsi:type="dcterms:W3CDTF">2021-08-02T10:48:00Z</dcterms:created>
  <dcterms:modified xsi:type="dcterms:W3CDTF">2021-08-02T10:48:00Z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0x010100C33833E83A0B4B45B802FCCD3D242E75</vt:lpwstr>
  </property>
</Properties>
</file>