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8"/>
        <w:gridCol w:w="5911"/>
        <w:gridCol w:w="2272"/>
      </w:tblGrid>
      <w:tr w:rsidR="00FC4282" w:rsidRPr="00C25CC6" w:rsidTr="009C36AC">
        <w:tc>
          <w:tcPr>
            <w:tcW w:w="9458" w:type="dxa"/>
            <w:gridSpan w:val="3"/>
            <w:shd w:val="pct12" w:color="auto" w:fill="auto"/>
          </w:tcPr>
          <w:p w:rsidR="00FC4282" w:rsidRPr="00C25CC6" w:rsidRDefault="00FC4282" w:rsidP="009C36AC">
            <w:pPr>
              <w:tabs>
                <w:tab w:val="left" w:pos="-720"/>
                <w:tab w:val="left" w:pos="0"/>
                <w:tab w:val="left" w:pos="630"/>
              </w:tabs>
              <w:suppressAutoHyphens/>
              <w:jc w:val="center"/>
              <w:rPr>
                <w:rFonts w:cstheme="minorHAnsi"/>
                <w:b/>
              </w:rPr>
            </w:pPr>
            <w:r w:rsidRPr="00C25CC6">
              <w:rPr>
                <w:rFonts w:cstheme="minorHAnsi"/>
                <w:b/>
              </w:rPr>
              <w:t>JUNE- DECEMBER2017</w:t>
            </w:r>
          </w:p>
        </w:tc>
      </w:tr>
      <w:tr w:rsidR="00FC4282" w:rsidRPr="00C25CC6" w:rsidTr="009C36AC">
        <w:tc>
          <w:tcPr>
            <w:tcW w:w="851" w:type="dxa"/>
          </w:tcPr>
          <w:p w:rsidR="00FC4282" w:rsidRPr="00C25CC6" w:rsidRDefault="00FC4282" w:rsidP="009C36AC">
            <w:pPr>
              <w:tabs>
                <w:tab w:val="left" w:pos="-720"/>
                <w:tab w:val="left" w:pos="0"/>
                <w:tab w:val="left" w:pos="630"/>
              </w:tabs>
              <w:suppressAutoHyphens/>
              <w:jc w:val="center"/>
              <w:rPr>
                <w:rFonts w:cstheme="minorHAnsi"/>
                <w:b/>
              </w:rPr>
            </w:pPr>
            <w:r w:rsidRPr="00C25CC6">
              <w:rPr>
                <w:rFonts w:cstheme="minorHAnsi"/>
                <w:b/>
              </w:rPr>
              <w:t xml:space="preserve">S.No. </w:t>
            </w:r>
          </w:p>
        </w:tc>
        <w:tc>
          <w:tcPr>
            <w:tcW w:w="6237" w:type="dxa"/>
          </w:tcPr>
          <w:p w:rsidR="00FC4282" w:rsidRPr="00C25CC6" w:rsidRDefault="00FC4282" w:rsidP="009C36AC">
            <w:pPr>
              <w:tabs>
                <w:tab w:val="left" w:pos="-720"/>
                <w:tab w:val="left" w:pos="0"/>
                <w:tab w:val="left" w:pos="630"/>
              </w:tabs>
              <w:suppressAutoHyphens/>
              <w:jc w:val="center"/>
              <w:rPr>
                <w:rFonts w:cstheme="minorHAnsi"/>
                <w:b/>
              </w:rPr>
            </w:pPr>
            <w:r w:rsidRPr="00C25CC6">
              <w:rPr>
                <w:rFonts w:cstheme="minorHAnsi"/>
                <w:b/>
              </w:rPr>
              <w:t>Deliverables</w:t>
            </w:r>
          </w:p>
        </w:tc>
        <w:tc>
          <w:tcPr>
            <w:tcW w:w="2370" w:type="dxa"/>
          </w:tcPr>
          <w:p w:rsidR="00FC4282" w:rsidRPr="00C25CC6" w:rsidRDefault="00FC4282" w:rsidP="009C36AC">
            <w:pPr>
              <w:tabs>
                <w:tab w:val="left" w:pos="-720"/>
                <w:tab w:val="left" w:pos="0"/>
                <w:tab w:val="left" w:pos="630"/>
              </w:tabs>
              <w:suppressAutoHyphens/>
              <w:jc w:val="center"/>
              <w:rPr>
                <w:rFonts w:cstheme="minorHAnsi"/>
                <w:b/>
              </w:rPr>
            </w:pPr>
            <w:r w:rsidRPr="00C25CC6">
              <w:rPr>
                <w:rFonts w:cstheme="minorHAnsi"/>
                <w:b/>
              </w:rPr>
              <w:t xml:space="preserve">Timeline </w:t>
            </w:r>
          </w:p>
        </w:tc>
      </w:tr>
      <w:tr w:rsidR="00FC4282" w:rsidRPr="00C25CC6" w:rsidTr="009C36AC">
        <w:trPr>
          <w:trHeight w:val="677"/>
        </w:trPr>
        <w:tc>
          <w:tcPr>
            <w:tcW w:w="851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1</w:t>
            </w:r>
          </w:p>
        </w:tc>
        <w:tc>
          <w:tcPr>
            <w:tcW w:w="6237" w:type="dxa"/>
          </w:tcPr>
          <w:p w:rsidR="00FC4282" w:rsidRPr="00C25CC6" w:rsidRDefault="00FC4282" w:rsidP="00FC42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8" w:hanging="274"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Organize and conduct one-day state level workshop with education functionaries of Assam to initiate Physical Education and Sports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. Report of workshop submitted. 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Organize and conduct one-day state level workshop with education functionaries of Bihar to initiate Physical Education and Sports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. Report of workshop submitted. 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8" w:hanging="274"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Organize and conduct two-day training workshop for key district education officials on </w:t>
            </w:r>
            <w:r w:rsidRPr="00C25CC6">
              <w:rPr>
                <w:rFonts w:asciiTheme="minorHAnsi" w:hAnsiTheme="minorHAnsi" w:cs="Arial"/>
                <w:lang w:eastAsia="ja-JP"/>
              </w:rPr>
              <w:t xml:space="preserve">Physical Education and Sports </w:t>
            </w: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programmes in Assam. Report of workshop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8" w:hanging="274"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Organize and conduct two-day training workshop for key district education officials on </w:t>
            </w:r>
            <w:r w:rsidRPr="00C25CC6">
              <w:rPr>
                <w:rFonts w:asciiTheme="minorHAnsi" w:hAnsiTheme="minorHAnsi" w:cs="Arial"/>
                <w:lang w:eastAsia="ja-JP"/>
              </w:rPr>
              <w:t xml:space="preserve">Physical Education and Sports </w:t>
            </w: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programmes in Bihar. Report of workshop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274"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Organize and conduct three-days training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 on Physical Education Card (PEC) for teachers of selected schools in one programming district of J&amp;K. Training report submitted.</w:t>
            </w:r>
          </w:p>
        </w:tc>
        <w:tc>
          <w:tcPr>
            <w:tcW w:w="2370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 xml:space="preserve">End of the 1st month </w:t>
            </w:r>
          </w:p>
        </w:tc>
      </w:tr>
      <w:tr w:rsidR="00FC4282" w:rsidRPr="00C25CC6" w:rsidTr="009C36AC">
        <w:tc>
          <w:tcPr>
            <w:tcW w:w="851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2</w:t>
            </w:r>
          </w:p>
        </w:tc>
        <w:tc>
          <w:tcPr>
            <w:tcW w:w="6237" w:type="dxa"/>
          </w:tcPr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hanging="163"/>
              <w:contextualSpacing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Organize master trainer’s training on Physical Education and Sports in Assam. Training report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hanging="163"/>
              <w:contextualSpacing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Organize and impart master trainer’s training on Physical Education and Sports in Bihar. Training report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hanging="163"/>
              <w:contextualSpacing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Organize meeting with state government officials of Gujarat, to initiate Physical Education and Sports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. Provide support to UNICEF Gujarat for initiating PE, sports and life skill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. Minutes of meeting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hanging="163"/>
              <w:contextualSpacing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Visit J&amp;K and monitor implementation of child-friendly schools. Progress report submitted. </w:t>
            </w:r>
          </w:p>
        </w:tc>
        <w:tc>
          <w:tcPr>
            <w:tcW w:w="2370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End of the 2nd month</w:t>
            </w:r>
          </w:p>
        </w:tc>
      </w:tr>
      <w:tr w:rsidR="00FC4282" w:rsidRPr="00C25CC6" w:rsidTr="009C36AC">
        <w:tc>
          <w:tcPr>
            <w:tcW w:w="851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3</w:t>
            </w:r>
          </w:p>
        </w:tc>
        <w:tc>
          <w:tcPr>
            <w:tcW w:w="6237" w:type="dxa"/>
          </w:tcPr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hanging="253"/>
              <w:contextualSpacing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Visit project district of Assam, coordinate and provide hand hold support to master trainers in training teachers on Physical Education and Sports. Training report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hanging="253"/>
              <w:contextualSpacing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Visit project district of Bihar, coordinate and provide hand hold support to master trainers in training </w:t>
            </w: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lastRenderedPageBreak/>
              <w:t>teachers on Physical Education and Sports. Training report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253"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Organize and conduct training on Physical Education and Sports for master trainers of Gujarat. Training report submitted.</w:t>
            </w:r>
          </w:p>
        </w:tc>
        <w:tc>
          <w:tcPr>
            <w:tcW w:w="2370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lastRenderedPageBreak/>
              <w:t>End of the 3rd month</w:t>
            </w:r>
          </w:p>
        </w:tc>
      </w:tr>
      <w:tr w:rsidR="00FC4282" w:rsidRPr="00C25CC6" w:rsidTr="009C36AC">
        <w:trPr>
          <w:trHeight w:val="1613"/>
        </w:trPr>
        <w:tc>
          <w:tcPr>
            <w:tcW w:w="851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4</w:t>
            </w:r>
          </w:p>
        </w:tc>
        <w:tc>
          <w:tcPr>
            <w:tcW w:w="6237" w:type="dxa"/>
          </w:tcPr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hanging="253"/>
              <w:contextualSpacing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Visit project district of Assam, coordinate and provide hand hold support master trainers in training teachers on Physical Education and Sports. Training report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hanging="253"/>
              <w:contextualSpacing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Organize three days training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 on PEC for teachers of selected schools in one programming district of J&amp;K. Training report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253"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 Organize and provide support to UNICEF Gujarat in conducting teacher’s training on Physical Education and sports. Training report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253"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Visit J&amp;K and prepare action plan for expansion of child-friendly schools, in coordination with implementing partners. Action plan prepared and submitted. </w:t>
            </w:r>
          </w:p>
        </w:tc>
        <w:tc>
          <w:tcPr>
            <w:tcW w:w="2370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End of the 4th month</w:t>
            </w:r>
          </w:p>
        </w:tc>
      </w:tr>
      <w:tr w:rsidR="00FC4282" w:rsidRPr="00C25CC6" w:rsidTr="009C36AC">
        <w:tc>
          <w:tcPr>
            <w:tcW w:w="851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5</w:t>
            </w:r>
          </w:p>
        </w:tc>
        <w:tc>
          <w:tcPr>
            <w:tcW w:w="6237" w:type="dxa"/>
          </w:tcPr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left="301" w:hanging="253"/>
              <w:contextualSpacing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Organize and facilitate district level orientation workshop for School Management Committees (SMC) of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 districts of Assam on Physical Education and Sports initiatives. Report of workshop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left="301" w:hanging="253"/>
              <w:contextualSpacing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Organize and facilitate district level orientation workshop for School Management Committees (SMC) of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 districts of Bihar on PE and sports initiatives. Report of workshop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253"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theme="minorHAnsi"/>
              </w:rPr>
              <w:t>Visit Madhya Pradesh (M.P) to provide support to UNICEF M.P in developing state training plan for Physical Education and Sports. State training plan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hanging="253"/>
              <w:contextualSpacing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Organize three days training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 on PEC for teachers of selected schools in one programming district of J&amp;K. Training report submitted.</w:t>
            </w:r>
          </w:p>
        </w:tc>
        <w:tc>
          <w:tcPr>
            <w:tcW w:w="2370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End of the 5th month</w:t>
            </w:r>
          </w:p>
        </w:tc>
      </w:tr>
      <w:tr w:rsidR="00FC4282" w:rsidRPr="00C25CC6" w:rsidTr="009C36AC">
        <w:tc>
          <w:tcPr>
            <w:tcW w:w="851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6</w:t>
            </w:r>
          </w:p>
        </w:tc>
        <w:tc>
          <w:tcPr>
            <w:tcW w:w="6237" w:type="dxa"/>
          </w:tcPr>
          <w:p w:rsidR="00FC4282" w:rsidRPr="00C25CC6" w:rsidRDefault="00FC4282" w:rsidP="00FC4282">
            <w:pPr>
              <w:pStyle w:val="ListParagraph"/>
              <w:numPr>
                <w:ilvl w:val="0"/>
                <w:numId w:val="2"/>
              </w:numPr>
              <w:spacing w:before="40" w:after="40"/>
              <w:ind w:left="324" w:hanging="270"/>
              <w:contextualSpacing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Develop reporting format for half yearly donor report and share it with the Assam and Bihar field office for initiating donor report on Physical Education and Sports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2"/>
              </w:numPr>
              <w:spacing w:before="40" w:after="40"/>
              <w:ind w:left="324" w:hanging="270"/>
              <w:contextualSpacing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Document human interest stories for donor report on Physical Education and Sports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. Human interest stories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4" w:hanging="270"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theme="minorHAnsi"/>
              </w:rPr>
              <w:lastRenderedPageBreak/>
              <w:t xml:space="preserve">Organize and conduct Physical Education and Sports training </w:t>
            </w:r>
            <w:proofErr w:type="spellStart"/>
            <w:r w:rsidRPr="00C25CC6">
              <w:rPr>
                <w:rFonts w:asciiTheme="minorHAnsi" w:hAnsiTheme="minorHAnsi" w:cstheme="minorHAnsi"/>
              </w:rPr>
              <w:t>programme</w:t>
            </w:r>
            <w:proofErr w:type="spellEnd"/>
            <w:r w:rsidRPr="00C25CC6">
              <w:rPr>
                <w:rFonts w:asciiTheme="minorHAnsi" w:hAnsiTheme="minorHAnsi" w:cstheme="minorHAnsi"/>
              </w:rPr>
              <w:t xml:space="preserve"> for master trainers of Madhya Pradesh. Training report submitted.</w:t>
            </w:r>
          </w:p>
        </w:tc>
        <w:tc>
          <w:tcPr>
            <w:tcW w:w="2370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lastRenderedPageBreak/>
              <w:t>End of the 6th month</w:t>
            </w:r>
          </w:p>
        </w:tc>
      </w:tr>
      <w:tr w:rsidR="00FC4282" w:rsidRPr="00C25CC6" w:rsidTr="009C36AC">
        <w:tc>
          <w:tcPr>
            <w:tcW w:w="851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7</w:t>
            </w:r>
          </w:p>
        </w:tc>
        <w:tc>
          <w:tcPr>
            <w:tcW w:w="6237" w:type="dxa"/>
          </w:tcPr>
          <w:p w:rsidR="00FC4282" w:rsidRPr="00C25CC6" w:rsidRDefault="00FC4282" w:rsidP="00FC4282">
            <w:pPr>
              <w:pStyle w:val="ListParagraph"/>
              <w:numPr>
                <w:ilvl w:val="0"/>
                <w:numId w:val="2"/>
              </w:numPr>
              <w:spacing w:before="40" w:after="40"/>
              <w:ind w:left="424" w:hanging="282"/>
              <w:contextualSpacing/>
              <w:jc w:val="both"/>
              <w:rPr>
                <w:rFonts w:asciiTheme="minorHAnsi" w:hAnsiTheme="minorHAnsi" w:cs="Arial"/>
                <w:bCs/>
                <w:iCs/>
                <w:lang w:eastAsia="ja-JP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Prepare mid-year donor report on Physical Education and Sports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. Donor report submitted.</w:t>
            </w:r>
          </w:p>
          <w:p w:rsidR="00FC4282" w:rsidRPr="00C25CC6" w:rsidRDefault="00FC4282" w:rsidP="00FC4282">
            <w:pPr>
              <w:pStyle w:val="ListParagraph"/>
              <w:numPr>
                <w:ilvl w:val="0"/>
                <w:numId w:val="2"/>
              </w:numPr>
              <w:spacing w:before="40" w:after="40"/>
              <w:ind w:left="424" w:hanging="282"/>
              <w:contextualSpacing/>
              <w:jc w:val="both"/>
              <w:rPr>
                <w:rFonts w:asciiTheme="minorHAnsi" w:hAnsiTheme="minorHAnsi" w:cstheme="minorHAnsi"/>
              </w:rPr>
            </w:pPr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 Review the implementation of Physical Education and Sports </w:t>
            </w:r>
            <w:proofErr w:type="spellStart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>programme</w:t>
            </w:r>
            <w:proofErr w:type="spellEnd"/>
            <w:r w:rsidRPr="00C25CC6">
              <w:rPr>
                <w:rFonts w:asciiTheme="minorHAnsi" w:hAnsiTheme="minorHAnsi" w:cs="Arial"/>
                <w:bCs/>
                <w:iCs/>
                <w:lang w:eastAsia="ja-JP"/>
              </w:rPr>
              <w:t xml:space="preserve"> in one programming districts of J&amp;K and prepare a report on status of implementation. Report submitted. </w:t>
            </w:r>
          </w:p>
        </w:tc>
        <w:tc>
          <w:tcPr>
            <w:tcW w:w="2370" w:type="dxa"/>
          </w:tcPr>
          <w:p w:rsidR="00FC4282" w:rsidRPr="00C25CC6" w:rsidRDefault="00FC4282" w:rsidP="009C36AC">
            <w:pPr>
              <w:ind w:left="360"/>
              <w:contextualSpacing/>
              <w:jc w:val="both"/>
              <w:rPr>
                <w:rFonts w:cstheme="minorHAnsi"/>
              </w:rPr>
            </w:pPr>
            <w:r w:rsidRPr="00C25CC6">
              <w:rPr>
                <w:rFonts w:cstheme="minorHAnsi"/>
              </w:rPr>
              <w:t>End of the 7th month</w:t>
            </w:r>
          </w:p>
        </w:tc>
      </w:tr>
    </w:tbl>
    <w:p w:rsidR="00B964E0" w:rsidRPr="00B964E0" w:rsidRDefault="00B964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AFF"/>
    <w:multiLevelType w:val="hybridMultilevel"/>
    <w:tmpl w:val="7CBCB2B2"/>
    <w:lvl w:ilvl="0" w:tplc="70E220C6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F40FB0"/>
    <w:multiLevelType w:val="hybridMultilevel"/>
    <w:tmpl w:val="F230BFC8"/>
    <w:lvl w:ilvl="0" w:tplc="70E220C6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2710"/>
    <w:multiLevelType w:val="hybridMultilevel"/>
    <w:tmpl w:val="73B672E4"/>
    <w:lvl w:ilvl="0" w:tplc="70E220C6">
      <w:numFmt w:val="bullet"/>
      <w:lvlText w:val="•"/>
      <w:lvlJc w:val="left"/>
      <w:pPr>
        <w:ind w:left="2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82"/>
    <w:rsid w:val="003E28BC"/>
    <w:rsid w:val="00AD5511"/>
    <w:rsid w:val="00B964E0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1700C-AE19-479C-B77F-9D30F8E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FC42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FC42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C428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Office Word</Application>
  <DocSecurity>0</DocSecurity>
  <Lines>29</Lines>
  <Paragraphs>8</Paragraphs>
  <ScaleCrop>false</ScaleCrop>
  <Company>UNICEF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Agnihotri</dc:creator>
  <cp:keywords/>
  <dc:description/>
  <cp:lastModifiedBy>Neha Agnihotri</cp:lastModifiedBy>
  <cp:revision>1</cp:revision>
  <dcterms:created xsi:type="dcterms:W3CDTF">2017-05-19T08:34:00Z</dcterms:created>
  <dcterms:modified xsi:type="dcterms:W3CDTF">2017-05-19T08:35:00Z</dcterms:modified>
</cp:coreProperties>
</file>