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D1" w:rsidRDefault="00B34FD1" w:rsidP="00E33957">
      <w:pPr>
        <w:pStyle w:val="Title"/>
        <w:tabs>
          <w:tab w:val="left" w:pos="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trPr>
          <w:cantSplit/>
          <w:trHeight w:val="1485"/>
        </w:trPr>
        <w:tc>
          <w:tcPr>
            <w:tcW w:w="1458" w:type="dxa"/>
            <w:shd w:val="clear" w:color="auto" w:fill="FFFFFF"/>
            <w:vAlign w:val="center"/>
          </w:tcPr>
          <w:p w:rsidR="00B466A4" w:rsidRPr="00C87D05" w:rsidRDefault="00806924">
            <w:pPr>
              <w:jc w:val="center"/>
              <w:rPr>
                <w:b/>
                <w:color w:val="FF0000"/>
                <w:sz w:val="22"/>
              </w:rPr>
            </w:pPr>
            <w:r w:rsidRPr="00325D10">
              <w:rPr>
                <w:noProof/>
              </w:rPr>
              <w:drawing>
                <wp:inline distT="0" distB="0" distL="0" distR="0">
                  <wp:extent cx="847725" cy="981075"/>
                  <wp:effectExtent l="0" t="0" r="9525" b="9525"/>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shd w:val="clear" w:color="auto" w:fill="FFFFFF"/>
          </w:tcPr>
          <w:p w:rsidR="00B466A4" w:rsidRDefault="00B466A4" w:rsidP="00B466A4">
            <w:pPr>
              <w:jc w:val="center"/>
              <w:rPr>
                <w:b/>
                <w:sz w:val="22"/>
              </w:rPr>
            </w:pPr>
          </w:p>
          <w:p w:rsidR="00B466A4" w:rsidRDefault="00B466A4" w:rsidP="00B466A4">
            <w:pPr>
              <w:jc w:val="center"/>
              <w:rPr>
                <w:b/>
                <w:sz w:val="22"/>
              </w:rPr>
            </w:pPr>
          </w:p>
          <w:p w:rsidR="00B466A4" w:rsidRDefault="00B466A4" w:rsidP="00B466A4">
            <w:pPr>
              <w:jc w:val="center"/>
              <w:rPr>
                <w:b/>
                <w:sz w:val="22"/>
              </w:rPr>
            </w:pPr>
          </w:p>
          <w:p w:rsidR="00B466A4" w:rsidRDefault="00B466A4" w:rsidP="00B466A4">
            <w:pPr>
              <w:jc w:val="center"/>
              <w:rPr>
                <w:b/>
                <w:sz w:val="22"/>
              </w:rPr>
            </w:pPr>
            <w:r>
              <w:rPr>
                <w:b/>
                <w:sz w:val="22"/>
              </w:rPr>
              <w:t>UNITED NATIONS CHILDREN’S FUND</w:t>
            </w:r>
          </w:p>
          <w:p w:rsidR="00B466A4" w:rsidRDefault="00B466A4" w:rsidP="00B466A4">
            <w:pPr>
              <w:jc w:val="center"/>
              <w:rPr>
                <w:b/>
                <w:sz w:val="22"/>
              </w:rPr>
            </w:pPr>
            <w:r>
              <w:rPr>
                <w:b/>
                <w:sz w:val="22"/>
              </w:rPr>
              <w:t>JOB PROFILE</w:t>
            </w:r>
          </w:p>
          <w:p w:rsidR="00B466A4" w:rsidRDefault="00B466A4" w:rsidP="00B466A4">
            <w:pPr>
              <w:jc w:val="center"/>
            </w:pPr>
          </w:p>
        </w:tc>
      </w:tr>
    </w:tbl>
    <w:p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B466A4">
        <w:tc>
          <w:tcPr>
            <w:tcW w:w="8856" w:type="dxa"/>
            <w:gridSpan w:val="2"/>
            <w:shd w:val="clear" w:color="auto" w:fill="E0E0E0"/>
          </w:tcPr>
          <w:p w:rsidR="00B466A4" w:rsidRDefault="00B466A4"/>
          <w:p w:rsidR="00B466A4" w:rsidRDefault="00B466A4">
            <w:pPr>
              <w:rPr>
                <w:b/>
                <w:bCs/>
                <w:sz w:val="24"/>
              </w:rPr>
            </w:pPr>
            <w:r>
              <w:rPr>
                <w:b/>
                <w:bCs/>
                <w:sz w:val="24"/>
              </w:rPr>
              <w:t>I. Post Information</w:t>
            </w:r>
          </w:p>
          <w:p w:rsidR="00B466A4" w:rsidRDefault="00B466A4">
            <w:pPr>
              <w:rPr>
                <w:b/>
                <w:bCs/>
                <w:sz w:val="24"/>
              </w:rPr>
            </w:pPr>
          </w:p>
        </w:tc>
      </w:tr>
      <w:tr w:rsidR="00B466A4">
        <w:tc>
          <w:tcPr>
            <w:tcW w:w="4428" w:type="dxa"/>
          </w:tcPr>
          <w:p w:rsidR="00B466A4" w:rsidRDefault="00B466A4"/>
          <w:p w:rsidR="00B466A4" w:rsidRPr="00643357" w:rsidRDefault="00B466A4">
            <w:pPr>
              <w:rPr>
                <w:b/>
              </w:rPr>
            </w:pPr>
            <w:r>
              <w:t xml:space="preserve">Job Title: </w:t>
            </w:r>
            <w:r w:rsidR="007D5DB2">
              <w:t xml:space="preserve"> </w:t>
            </w:r>
            <w:r w:rsidR="00726643">
              <w:rPr>
                <w:rFonts w:cs="Arial"/>
                <w:b/>
              </w:rPr>
              <w:t>Watch Assistant</w:t>
            </w:r>
            <w:r w:rsidR="00DA432D" w:rsidRPr="00575DEC">
              <w:rPr>
                <w:rFonts w:cs="Arial"/>
              </w:rPr>
              <w:t xml:space="preserve">       </w:t>
            </w:r>
          </w:p>
          <w:p w:rsidR="00B466A4" w:rsidRPr="00065B43" w:rsidRDefault="00B466A4" w:rsidP="00B466A4">
            <w:r>
              <w:t>Supervisor Title/ Level:</w:t>
            </w:r>
            <w:r w:rsidR="007D5DB2">
              <w:t xml:space="preserve"> </w:t>
            </w:r>
            <w:r>
              <w:t xml:space="preserve"> </w:t>
            </w:r>
            <w:r w:rsidR="000F7830" w:rsidRPr="007D5DB2">
              <w:t xml:space="preserve">OPSCEN </w:t>
            </w:r>
            <w:r w:rsidR="002765F8">
              <w:t>Emergency Officer</w:t>
            </w:r>
            <w:r w:rsidR="00065B43">
              <w:t xml:space="preserve"> </w:t>
            </w:r>
            <w:r w:rsidR="000F7830" w:rsidRPr="007D5DB2">
              <w:t>(</w:t>
            </w:r>
            <w:r w:rsidR="00E33957" w:rsidRPr="007D5DB2">
              <w:rPr>
                <w:rFonts w:cs="Arial"/>
              </w:rPr>
              <w:t>P-</w:t>
            </w:r>
            <w:r w:rsidR="00065B43">
              <w:rPr>
                <w:rFonts w:cs="Arial"/>
              </w:rPr>
              <w:t>2</w:t>
            </w:r>
            <w:r w:rsidR="000F7830" w:rsidRPr="007D5DB2">
              <w:rPr>
                <w:rFonts w:cs="Arial"/>
              </w:rPr>
              <w:t>)</w:t>
            </w:r>
            <w:r w:rsidR="00F658F8">
              <w:rPr>
                <w:rFonts w:cs="Arial"/>
              </w:rPr>
              <w:t xml:space="preserve">, </w:t>
            </w:r>
            <w:r w:rsidR="00342DAE">
              <w:rPr>
                <w:rFonts w:cs="Arial"/>
              </w:rPr>
              <w:t>17008</w:t>
            </w:r>
            <w:r w:rsidR="00DA432D" w:rsidRPr="00575DEC">
              <w:rPr>
                <w:rFonts w:cs="Arial"/>
              </w:rPr>
              <w:tab/>
            </w:r>
          </w:p>
          <w:p w:rsidR="00B466A4" w:rsidRPr="00D8481D" w:rsidRDefault="00B466A4" w:rsidP="00B466A4">
            <w:pPr>
              <w:rPr>
                <w:b/>
              </w:rPr>
            </w:pPr>
            <w:r>
              <w:t xml:space="preserve">Organizational Unit: </w:t>
            </w:r>
            <w:bookmarkStart w:id="0" w:name="_GoBack"/>
            <w:r w:rsidR="00DA432D">
              <w:t>EMOPS</w:t>
            </w:r>
            <w:bookmarkEnd w:id="0"/>
          </w:p>
          <w:p w:rsidR="00B466A4" w:rsidRDefault="00B466A4" w:rsidP="00C5029E">
            <w:r>
              <w:t xml:space="preserve">Post Location: </w:t>
            </w:r>
            <w:r w:rsidR="00DA432D">
              <w:t>NYHQ</w:t>
            </w:r>
          </w:p>
        </w:tc>
        <w:tc>
          <w:tcPr>
            <w:tcW w:w="4428" w:type="dxa"/>
          </w:tcPr>
          <w:p w:rsidR="00B466A4" w:rsidRDefault="00B466A4"/>
          <w:p w:rsidR="00B466A4" w:rsidRPr="007D5DB2" w:rsidRDefault="00B466A4" w:rsidP="00B466A4">
            <w:pPr>
              <w:rPr>
                <w:b/>
              </w:rPr>
            </w:pPr>
            <w:r>
              <w:t xml:space="preserve">Job Level: </w:t>
            </w:r>
            <w:r w:rsidR="00065B43">
              <w:rPr>
                <w:rFonts w:cs="Arial"/>
                <w:b/>
              </w:rPr>
              <w:t>GS-6</w:t>
            </w:r>
          </w:p>
          <w:p w:rsidR="00B466A4" w:rsidRPr="00342DAE" w:rsidRDefault="00B466A4" w:rsidP="00342DAE">
            <w:pPr>
              <w:rPr>
                <w:rFonts w:ascii="Verdana" w:hAnsi="Verdana"/>
                <w:b/>
                <w:i/>
                <w:sz w:val="18"/>
                <w:szCs w:val="18"/>
              </w:rPr>
            </w:pPr>
            <w:r>
              <w:t xml:space="preserve">Job Profile No.: </w:t>
            </w:r>
          </w:p>
          <w:p w:rsidR="00B466A4" w:rsidRDefault="00B466A4">
            <w:r>
              <w:t>CCOG Code:</w:t>
            </w:r>
          </w:p>
          <w:p w:rsidR="00B466A4" w:rsidRDefault="00B466A4">
            <w:r>
              <w:t>Functional Code:</w:t>
            </w:r>
          </w:p>
          <w:p w:rsidR="00B466A4" w:rsidRDefault="00B466A4" w:rsidP="00B466A4">
            <w:pPr>
              <w:rPr>
                <w:color w:val="FF0000"/>
              </w:rPr>
            </w:pPr>
            <w:r>
              <w:t>Job Classification Level:</w:t>
            </w:r>
          </w:p>
          <w:p w:rsidR="00B466A4" w:rsidRDefault="00B466A4" w:rsidP="00B466A4"/>
        </w:tc>
      </w:tr>
    </w:tbl>
    <w:p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tc>
          <w:tcPr>
            <w:tcW w:w="8856" w:type="dxa"/>
            <w:tcBorders>
              <w:bottom w:val="single" w:sz="4" w:space="0" w:color="auto"/>
            </w:tcBorders>
            <w:shd w:val="clear" w:color="auto" w:fill="E0E0E0"/>
          </w:tcPr>
          <w:p w:rsidR="00B466A4" w:rsidRDefault="00B466A4">
            <w:pPr>
              <w:pStyle w:val="Heading1"/>
            </w:pPr>
          </w:p>
          <w:p w:rsidR="00B466A4" w:rsidRDefault="00B466A4">
            <w:pPr>
              <w:pStyle w:val="Heading1"/>
            </w:pPr>
            <w:r>
              <w:t>II. Organizational Context and Purpose for the job</w:t>
            </w:r>
          </w:p>
          <w:p w:rsidR="00B466A4" w:rsidRDefault="00B466A4">
            <w:pPr>
              <w:pStyle w:val="Heading1"/>
              <w:rPr>
                <w:b w:val="0"/>
                <w:bCs w:val="0"/>
                <w:i/>
                <w:iCs/>
                <w:sz w:val="18"/>
              </w:rPr>
            </w:pPr>
          </w:p>
        </w:tc>
      </w:tr>
      <w:tr w:rsidR="00B466A4" w:rsidTr="009A49BA">
        <w:trPr>
          <w:trHeight w:val="836"/>
        </w:trPr>
        <w:tc>
          <w:tcPr>
            <w:tcW w:w="8856" w:type="dxa"/>
          </w:tcPr>
          <w:p w:rsidR="00B466A4" w:rsidRDefault="00B466A4"/>
          <w:p w:rsidR="00B466A4" w:rsidRDefault="00B466A4" w:rsidP="00B466A4">
            <w:pPr>
              <w:widowControl w:val="0"/>
              <w:autoSpaceDE w:val="0"/>
              <w:autoSpaceDN w:val="0"/>
              <w:adjustRightInd w:val="0"/>
              <w:jc w:val="both"/>
              <w:rPr>
                <w:rFonts w:cs="Arial"/>
                <w:szCs w:val="26"/>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rsidR="008A7727" w:rsidRDefault="008A7727" w:rsidP="00B466A4">
            <w:pPr>
              <w:widowControl w:val="0"/>
              <w:autoSpaceDE w:val="0"/>
              <w:autoSpaceDN w:val="0"/>
              <w:adjustRightInd w:val="0"/>
              <w:jc w:val="both"/>
              <w:rPr>
                <w:rFonts w:cs="Arial"/>
                <w:szCs w:val="26"/>
              </w:rPr>
            </w:pPr>
          </w:p>
          <w:p w:rsidR="008A7727" w:rsidRPr="00B5613A" w:rsidRDefault="009A49BA" w:rsidP="00B5613A">
            <w:pPr>
              <w:rPr>
                <w:rFonts w:cs="Arial"/>
              </w:rPr>
            </w:pPr>
            <w:r w:rsidRPr="009C680A">
              <w:rPr>
                <w:rFonts w:cs="Arial"/>
              </w:rPr>
              <w:t xml:space="preserve">OPSCEN’s mission is to support UNICEF to achieve its commitments to children in emergencies and to staff security through the provision of vital, 24/7 global information and communications services. </w:t>
            </w:r>
            <w:r>
              <w:rPr>
                <w:rFonts w:cs="Arial"/>
              </w:rPr>
              <w:t xml:space="preserve">The Watch Assistant </w:t>
            </w:r>
            <w:r w:rsidR="004E1A96">
              <w:rPr>
                <w:rFonts w:cs="Arial"/>
              </w:rPr>
              <w:t>provides this support by manning the OPSCEN on a shift basis, monitoring and reporting on key global event, and providing emergency communications support as required.</w:t>
            </w:r>
          </w:p>
          <w:p w:rsidR="00B466A4" w:rsidRDefault="00B466A4" w:rsidP="00B466A4">
            <w:pPr>
              <w:jc w:val="both"/>
              <w:rPr>
                <w:rFonts w:cs="Arial"/>
                <w:szCs w:val="26"/>
              </w:rPr>
            </w:pPr>
          </w:p>
          <w:p w:rsidR="00C5029E" w:rsidRDefault="00B466A4" w:rsidP="00B466A4">
            <w:pPr>
              <w:jc w:val="both"/>
              <w:rPr>
                <w:rFonts w:cs="Arial"/>
                <w:i/>
                <w:szCs w:val="26"/>
              </w:rPr>
            </w:pPr>
            <w:r>
              <w:rPr>
                <w:rFonts w:cs="Arial"/>
                <w:b/>
                <w:szCs w:val="26"/>
                <w:u w:val="single"/>
              </w:rPr>
              <w:t>J</w:t>
            </w:r>
            <w:r w:rsidRPr="00DC15B7">
              <w:rPr>
                <w:rFonts w:cs="Arial"/>
                <w:b/>
                <w:szCs w:val="26"/>
                <w:u w:val="single"/>
              </w:rPr>
              <w:t>ob organizational context</w:t>
            </w:r>
            <w:r w:rsidR="00222F68">
              <w:rPr>
                <w:rFonts w:cs="Arial"/>
                <w:b/>
                <w:szCs w:val="26"/>
                <w:u w:val="single"/>
              </w:rPr>
              <w:t xml:space="preserve"> </w:t>
            </w:r>
          </w:p>
          <w:p w:rsidR="00DA432D" w:rsidRDefault="00DA432D" w:rsidP="00B466A4">
            <w:pPr>
              <w:jc w:val="both"/>
              <w:rPr>
                <w:rFonts w:cs="Arial"/>
                <w:i/>
                <w:szCs w:val="26"/>
              </w:rPr>
            </w:pPr>
          </w:p>
          <w:p w:rsidR="00DA432D" w:rsidRPr="00556168" w:rsidRDefault="00726643" w:rsidP="00DA432D">
            <w:pPr>
              <w:pStyle w:val="NoSpacing"/>
              <w:rPr>
                <w:rFonts w:ascii="Arial" w:hAnsi="Arial" w:cs="Arial"/>
                <w:color w:val="000000"/>
                <w:sz w:val="20"/>
                <w:szCs w:val="20"/>
              </w:rPr>
            </w:pPr>
            <w:r>
              <w:rPr>
                <w:rFonts w:ascii="Arial" w:hAnsi="Arial" w:cs="Arial"/>
                <w:sz w:val="20"/>
                <w:szCs w:val="20"/>
              </w:rPr>
              <w:t>The Watch Assistant</w:t>
            </w:r>
            <w:r w:rsidR="007C1168">
              <w:rPr>
                <w:rFonts w:ascii="Arial" w:hAnsi="Arial" w:cs="Arial"/>
                <w:sz w:val="20"/>
                <w:szCs w:val="20"/>
              </w:rPr>
              <w:t xml:space="preserve"> is based in UNICEF Headquarters, Office of Emergency Programmes</w:t>
            </w:r>
            <w:r w:rsidR="003C7395">
              <w:rPr>
                <w:rFonts w:ascii="Arial" w:hAnsi="Arial" w:cs="Arial"/>
                <w:sz w:val="20"/>
                <w:szCs w:val="20"/>
              </w:rPr>
              <w:t xml:space="preserve"> (EMOPS)</w:t>
            </w:r>
            <w:r w:rsidR="007C1168">
              <w:rPr>
                <w:rFonts w:ascii="Arial" w:hAnsi="Arial" w:cs="Arial"/>
                <w:sz w:val="20"/>
                <w:szCs w:val="20"/>
              </w:rPr>
              <w:t xml:space="preserve">, Security </w:t>
            </w:r>
            <w:r w:rsidR="000F7830">
              <w:rPr>
                <w:rFonts w:ascii="Arial" w:hAnsi="Arial" w:cs="Arial"/>
                <w:sz w:val="20"/>
                <w:szCs w:val="20"/>
              </w:rPr>
              <w:t>Section</w:t>
            </w:r>
            <w:r w:rsidR="007C1168">
              <w:rPr>
                <w:rFonts w:ascii="Arial" w:hAnsi="Arial" w:cs="Arial"/>
                <w:sz w:val="20"/>
                <w:szCs w:val="20"/>
              </w:rPr>
              <w:t xml:space="preserve">, </w:t>
            </w:r>
            <w:r w:rsidR="003C7395">
              <w:rPr>
                <w:rFonts w:ascii="Arial" w:hAnsi="Arial" w:cs="Arial"/>
                <w:sz w:val="20"/>
                <w:szCs w:val="20"/>
              </w:rPr>
              <w:t>Emergency Operations Centre (</w:t>
            </w:r>
            <w:r w:rsidR="007C1168">
              <w:rPr>
                <w:rFonts w:ascii="Arial" w:hAnsi="Arial" w:cs="Arial"/>
                <w:sz w:val="20"/>
                <w:szCs w:val="20"/>
              </w:rPr>
              <w:t>OPSCEN</w:t>
            </w:r>
            <w:r w:rsidR="003C7395">
              <w:rPr>
                <w:rFonts w:ascii="Arial" w:hAnsi="Arial" w:cs="Arial"/>
                <w:sz w:val="20"/>
                <w:szCs w:val="20"/>
              </w:rPr>
              <w:t>)</w:t>
            </w:r>
            <w:r w:rsidR="000F7830">
              <w:rPr>
                <w:rFonts w:ascii="Arial" w:hAnsi="Arial" w:cs="Arial"/>
                <w:sz w:val="20"/>
                <w:szCs w:val="20"/>
              </w:rPr>
              <w:t xml:space="preserve"> and</w:t>
            </w:r>
            <w:r w:rsidR="007C1168">
              <w:rPr>
                <w:rFonts w:ascii="Arial" w:hAnsi="Arial" w:cs="Arial"/>
                <w:sz w:val="20"/>
                <w:szCs w:val="20"/>
              </w:rPr>
              <w:t xml:space="preserve"> repo</w:t>
            </w:r>
            <w:r>
              <w:rPr>
                <w:rFonts w:ascii="Arial" w:hAnsi="Arial" w:cs="Arial"/>
                <w:sz w:val="20"/>
                <w:szCs w:val="20"/>
              </w:rPr>
              <w:t xml:space="preserve">rts to the OPSCEN </w:t>
            </w:r>
            <w:r w:rsidR="009E29DE">
              <w:rPr>
                <w:rFonts w:ascii="Arial" w:hAnsi="Arial" w:cs="Arial"/>
                <w:sz w:val="20"/>
                <w:szCs w:val="20"/>
              </w:rPr>
              <w:t>Manager</w:t>
            </w:r>
            <w:r w:rsidR="007C1168">
              <w:rPr>
                <w:rFonts w:ascii="Arial" w:hAnsi="Arial" w:cs="Arial"/>
                <w:sz w:val="20"/>
                <w:szCs w:val="20"/>
              </w:rPr>
              <w:t>.</w:t>
            </w:r>
          </w:p>
          <w:p w:rsidR="00DA432D" w:rsidRPr="00DA432D" w:rsidRDefault="00DA432D" w:rsidP="00B466A4">
            <w:pPr>
              <w:jc w:val="both"/>
              <w:rPr>
                <w:color w:val="FF0000"/>
                <w:lang w:val="en-GB"/>
              </w:rPr>
            </w:pPr>
          </w:p>
          <w:p w:rsidR="007C1168" w:rsidRDefault="00B466A4" w:rsidP="00C5029E">
            <w:pPr>
              <w:jc w:val="both"/>
              <w:rPr>
                <w:i/>
              </w:rPr>
            </w:pPr>
            <w:r w:rsidRPr="00DC15B7">
              <w:rPr>
                <w:b/>
                <w:u w:val="single"/>
              </w:rPr>
              <w:t>Purpose for the job</w:t>
            </w:r>
          </w:p>
          <w:p w:rsidR="00DA432D" w:rsidRDefault="00DA432D" w:rsidP="00C5029E">
            <w:pPr>
              <w:jc w:val="both"/>
              <w:rPr>
                <w:i/>
              </w:rPr>
            </w:pPr>
          </w:p>
          <w:p w:rsidR="00C5029E" w:rsidRDefault="00DA432D" w:rsidP="000F7830">
            <w:pPr>
              <w:jc w:val="both"/>
            </w:pPr>
            <w:r>
              <w:rPr>
                <w:rFonts w:cs="Arial"/>
                <w:color w:val="000000"/>
              </w:rPr>
              <w:t xml:space="preserve">The </w:t>
            </w:r>
            <w:r w:rsidR="00726643">
              <w:rPr>
                <w:rFonts w:cs="Arial"/>
                <w:color w:val="000000"/>
              </w:rPr>
              <w:t>Watch Assis</w:t>
            </w:r>
            <w:r w:rsidR="009E29DE">
              <w:rPr>
                <w:rFonts w:cs="Arial"/>
                <w:color w:val="000000"/>
              </w:rPr>
              <w:t>tant reports to the OPSCEN Manager</w:t>
            </w:r>
            <w:r w:rsidR="000F7830">
              <w:rPr>
                <w:rFonts w:cs="Arial"/>
                <w:color w:val="000000"/>
              </w:rPr>
              <w:t xml:space="preserve"> and </w:t>
            </w:r>
            <w:r w:rsidRPr="00556168">
              <w:rPr>
                <w:rFonts w:cs="Arial"/>
              </w:rPr>
              <w:t>monitors</w:t>
            </w:r>
            <w:r>
              <w:rPr>
                <w:rFonts w:cs="Arial"/>
              </w:rPr>
              <w:t xml:space="preserve"> emergency-related developments, </w:t>
            </w:r>
            <w:r w:rsidR="00726643">
              <w:rPr>
                <w:rFonts w:cs="Arial"/>
              </w:rPr>
              <w:t>communicates critical events through</w:t>
            </w:r>
            <w:r w:rsidR="00726643">
              <w:rPr>
                <w:rFonts w:cs="Arial"/>
                <w:color w:val="000000"/>
              </w:rPr>
              <w:t xml:space="preserve"> real-time alerts and media monitoring </w:t>
            </w:r>
            <w:r w:rsidR="00726643">
              <w:rPr>
                <w:rFonts w:cs="Arial"/>
                <w:color w:val="000000"/>
              </w:rPr>
              <w:lastRenderedPageBreak/>
              <w:t xml:space="preserve">reports, </w:t>
            </w:r>
            <w:r>
              <w:rPr>
                <w:rFonts w:cs="Arial"/>
                <w:color w:val="000000"/>
              </w:rPr>
              <w:t>provides real-time support to staff around the world</w:t>
            </w:r>
            <w:r w:rsidR="00726643">
              <w:rPr>
                <w:rFonts w:cs="Arial"/>
                <w:color w:val="000000"/>
              </w:rPr>
              <w:t>, and support NYHQ business continuity</w:t>
            </w:r>
            <w:r>
              <w:rPr>
                <w:rFonts w:cs="Arial"/>
                <w:color w:val="000000"/>
              </w:rPr>
              <w:t xml:space="preserve">.  </w:t>
            </w:r>
            <w:r w:rsidRPr="003C7395">
              <w:rPr>
                <w:rFonts w:cs="Arial"/>
                <w:color w:val="000000"/>
              </w:rPr>
              <w:t xml:space="preserve">In order to </w:t>
            </w:r>
            <w:r w:rsidR="003C7395">
              <w:rPr>
                <w:rFonts w:cs="Arial"/>
                <w:color w:val="000000"/>
              </w:rPr>
              <w:t>support</w:t>
            </w:r>
            <w:r w:rsidRPr="003C7395">
              <w:rPr>
                <w:rFonts w:cs="Arial"/>
                <w:color w:val="000000"/>
              </w:rPr>
              <w:t xml:space="preserve"> 24</w:t>
            </w:r>
            <w:r w:rsidR="00726643">
              <w:rPr>
                <w:rFonts w:cs="Arial"/>
                <w:color w:val="000000"/>
              </w:rPr>
              <w:t>/7 operations, the Watch Assistant</w:t>
            </w:r>
            <w:r w:rsidRPr="003C7395">
              <w:rPr>
                <w:rFonts w:cs="Arial"/>
                <w:color w:val="000000"/>
              </w:rPr>
              <w:t xml:space="preserve"> is required to work on rotating shifts, including evenings, nights, weekends and holidays.</w:t>
            </w:r>
          </w:p>
        </w:tc>
      </w:tr>
    </w:tbl>
    <w:p w:rsidR="00B466A4" w:rsidRDefault="00B466A4"/>
    <w:p w:rsidR="00B466A4" w:rsidRDefault="00B466A4"/>
    <w:p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tc>
          <w:tcPr>
            <w:tcW w:w="8856" w:type="dxa"/>
            <w:shd w:val="clear" w:color="auto" w:fill="E0E0E0"/>
          </w:tcPr>
          <w:p w:rsidR="00B466A4" w:rsidRDefault="00B466A4">
            <w:pPr>
              <w:rPr>
                <w:b/>
                <w:bCs/>
                <w:sz w:val="24"/>
              </w:rPr>
            </w:pPr>
          </w:p>
          <w:p w:rsidR="00B466A4" w:rsidRPr="004015C5" w:rsidRDefault="00B466A4">
            <w:pPr>
              <w:pStyle w:val="Heading1"/>
              <w:rPr>
                <w:i/>
                <w:sz w:val="22"/>
                <w:szCs w:val="22"/>
              </w:rPr>
            </w:pPr>
            <w:r>
              <w:t>III. Key function</w:t>
            </w:r>
            <w:r w:rsidR="004015C5">
              <w:t>s</w:t>
            </w:r>
            <w:r>
              <w:t xml:space="preserve">, accountabilities and related duties/tasks </w:t>
            </w:r>
            <w:r w:rsidR="004015C5" w:rsidRPr="004015C5">
              <w:rPr>
                <w:b w:val="0"/>
                <w:i/>
                <w:sz w:val="22"/>
                <w:szCs w:val="22"/>
              </w:rPr>
              <w:t xml:space="preserve">(Please outline the key accountabilities for this position </w:t>
            </w:r>
            <w:r w:rsidR="00695607">
              <w:rPr>
                <w:b w:val="0"/>
                <w:i/>
                <w:sz w:val="22"/>
                <w:szCs w:val="22"/>
              </w:rPr>
              <w:t>and</w:t>
            </w:r>
            <w:r w:rsidR="00D03D01">
              <w:rPr>
                <w:b w:val="0"/>
                <w:i/>
                <w:sz w:val="22"/>
                <w:szCs w:val="22"/>
              </w:rPr>
              <w:t xml:space="preserve"> underneath each accountability, the duties that describe how they are delivered</w:t>
            </w:r>
            <w:r w:rsidR="004015C5" w:rsidRPr="004015C5">
              <w:rPr>
                <w:b w:val="0"/>
                <w:i/>
                <w:sz w:val="22"/>
                <w:szCs w:val="22"/>
              </w:rPr>
              <w:t>. Please limit to four</w:t>
            </w:r>
            <w:r w:rsidR="008766D7">
              <w:rPr>
                <w:b w:val="0"/>
                <w:i/>
                <w:sz w:val="22"/>
                <w:szCs w:val="22"/>
              </w:rPr>
              <w:t xml:space="preserve"> to seven</w:t>
            </w:r>
            <w:r w:rsidR="004015C5" w:rsidRPr="004015C5">
              <w:rPr>
                <w:b w:val="0"/>
                <w:i/>
                <w:sz w:val="22"/>
                <w:szCs w:val="22"/>
              </w:rPr>
              <w:t xml:space="preserve"> accountabilities)</w:t>
            </w:r>
          </w:p>
          <w:p w:rsidR="00B466A4" w:rsidRDefault="00B466A4">
            <w:pPr>
              <w:rPr>
                <w:i/>
                <w:iCs/>
                <w:sz w:val="18"/>
              </w:rPr>
            </w:pPr>
          </w:p>
        </w:tc>
      </w:tr>
      <w:tr w:rsidR="00B466A4">
        <w:tc>
          <w:tcPr>
            <w:tcW w:w="8856" w:type="dxa"/>
          </w:tcPr>
          <w:p w:rsidR="00B466A4" w:rsidRDefault="00B466A4"/>
          <w:p w:rsidR="00DF77C2" w:rsidRDefault="00B466A4" w:rsidP="00B466A4">
            <w:pPr>
              <w:rPr>
                <w:b/>
              </w:rPr>
            </w:pPr>
            <w:r>
              <w:rPr>
                <w:b/>
              </w:rPr>
              <w:t>Summary of key functions/accountabilities</w:t>
            </w:r>
            <w:r w:rsidRPr="00F52191">
              <w:rPr>
                <w:b/>
              </w:rPr>
              <w:t>:</w:t>
            </w:r>
            <w:r>
              <w:rPr>
                <w:b/>
              </w:rPr>
              <w:t xml:space="preserve"> </w:t>
            </w:r>
          </w:p>
          <w:p w:rsidR="00DF77C2" w:rsidRPr="00C12DE4" w:rsidRDefault="00DF77C2" w:rsidP="00DF77C2">
            <w:pPr>
              <w:pStyle w:val="ListParagraph"/>
              <w:numPr>
                <w:ilvl w:val="0"/>
                <w:numId w:val="35"/>
              </w:numPr>
              <w:rPr>
                <w:rFonts w:cs="Arial"/>
                <w:sz w:val="20"/>
              </w:rPr>
            </w:pPr>
            <w:r w:rsidRPr="00C12DE4">
              <w:rPr>
                <w:rFonts w:cs="Arial"/>
                <w:bCs/>
                <w:sz w:val="20"/>
              </w:rPr>
              <w:t>Provide UNICEF staff globally with 24/7 emergency information and communication services</w:t>
            </w:r>
            <w:r>
              <w:rPr>
                <w:rFonts w:cs="Arial"/>
                <w:bCs/>
                <w:sz w:val="20"/>
              </w:rPr>
              <w:t>;</w:t>
            </w:r>
          </w:p>
          <w:p w:rsidR="00E56BC2" w:rsidRPr="00D71ABE" w:rsidRDefault="00DF77C2" w:rsidP="00D71ABE">
            <w:pPr>
              <w:pStyle w:val="ListParagraph"/>
              <w:numPr>
                <w:ilvl w:val="0"/>
                <w:numId w:val="35"/>
              </w:numPr>
              <w:rPr>
                <w:rFonts w:cs="Arial"/>
                <w:sz w:val="20"/>
              </w:rPr>
            </w:pPr>
            <w:r w:rsidRPr="00C12DE4">
              <w:rPr>
                <w:rFonts w:cs="Arial"/>
                <w:bCs/>
                <w:sz w:val="20"/>
              </w:rPr>
              <w:t>Issue real-time alerts</w:t>
            </w:r>
            <w:r w:rsidR="00726643">
              <w:rPr>
                <w:rFonts w:cs="Arial"/>
                <w:bCs/>
                <w:sz w:val="20"/>
              </w:rPr>
              <w:t xml:space="preserve"> and/or daily media monitoring reports</w:t>
            </w:r>
            <w:r w:rsidRPr="00C12DE4">
              <w:rPr>
                <w:rFonts w:cs="Arial"/>
                <w:bCs/>
                <w:sz w:val="20"/>
              </w:rPr>
              <w:t xml:space="preserve"> to update key staff on critical humanitarian and/or security developments globally</w:t>
            </w:r>
            <w:r w:rsidR="00726643">
              <w:rPr>
                <w:rFonts w:cs="Arial"/>
                <w:bCs/>
                <w:sz w:val="20"/>
              </w:rPr>
              <w:t xml:space="preserve">. </w:t>
            </w:r>
            <w:r w:rsidR="00E56BC2" w:rsidRPr="00D71ABE">
              <w:rPr>
                <w:rFonts w:cs="Arial"/>
                <w:bCs/>
                <w:sz w:val="20"/>
              </w:rPr>
              <w:t xml:space="preserve"> </w:t>
            </w:r>
          </w:p>
          <w:p w:rsidR="00B466A4" w:rsidRPr="00D71ABE" w:rsidRDefault="00D71ABE" w:rsidP="00D71ABE">
            <w:pPr>
              <w:pStyle w:val="ListParagraph"/>
              <w:numPr>
                <w:ilvl w:val="0"/>
                <w:numId w:val="35"/>
              </w:numPr>
              <w:rPr>
                <w:rFonts w:cs="Arial"/>
                <w:sz w:val="20"/>
              </w:rPr>
            </w:pPr>
            <w:r>
              <w:rPr>
                <w:rFonts w:cs="Arial"/>
                <w:sz w:val="20"/>
              </w:rPr>
              <w:t>Implement</w:t>
            </w:r>
            <w:r w:rsidR="00DF77C2" w:rsidRPr="00C12DE4">
              <w:rPr>
                <w:rFonts w:cs="Arial"/>
                <w:sz w:val="20"/>
                <w:lang w:val="en-US"/>
              </w:rPr>
              <w:t xml:space="preserve"> business continuity systems to ensure that OPSCEN remains operational in the event of a critical incident affecting NYHQ</w:t>
            </w:r>
            <w:r w:rsidR="00DF77C2">
              <w:rPr>
                <w:rFonts w:cs="Arial"/>
                <w:sz w:val="20"/>
                <w:lang w:val="en-US"/>
              </w:rPr>
              <w:t>;</w:t>
            </w:r>
          </w:p>
        </w:tc>
      </w:tr>
      <w:tr w:rsidR="00DF77C2">
        <w:tc>
          <w:tcPr>
            <w:tcW w:w="8856" w:type="dxa"/>
          </w:tcPr>
          <w:p w:rsidR="00DF77C2" w:rsidRDefault="00DF77C2"/>
          <w:p w:rsidR="00DF77C2" w:rsidRPr="00DF77C2" w:rsidRDefault="00DF77C2">
            <w:pPr>
              <w:rPr>
                <w:b/>
              </w:rPr>
            </w:pPr>
            <w:r w:rsidRPr="00DF77C2">
              <w:rPr>
                <w:b/>
              </w:rPr>
              <w:t>Duties/Tasks</w:t>
            </w:r>
            <w:r>
              <w:rPr>
                <w:b/>
              </w:rPr>
              <w:t>:</w:t>
            </w:r>
          </w:p>
          <w:p w:rsidR="00DF77C2" w:rsidRDefault="00DF77C2"/>
          <w:p w:rsidR="00DF77C2" w:rsidRPr="00E028F9" w:rsidRDefault="00DF77C2" w:rsidP="00BF2F50">
            <w:pPr>
              <w:pStyle w:val="ListParagraph"/>
              <w:numPr>
                <w:ilvl w:val="0"/>
                <w:numId w:val="41"/>
              </w:numPr>
              <w:rPr>
                <w:rFonts w:cs="Arial"/>
                <w:b/>
                <w:sz w:val="20"/>
              </w:rPr>
            </w:pPr>
            <w:r w:rsidRPr="00E028F9">
              <w:rPr>
                <w:rFonts w:cs="Arial"/>
                <w:b/>
                <w:bCs/>
                <w:sz w:val="20"/>
              </w:rPr>
              <w:t>Provide UNICEF staff globally with 24/7 emergency information and communication services</w:t>
            </w:r>
          </w:p>
          <w:p w:rsidR="00DF77C2" w:rsidRPr="00DA79ED" w:rsidRDefault="00DF77C2" w:rsidP="00DF77C2">
            <w:pPr>
              <w:pStyle w:val="ListParagraph"/>
              <w:numPr>
                <w:ilvl w:val="1"/>
                <w:numId w:val="34"/>
              </w:numPr>
              <w:ind w:left="720" w:hanging="270"/>
              <w:rPr>
                <w:sz w:val="20"/>
              </w:rPr>
            </w:pPr>
            <w:r w:rsidRPr="00DA79ED">
              <w:rPr>
                <w:sz w:val="20"/>
              </w:rPr>
              <w:t>Provide 24/7 emergency assistance to UNICEF staff globally</w:t>
            </w:r>
            <w:r>
              <w:rPr>
                <w:sz w:val="20"/>
              </w:rPr>
              <w:t xml:space="preserve"> through immediate advice, follow-up and/or referral</w:t>
            </w:r>
            <w:r w:rsidRPr="00DA79ED">
              <w:rPr>
                <w:sz w:val="20"/>
              </w:rPr>
              <w:t>;</w:t>
            </w:r>
          </w:p>
          <w:p w:rsidR="00DF77C2" w:rsidRPr="00DA79ED" w:rsidRDefault="00DF77C2" w:rsidP="00DF77C2">
            <w:pPr>
              <w:pStyle w:val="ListParagraph"/>
              <w:numPr>
                <w:ilvl w:val="1"/>
                <w:numId w:val="34"/>
              </w:numPr>
              <w:ind w:left="720" w:hanging="270"/>
              <w:rPr>
                <w:sz w:val="20"/>
              </w:rPr>
            </w:pPr>
            <w:r w:rsidRPr="00DA79ED">
              <w:rPr>
                <w:sz w:val="20"/>
              </w:rPr>
              <w:t xml:space="preserve">Facilitate </w:t>
            </w:r>
            <w:r>
              <w:rPr>
                <w:sz w:val="20"/>
              </w:rPr>
              <w:t xml:space="preserve">emergency-related conference calls, </w:t>
            </w:r>
            <w:r w:rsidRPr="00DA79ED">
              <w:rPr>
                <w:sz w:val="20"/>
              </w:rPr>
              <w:t xml:space="preserve">videoconferences and </w:t>
            </w:r>
            <w:r>
              <w:rPr>
                <w:sz w:val="20"/>
              </w:rPr>
              <w:t>bilateral calls;</w:t>
            </w:r>
          </w:p>
          <w:p w:rsidR="00DF77C2" w:rsidRPr="0050463A" w:rsidRDefault="00DF77C2" w:rsidP="00DF77C2">
            <w:pPr>
              <w:pStyle w:val="ListParagraph"/>
              <w:numPr>
                <w:ilvl w:val="1"/>
                <w:numId w:val="34"/>
              </w:numPr>
              <w:ind w:left="720" w:hanging="270"/>
              <w:rPr>
                <w:sz w:val="20"/>
              </w:rPr>
            </w:pPr>
            <w:r w:rsidRPr="00DA79ED">
              <w:rPr>
                <w:sz w:val="20"/>
              </w:rPr>
              <w:t>Maintain</w:t>
            </w:r>
            <w:r>
              <w:rPr>
                <w:sz w:val="20"/>
              </w:rPr>
              <w:t xml:space="preserve"> global</w:t>
            </w:r>
            <w:r w:rsidRPr="00DA79ED">
              <w:rPr>
                <w:sz w:val="20"/>
              </w:rPr>
              <w:t xml:space="preserve"> staff </w:t>
            </w:r>
            <w:r>
              <w:rPr>
                <w:sz w:val="20"/>
              </w:rPr>
              <w:t>contact</w:t>
            </w:r>
            <w:r w:rsidRPr="00DA79ED">
              <w:rPr>
                <w:sz w:val="20"/>
              </w:rPr>
              <w:t xml:space="preserve"> database</w:t>
            </w:r>
            <w:r w:rsidR="00E56BC2">
              <w:rPr>
                <w:sz w:val="20"/>
              </w:rPr>
              <w:t>, Headquarter (HQ), Regional Office (RO) and Country Office (CO) staffing lists,</w:t>
            </w:r>
            <w:r w:rsidRPr="00DA79ED">
              <w:rPr>
                <w:sz w:val="20"/>
              </w:rPr>
              <w:t xml:space="preserve"> </w:t>
            </w:r>
            <w:r>
              <w:rPr>
                <w:sz w:val="20"/>
              </w:rPr>
              <w:t>and distribution lists organized by function, responsibility and location;</w:t>
            </w:r>
          </w:p>
          <w:p w:rsidR="00DF77C2" w:rsidRPr="00DA79ED" w:rsidRDefault="00DF77C2" w:rsidP="00DF77C2">
            <w:pPr>
              <w:pStyle w:val="ListParagraph"/>
              <w:numPr>
                <w:ilvl w:val="1"/>
                <w:numId w:val="34"/>
              </w:numPr>
              <w:ind w:left="720" w:hanging="270"/>
              <w:rPr>
                <w:sz w:val="20"/>
              </w:rPr>
            </w:pPr>
            <w:r>
              <w:rPr>
                <w:sz w:val="20"/>
              </w:rPr>
              <w:t>Review, distribute and archi</w:t>
            </w:r>
            <w:r w:rsidR="00E56BC2">
              <w:rPr>
                <w:sz w:val="20"/>
              </w:rPr>
              <w:t>ve information from COs, ROs and HQs</w:t>
            </w:r>
            <w:r>
              <w:rPr>
                <w:sz w:val="20"/>
              </w:rPr>
              <w:t>, including situation reports, updates and appeals, etc.</w:t>
            </w:r>
          </w:p>
          <w:p w:rsidR="00DF77C2" w:rsidRPr="00BA1EFA" w:rsidRDefault="00DF77C2" w:rsidP="00DF77C2">
            <w:pPr>
              <w:pStyle w:val="NoSpacing"/>
              <w:ind w:left="720" w:hanging="270"/>
              <w:rPr>
                <w:rFonts w:ascii="Arial" w:hAnsi="Arial" w:cs="Arial"/>
                <w:bCs/>
                <w:sz w:val="20"/>
                <w:szCs w:val="20"/>
              </w:rPr>
            </w:pPr>
          </w:p>
          <w:p w:rsidR="00DF77C2" w:rsidRPr="000C7F1E" w:rsidRDefault="00DF77C2" w:rsidP="00BF2F50">
            <w:pPr>
              <w:pStyle w:val="ListParagraph"/>
              <w:numPr>
                <w:ilvl w:val="0"/>
                <w:numId w:val="41"/>
              </w:numPr>
              <w:rPr>
                <w:rFonts w:cs="Arial"/>
                <w:b/>
                <w:bCs/>
                <w:sz w:val="20"/>
              </w:rPr>
            </w:pPr>
            <w:r w:rsidRPr="000C7F1E">
              <w:rPr>
                <w:rFonts w:cs="Arial"/>
                <w:b/>
                <w:bCs/>
                <w:sz w:val="20"/>
              </w:rPr>
              <w:t>Issue real-time alerts</w:t>
            </w:r>
            <w:r w:rsidR="00726643">
              <w:rPr>
                <w:rFonts w:cs="Arial"/>
                <w:b/>
                <w:bCs/>
                <w:sz w:val="20"/>
              </w:rPr>
              <w:t xml:space="preserve"> and/or daily media monitoring reports</w:t>
            </w:r>
            <w:r w:rsidRPr="000C7F1E">
              <w:rPr>
                <w:rFonts w:cs="Arial"/>
                <w:b/>
                <w:bCs/>
                <w:sz w:val="20"/>
              </w:rPr>
              <w:t xml:space="preserve"> to update key staff on critical humanitarian and/or security developments globally</w:t>
            </w:r>
          </w:p>
          <w:p w:rsidR="00DF77C2" w:rsidRPr="00DA79ED" w:rsidRDefault="00DF77C2" w:rsidP="00DF77C2">
            <w:pPr>
              <w:pStyle w:val="ListParagraph"/>
              <w:numPr>
                <w:ilvl w:val="1"/>
                <w:numId w:val="34"/>
              </w:numPr>
              <w:ind w:left="720" w:hanging="270"/>
              <w:rPr>
                <w:sz w:val="20"/>
              </w:rPr>
            </w:pPr>
            <w:r w:rsidRPr="00DA79ED">
              <w:rPr>
                <w:sz w:val="20"/>
              </w:rPr>
              <w:t xml:space="preserve">Monitor </w:t>
            </w:r>
            <w:r>
              <w:rPr>
                <w:sz w:val="20"/>
              </w:rPr>
              <w:t xml:space="preserve">global </w:t>
            </w:r>
            <w:r w:rsidR="00726643">
              <w:rPr>
                <w:sz w:val="20"/>
              </w:rPr>
              <w:t>events</w:t>
            </w:r>
            <w:r>
              <w:rPr>
                <w:sz w:val="20"/>
              </w:rPr>
              <w:t xml:space="preserve"> with potential humanitarian implications for children and</w:t>
            </w:r>
            <w:r w:rsidR="000F7830">
              <w:rPr>
                <w:sz w:val="20"/>
              </w:rPr>
              <w:t>/or</w:t>
            </w:r>
            <w:r>
              <w:rPr>
                <w:sz w:val="20"/>
              </w:rPr>
              <w:t xml:space="preserve"> security implications for UNICEF staff</w:t>
            </w:r>
            <w:r w:rsidRPr="00DA79ED">
              <w:rPr>
                <w:sz w:val="20"/>
              </w:rPr>
              <w:t xml:space="preserve">; </w:t>
            </w:r>
          </w:p>
          <w:p w:rsidR="00DF77C2" w:rsidRDefault="00DF77C2" w:rsidP="00DF77C2">
            <w:pPr>
              <w:pStyle w:val="ListParagraph"/>
              <w:numPr>
                <w:ilvl w:val="1"/>
                <w:numId w:val="34"/>
              </w:numPr>
              <w:ind w:left="720" w:hanging="270"/>
              <w:rPr>
                <w:sz w:val="20"/>
              </w:rPr>
            </w:pPr>
            <w:r w:rsidRPr="000C7F1E">
              <w:rPr>
                <w:sz w:val="20"/>
              </w:rPr>
              <w:t xml:space="preserve">Disseminate alerts and advisories to </w:t>
            </w:r>
            <w:r w:rsidRPr="00CD3C3F">
              <w:rPr>
                <w:sz w:val="20"/>
              </w:rPr>
              <w:t xml:space="preserve">key staff at </w:t>
            </w:r>
            <w:r>
              <w:rPr>
                <w:sz w:val="20"/>
              </w:rPr>
              <w:t>CO, RO and HQ</w:t>
            </w:r>
            <w:r w:rsidRPr="00CD3C3F">
              <w:rPr>
                <w:sz w:val="20"/>
              </w:rPr>
              <w:t xml:space="preserve"> levels</w:t>
            </w:r>
            <w:r>
              <w:rPr>
                <w:sz w:val="20"/>
              </w:rPr>
              <w:t>;</w:t>
            </w:r>
          </w:p>
          <w:p w:rsidR="00726643" w:rsidRPr="00CD3C3F" w:rsidRDefault="00E56BC2" w:rsidP="00DF77C2">
            <w:pPr>
              <w:pStyle w:val="ListParagraph"/>
              <w:numPr>
                <w:ilvl w:val="1"/>
                <w:numId w:val="34"/>
              </w:numPr>
              <w:ind w:left="720" w:hanging="270"/>
              <w:rPr>
                <w:sz w:val="20"/>
              </w:rPr>
            </w:pPr>
            <w:r>
              <w:rPr>
                <w:sz w:val="20"/>
              </w:rPr>
              <w:t xml:space="preserve">Create and disseminate daily media monitoring reports </w:t>
            </w:r>
          </w:p>
          <w:p w:rsidR="00E56BC2" w:rsidRPr="00E56BC2" w:rsidRDefault="00DF77C2" w:rsidP="00E56BC2">
            <w:pPr>
              <w:pStyle w:val="ListParagraph"/>
              <w:numPr>
                <w:ilvl w:val="1"/>
                <w:numId w:val="34"/>
              </w:numPr>
              <w:ind w:left="720" w:hanging="270"/>
              <w:rPr>
                <w:sz w:val="20"/>
              </w:rPr>
            </w:pPr>
            <w:r w:rsidRPr="000C7F1E">
              <w:rPr>
                <w:sz w:val="20"/>
              </w:rPr>
              <w:t>Following a critical security incident, establish location and safety of UNICEF staff and dependents and ensure immediate follow-up by UNICEF security staff.</w:t>
            </w:r>
          </w:p>
          <w:p w:rsidR="00E56BC2" w:rsidRPr="00E56BC2" w:rsidRDefault="00E56BC2" w:rsidP="00D71ABE">
            <w:pPr>
              <w:pStyle w:val="NoSpacing"/>
              <w:rPr>
                <w:rFonts w:ascii="Arial" w:hAnsi="Arial" w:cs="Arial"/>
                <w:b/>
                <w:bCs/>
                <w:sz w:val="20"/>
                <w:szCs w:val="20"/>
              </w:rPr>
            </w:pPr>
          </w:p>
          <w:p w:rsidR="00DF77C2" w:rsidRPr="00D90232" w:rsidRDefault="009E29DE" w:rsidP="00BF2F50">
            <w:pPr>
              <w:pStyle w:val="NoSpacing"/>
              <w:numPr>
                <w:ilvl w:val="0"/>
                <w:numId w:val="41"/>
              </w:numPr>
              <w:ind w:hanging="270"/>
              <w:rPr>
                <w:rFonts w:ascii="Arial" w:hAnsi="Arial" w:cs="Arial"/>
                <w:b/>
                <w:bCs/>
                <w:sz w:val="20"/>
                <w:szCs w:val="20"/>
              </w:rPr>
            </w:pPr>
            <w:r>
              <w:rPr>
                <w:rFonts w:ascii="Arial" w:hAnsi="Arial" w:cs="Arial"/>
                <w:b/>
                <w:sz w:val="20"/>
              </w:rPr>
              <w:t>Upon the decision of the UNICEF Crisis Management Team, activate</w:t>
            </w:r>
            <w:r>
              <w:rPr>
                <w:rFonts w:ascii="Arial" w:hAnsi="Arial" w:cs="Arial"/>
                <w:b/>
                <w:sz w:val="20"/>
                <w:lang w:val="en-US"/>
              </w:rPr>
              <w:t xml:space="preserve"> business continuity procedures</w:t>
            </w:r>
            <w:r w:rsidR="00DF77C2" w:rsidRPr="00D90232">
              <w:rPr>
                <w:rFonts w:ascii="Arial" w:hAnsi="Arial" w:cs="Arial"/>
                <w:b/>
                <w:sz w:val="20"/>
                <w:lang w:val="en-US"/>
              </w:rPr>
              <w:t xml:space="preserve"> to ensure that OPSCEN remains operational in the event of a critical incident affecting NYHQ</w:t>
            </w:r>
          </w:p>
          <w:p w:rsidR="00DF77C2" w:rsidRPr="00CD3C3F" w:rsidRDefault="00DF77C2" w:rsidP="00DF77C2">
            <w:pPr>
              <w:pStyle w:val="ListParagraph"/>
              <w:numPr>
                <w:ilvl w:val="1"/>
                <w:numId w:val="34"/>
              </w:numPr>
              <w:ind w:left="720" w:hanging="270"/>
              <w:rPr>
                <w:sz w:val="20"/>
              </w:rPr>
            </w:pPr>
            <w:r w:rsidRPr="00CD3C3F">
              <w:rPr>
                <w:sz w:val="20"/>
              </w:rPr>
              <w:t>Ensure OPSCEN remains functional in the event of a serious incident in</w:t>
            </w:r>
            <w:r w:rsidR="009E29DE">
              <w:rPr>
                <w:sz w:val="20"/>
              </w:rPr>
              <w:t xml:space="preserve"> New York through activation</w:t>
            </w:r>
            <w:r w:rsidRPr="00CD3C3F">
              <w:rPr>
                <w:sz w:val="20"/>
              </w:rPr>
              <w:t xml:space="preserve"> of OPSCEN’s</w:t>
            </w:r>
            <w:r>
              <w:rPr>
                <w:sz w:val="20"/>
              </w:rPr>
              <w:t xml:space="preserve"> business continuity plan</w:t>
            </w:r>
            <w:r w:rsidRPr="00CD3C3F">
              <w:rPr>
                <w:sz w:val="20"/>
              </w:rPr>
              <w:t>;</w:t>
            </w:r>
          </w:p>
          <w:p w:rsidR="00DF77C2" w:rsidRPr="00CD3C3F" w:rsidRDefault="009E29DE" w:rsidP="00DF77C2">
            <w:pPr>
              <w:pStyle w:val="ListParagraph"/>
              <w:numPr>
                <w:ilvl w:val="1"/>
                <w:numId w:val="34"/>
              </w:numPr>
              <w:ind w:left="720" w:hanging="270"/>
              <w:rPr>
                <w:sz w:val="20"/>
              </w:rPr>
            </w:pPr>
            <w:r>
              <w:rPr>
                <w:sz w:val="20"/>
              </w:rPr>
              <w:t>S</w:t>
            </w:r>
            <w:r w:rsidR="00DF77C2" w:rsidRPr="00CD3C3F">
              <w:rPr>
                <w:sz w:val="20"/>
              </w:rPr>
              <w:t xml:space="preserve">upport monthly </w:t>
            </w:r>
            <w:r w:rsidR="00DF77C2">
              <w:rPr>
                <w:sz w:val="20"/>
              </w:rPr>
              <w:t xml:space="preserve">operational </w:t>
            </w:r>
            <w:r w:rsidR="00DF77C2" w:rsidRPr="00CD3C3F">
              <w:rPr>
                <w:sz w:val="20"/>
              </w:rPr>
              <w:t>handovers</w:t>
            </w:r>
            <w:r>
              <w:rPr>
                <w:sz w:val="20"/>
              </w:rPr>
              <w:t xml:space="preserve"> to OPSCEN’s back-up team</w:t>
            </w:r>
            <w:r w:rsidR="00DF77C2" w:rsidRPr="00CD3C3F">
              <w:rPr>
                <w:sz w:val="20"/>
              </w:rPr>
              <w:t>;</w:t>
            </w:r>
          </w:p>
          <w:p w:rsidR="00DF77C2" w:rsidRPr="00CD3C3F" w:rsidRDefault="00DF77C2" w:rsidP="00DF77C2">
            <w:pPr>
              <w:pStyle w:val="ListParagraph"/>
              <w:numPr>
                <w:ilvl w:val="1"/>
                <w:numId w:val="34"/>
              </w:numPr>
              <w:ind w:left="720" w:hanging="270"/>
              <w:rPr>
                <w:sz w:val="20"/>
              </w:rPr>
            </w:pPr>
            <w:r w:rsidRPr="00CD3C3F">
              <w:rPr>
                <w:sz w:val="20"/>
              </w:rPr>
              <w:t>Disseminate messages to NYHQ staff by SMS concerning security incidents and weather even</w:t>
            </w:r>
            <w:r>
              <w:rPr>
                <w:sz w:val="20"/>
              </w:rPr>
              <w:t>ts affecting NYHQ.</w:t>
            </w:r>
          </w:p>
          <w:p w:rsidR="00DF77C2" w:rsidRPr="00E56BC2" w:rsidRDefault="00DF77C2" w:rsidP="00E56BC2"/>
        </w:tc>
      </w:tr>
      <w:tr w:rsidR="00E56BC2">
        <w:tc>
          <w:tcPr>
            <w:tcW w:w="8856" w:type="dxa"/>
          </w:tcPr>
          <w:p w:rsidR="00E56BC2" w:rsidRDefault="00E56BC2"/>
        </w:tc>
      </w:tr>
    </w:tbl>
    <w:p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tc>
          <w:tcPr>
            <w:tcW w:w="8856" w:type="dxa"/>
            <w:tcBorders>
              <w:bottom w:val="single" w:sz="4" w:space="0" w:color="auto"/>
            </w:tcBorders>
            <w:shd w:val="clear" w:color="auto" w:fill="E0E0E0"/>
          </w:tcPr>
          <w:p w:rsidR="00B466A4" w:rsidRDefault="00B466A4">
            <w:pPr>
              <w:pStyle w:val="Heading1"/>
            </w:pPr>
          </w:p>
          <w:p w:rsidR="00B466A4" w:rsidRPr="00222F68" w:rsidRDefault="00B466A4">
            <w:pPr>
              <w:pStyle w:val="Heading1"/>
              <w:rPr>
                <w:b w:val="0"/>
                <w:i/>
              </w:rPr>
            </w:pPr>
            <w:r>
              <w:t xml:space="preserve">IV. Impact of Results </w:t>
            </w:r>
            <w:r w:rsidR="00222F68">
              <w:rPr>
                <w:b w:val="0"/>
              </w:rPr>
              <w:t>(</w:t>
            </w:r>
            <w:r w:rsidR="00222F68">
              <w:rPr>
                <w:b w:val="0"/>
                <w:i/>
              </w:rPr>
              <w:t>Please briefly outline how the efficiency and efficacy of the incumbent impacts its office/division and how this in turn improves UNICEF’s capacity in achieving its goals)</w:t>
            </w:r>
          </w:p>
          <w:p w:rsidR="00B466A4" w:rsidRDefault="00B466A4">
            <w:pPr>
              <w:pStyle w:val="Heading1"/>
              <w:rPr>
                <w:b w:val="0"/>
                <w:bCs w:val="0"/>
                <w:i/>
                <w:iCs/>
                <w:sz w:val="18"/>
              </w:rPr>
            </w:pPr>
          </w:p>
        </w:tc>
      </w:tr>
      <w:tr w:rsidR="00B466A4">
        <w:tc>
          <w:tcPr>
            <w:tcW w:w="8856" w:type="dxa"/>
          </w:tcPr>
          <w:p w:rsidR="00B466A4" w:rsidRDefault="00B466A4" w:rsidP="00B466A4">
            <w:pPr>
              <w:jc w:val="both"/>
            </w:pPr>
          </w:p>
          <w:p w:rsidR="00B466A4" w:rsidRDefault="007C1168" w:rsidP="009E7449">
            <w:pPr>
              <w:jc w:val="both"/>
            </w:pPr>
            <w:r>
              <w:t xml:space="preserve">The efficient and effective information and communications support provided by </w:t>
            </w:r>
            <w:r w:rsidR="00E56BC2">
              <w:t>the Watch Assistant</w:t>
            </w:r>
            <w:r>
              <w:t xml:space="preserve"> impacts on</w:t>
            </w:r>
            <w:r w:rsidR="009E7449">
              <w:t xml:space="preserve"> humanitarian action for children in emergencies and </w:t>
            </w:r>
            <w:r>
              <w:t>the safety and well</w:t>
            </w:r>
            <w:r w:rsidR="000F7830">
              <w:t>-</w:t>
            </w:r>
            <w:r>
              <w:t>being of personnel and their dependents</w:t>
            </w:r>
            <w:r w:rsidR="009E7449">
              <w:t>.</w:t>
            </w:r>
          </w:p>
          <w:p w:rsidR="009E7449" w:rsidRDefault="009E7449" w:rsidP="009E7449">
            <w:pPr>
              <w:jc w:val="both"/>
            </w:pPr>
          </w:p>
        </w:tc>
      </w:tr>
    </w:tbl>
    <w:p w:rsidR="00B466A4" w:rsidRDefault="00B466A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207"/>
      </w:tblGrid>
      <w:tr w:rsidR="00B466A4" w:rsidTr="008C0349">
        <w:tc>
          <w:tcPr>
            <w:tcW w:w="8635" w:type="dxa"/>
            <w:gridSpan w:val="2"/>
            <w:shd w:val="clear" w:color="auto" w:fill="E0E0E0"/>
          </w:tcPr>
          <w:p w:rsidR="00B466A4" w:rsidRDefault="00B466A4"/>
          <w:p w:rsidR="00B466A4" w:rsidRPr="00222F68" w:rsidRDefault="00B466A4" w:rsidP="00B466A4">
            <w:pPr>
              <w:pStyle w:val="Heading1"/>
              <w:rPr>
                <w:color w:val="FF0000"/>
                <w:sz w:val="16"/>
              </w:rPr>
            </w:pPr>
            <w:r>
              <w:t>V. Competencies and level of proficiency required (</w:t>
            </w:r>
            <w:r w:rsidR="00222F68" w:rsidRPr="00222F68">
              <w:rPr>
                <w:sz w:val="16"/>
                <w:szCs w:val="16"/>
              </w:rPr>
              <w:t>please</w:t>
            </w:r>
            <w:r w:rsidR="00222F68" w:rsidRPr="00222F68">
              <w:t xml:space="preserve"> </w:t>
            </w:r>
            <w:r w:rsidR="00222F68" w:rsidRPr="00222F68">
              <w:rPr>
                <w:sz w:val="16"/>
              </w:rPr>
              <w:t xml:space="preserve">base </w:t>
            </w:r>
            <w:r w:rsidRPr="00222F68">
              <w:rPr>
                <w:sz w:val="16"/>
              </w:rPr>
              <w:t>on UNICEF Competency Profiles</w:t>
            </w:r>
            <w:r w:rsidR="00222F68" w:rsidRPr="00222F68">
              <w:rPr>
                <w:sz w:val="16"/>
              </w:rPr>
              <w:t>)</w:t>
            </w:r>
          </w:p>
          <w:p w:rsidR="00B466A4" w:rsidRDefault="00B466A4"/>
        </w:tc>
      </w:tr>
      <w:tr w:rsidR="00B466A4" w:rsidTr="008C0349">
        <w:trPr>
          <w:cantSplit/>
          <w:trHeight w:val="353"/>
        </w:trPr>
        <w:tc>
          <w:tcPr>
            <w:tcW w:w="4428" w:type="dxa"/>
          </w:tcPr>
          <w:p w:rsidR="00B466A4" w:rsidRPr="00DA432D" w:rsidRDefault="00B466A4" w:rsidP="00B466A4">
            <w:pPr>
              <w:ind w:left="348"/>
              <w:rPr>
                <w:rFonts w:cs="Arial"/>
              </w:rPr>
            </w:pPr>
          </w:p>
          <w:p w:rsidR="00B466A4" w:rsidRPr="00DA432D" w:rsidRDefault="00B466A4" w:rsidP="00B466A4">
            <w:pPr>
              <w:jc w:val="both"/>
              <w:rPr>
                <w:rFonts w:cs="Arial"/>
              </w:rPr>
            </w:pPr>
            <w:r w:rsidRPr="00DA432D">
              <w:rPr>
                <w:rFonts w:cs="Arial"/>
              </w:rPr>
              <w:t xml:space="preserve">Core Values </w:t>
            </w:r>
          </w:p>
          <w:p w:rsidR="00B466A4" w:rsidRPr="00DA432D" w:rsidRDefault="00B466A4" w:rsidP="00B466A4">
            <w:pPr>
              <w:jc w:val="both"/>
              <w:rPr>
                <w:rFonts w:cs="Arial"/>
              </w:rPr>
            </w:pPr>
          </w:p>
          <w:p w:rsidR="00DA432D" w:rsidRPr="00DA432D" w:rsidRDefault="00DA432D" w:rsidP="00DA432D">
            <w:pPr>
              <w:numPr>
                <w:ilvl w:val="0"/>
                <w:numId w:val="9"/>
              </w:numPr>
              <w:jc w:val="both"/>
              <w:rPr>
                <w:rFonts w:cs="Arial"/>
              </w:rPr>
            </w:pPr>
            <w:r w:rsidRPr="002F2B84">
              <w:rPr>
                <w:rFonts w:cs="Arial"/>
              </w:rPr>
              <w:t>Diversity &amp; Inclusion</w:t>
            </w:r>
          </w:p>
          <w:p w:rsidR="00DA432D" w:rsidRPr="002F2B84" w:rsidRDefault="00DA432D" w:rsidP="00DA432D">
            <w:pPr>
              <w:pStyle w:val="BodyTextIndent"/>
              <w:widowControl w:val="0"/>
              <w:numPr>
                <w:ilvl w:val="0"/>
                <w:numId w:val="9"/>
              </w:numPr>
              <w:tabs>
                <w:tab w:val="left" w:pos="-1080"/>
                <w:tab w:val="left" w:pos="-720"/>
                <w:tab w:val="left" w:pos="720"/>
                <w:tab w:val="left" w:pos="2160"/>
                <w:tab w:val="left" w:pos="2880"/>
                <w:tab w:val="left" w:pos="3600"/>
                <w:tab w:val="left" w:pos="4320"/>
                <w:tab w:val="left" w:pos="4680"/>
                <w:tab w:val="left" w:pos="5760"/>
              </w:tabs>
              <w:suppressAutoHyphens/>
              <w:jc w:val="left"/>
            </w:pPr>
            <w:r w:rsidRPr="002F2B84">
              <w:t>Integrity</w:t>
            </w:r>
          </w:p>
          <w:p w:rsidR="00DA432D" w:rsidRPr="002F2B84" w:rsidRDefault="00DA432D" w:rsidP="00DA432D">
            <w:pPr>
              <w:pStyle w:val="BodyTextIndent"/>
              <w:widowControl w:val="0"/>
              <w:numPr>
                <w:ilvl w:val="0"/>
                <w:numId w:val="9"/>
              </w:numPr>
              <w:tabs>
                <w:tab w:val="left" w:pos="-1080"/>
                <w:tab w:val="left" w:pos="-720"/>
                <w:tab w:val="left" w:pos="720"/>
                <w:tab w:val="left" w:pos="2160"/>
                <w:tab w:val="left" w:pos="2880"/>
                <w:tab w:val="left" w:pos="3600"/>
                <w:tab w:val="left" w:pos="4320"/>
                <w:tab w:val="left" w:pos="4680"/>
                <w:tab w:val="left" w:pos="5760"/>
              </w:tabs>
              <w:suppressAutoHyphens/>
              <w:jc w:val="left"/>
            </w:pPr>
            <w:r w:rsidRPr="002F2B84">
              <w:t>Commitment</w:t>
            </w:r>
          </w:p>
          <w:p w:rsidR="00B466A4" w:rsidRPr="00DA432D" w:rsidRDefault="00B466A4" w:rsidP="00B466A4">
            <w:pPr>
              <w:ind w:left="720"/>
              <w:jc w:val="both"/>
              <w:rPr>
                <w:rFonts w:cs="Arial"/>
              </w:rPr>
            </w:pPr>
          </w:p>
          <w:p w:rsidR="00B466A4" w:rsidRPr="00DA432D" w:rsidRDefault="00B466A4" w:rsidP="00B466A4">
            <w:pPr>
              <w:jc w:val="both"/>
              <w:rPr>
                <w:rFonts w:cs="Arial"/>
              </w:rPr>
            </w:pPr>
            <w:r w:rsidRPr="00DA432D">
              <w:rPr>
                <w:rFonts w:cs="Arial"/>
              </w:rPr>
              <w:t>Core competencies</w:t>
            </w:r>
          </w:p>
          <w:p w:rsidR="00DA432D" w:rsidRPr="00DA432D" w:rsidRDefault="00DA432D" w:rsidP="00B466A4">
            <w:pPr>
              <w:jc w:val="both"/>
              <w:rPr>
                <w:rFonts w:cs="Arial"/>
              </w:rPr>
            </w:pPr>
          </w:p>
          <w:p w:rsidR="00DA432D" w:rsidRPr="002F2B84" w:rsidRDefault="00DA432D" w:rsidP="00DA432D">
            <w:pPr>
              <w:pStyle w:val="BodyTextIndent"/>
              <w:widowControl w:val="0"/>
              <w:numPr>
                <w:ilvl w:val="0"/>
                <w:numId w:val="36"/>
              </w:numPr>
              <w:tabs>
                <w:tab w:val="left" w:pos="-1080"/>
                <w:tab w:val="left" w:pos="-720"/>
                <w:tab w:val="left" w:pos="720"/>
                <w:tab w:val="left" w:pos="2160"/>
                <w:tab w:val="left" w:pos="2880"/>
                <w:tab w:val="left" w:pos="3600"/>
                <w:tab w:val="left" w:pos="4320"/>
                <w:tab w:val="left" w:pos="4680"/>
                <w:tab w:val="left" w:pos="5760"/>
              </w:tabs>
              <w:suppressAutoHyphens/>
              <w:jc w:val="left"/>
            </w:pPr>
            <w:r w:rsidRPr="002F2B84">
              <w:t>Communication</w:t>
            </w:r>
            <w:r>
              <w:t xml:space="preserve"> [I]</w:t>
            </w:r>
          </w:p>
          <w:p w:rsidR="00DA432D" w:rsidRPr="002F2B84" w:rsidRDefault="00DA432D" w:rsidP="00DA432D">
            <w:pPr>
              <w:pStyle w:val="BodyTextIndent"/>
              <w:widowControl w:val="0"/>
              <w:numPr>
                <w:ilvl w:val="0"/>
                <w:numId w:val="36"/>
              </w:numPr>
              <w:tabs>
                <w:tab w:val="left" w:pos="-1080"/>
                <w:tab w:val="left" w:pos="-720"/>
                <w:tab w:val="left" w:pos="720"/>
                <w:tab w:val="left" w:pos="2160"/>
                <w:tab w:val="left" w:pos="2880"/>
                <w:tab w:val="left" w:pos="3600"/>
                <w:tab w:val="left" w:pos="4320"/>
                <w:tab w:val="left" w:pos="4680"/>
                <w:tab w:val="left" w:pos="5760"/>
              </w:tabs>
              <w:suppressAutoHyphens/>
              <w:jc w:val="left"/>
            </w:pPr>
            <w:r w:rsidRPr="002F2B84">
              <w:t>Working with People</w:t>
            </w:r>
            <w:r w:rsidR="00D71ABE">
              <w:t xml:space="preserve"> [I</w:t>
            </w:r>
            <w:r>
              <w:t>]</w:t>
            </w:r>
          </w:p>
          <w:p w:rsidR="00B466A4" w:rsidRDefault="00DA432D" w:rsidP="00DA432D">
            <w:pPr>
              <w:pStyle w:val="BodyTextIndent"/>
              <w:widowControl w:val="0"/>
              <w:numPr>
                <w:ilvl w:val="0"/>
                <w:numId w:val="36"/>
              </w:numPr>
              <w:tabs>
                <w:tab w:val="left" w:pos="-1080"/>
                <w:tab w:val="left" w:pos="-720"/>
                <w:tab w:val="left" w:pos="720"/>
                <w:tab w:val="left" w:pos="2160"/>
                <w:tab w:val="left" w:pos="2880"/>
                <w:tab w:val="left" w:pos="3600"/>
                <w:tab w:val="left" w:pos="4320"/>
                <w:tab w:val="left" w:pos="4680"/>
                <w:tab w:val="left" w:pos="5760"/>
              </w:tabs>
              <w:suppressAutoHyphens/>
              <w:jc w:val="left"/>
            </w:pPr>
            <w:r w:rsidRPr="002F2B84">
              <w:t>Drive for Results</w:t>
            </w:r>
            <w:r>
              <w:t xml:space="preserve"> [I]</w:t>
            </w:r>
          </w:p>
          <w:p w:rsidR="00DA432D" w:rsidRPr="00DA432D" w:rsidRDefault="00DA432D" w:rsidP="00DA432D">
            <w:pPr>
              <w:pStyle w:val="BodyTextIndent"/>
              <w:widowControl w:val="0"/>
              <w:tabs>
                <w:tab w:val="left" w:pos="-1080"/>
                <w:tab w:val="left" w:pos="-720"/>
                <w:tab w:val="left" w:pos="720"/>
                <w:tab w:val="left" w:pos="2160"/>
                <w:tab w:val="left" w:pos="2880"/>
                <w:tab w:val="left" w:pos="3600"/>
                <w:tab w:val="left" w:pos="4320"/>
                <w:tab w:val="left" w:pos="4680"/>
                <w:tab w:val="left" w:pos="5760"/>
              </w:tabs>
              <w:suppressAutoHyphens/>
              <w:jc w:val="left"/>
            </w:pPr>
          </w:p>
        </w:tc>
        <w:tc>
          <w:tcPr>
            <w:tcW w:w="4207" w:type="dxa"/>
          </w:tcPr>
          <w:p w:rsidR="00B466A4" w:rsidRPr="00DA432D" w:rsidRDefault="00B466A4" w:rsidP="00B466A4">
            <w:pPr>
              <w:jc w:val="both"/>
              <w:rPr>
                <w:rFonts w:cs="Arial"/>
              </w:rPr>
            </w:pPr>
          </w:p>
          <w:p w:rsidR="00B466A4" w:rsidRDefault="00B466A4" w:rsidP="00B466A4">
            <w:pPr>
              <w:jc w:val="both"/>
              <w:rPr>
                <w:rFonts w:cs="Arial"/>
              </w:rPr>
            </w:pPr>
            <w:r w:rsidRPr="00DA432D">
              <w:rPr>
                <w:rFonts w:cs="Arial"/>
              </w:rPr>
              <w:t>Functional Competencies:</w:t>
            </w:r>
          </w:p>
          <w:p w:rsidR="00293F6C" w:rsidRPr="00DA432D" w:rsidRDefault="00293F6C" w:rsidP="00B466A4">
            <w:pPr>
              <w:jc w:val="both"/>
              <w:rPr>
                <w:rFonts w:cs="Arial"/>
              </w:rPr>
            </w:pPr>
          </w:p>
          <w:p w:rsidR="00B466A4" w:rsidRPr="00293F6C" w:rsidRDefault="00293F6C" w:rsidP="00293F6C">
            <w:pPr>
              <w:pStyle w:val="ListParagraph"/>
              <w:numPr>
                <w:ilvl w:val="0"/>
                <w:numId w:val="37"/>
              </w:numPr>
              <w:tabs>
                <w:tab w:val="left" w:pos="432"/>
              </w:tabs>
              <w:ind w:left="1422" w:hanging="1260"/>
              <w:rPr>
                <w:rFonts w:cs="Arial"/>
                <w:sz w:val="20"/>
                <w:szCs w:val="24"/>
                <w:lang w:val="en-US" w:eastAsia="en-US"/>
              </w:rPr>
            </w:pPr>
            <w:r w:rsidRPr="00DA432D">
              <w:rPr>
                <w:rFonts w:cs="Arial"/>
                <w:sz w:val="20"/>
                <w:szCs w:val="24"/>
                <w:lang w:val="en-US" w:eastAsia="en-US"/>
              </w:rPr>
              <w:t>Planning and Organizing [I]</w:t>
            </w:r>
          </w:p>
          <w:p w:rsidR="00DA432D" w:rsidRDefault="00DA432D" w:rsidP="00DA432D">
            <w:pPr>
              <w:pStyle w:val="ListParagraph"/>
              <w:numPr>
                <w:ilvl w:val="0"/>
                <w:numId w:val="37"/>
              </w:numPr>
              <w:tabs>
                <w:tab w:val="left" w:pos="432"/>
              </w:tabs>
              <w:ind w:left="1422" w:hanging="1260"/>
              <w:rPr>
                <w:rFonts w:cs="Arial"/>
                <w:sz w:val="20"/>
                <w:szCs w:val="24"/>
                <w:lang w:val="en-US" w:eastAsia="en-US"/>
              </w:rPr>
            </w:pPr>
            <w:r w:rsidRPr="00DA432D">
              <w:rPr>
                <w:rFonts w:cs="Arial"/>
                <w:sz w:val="20"/>
                <w:szCs w:val="24"/>
                <w:lang w:val="en-US" w:eastAsia="en-US"/>
              </w:rPr>
              <w:t>Adapt</w:t>
            </w:r>
            <w:r w:rsidR="00D71ABE">
              <w:rPr>
                <w:rFonts w:cs="Arial"/>
                <w:sz w:val="20"/>
                <w:szCs w:val="24"/>
                <w:lang w:val="en-US" w:eastAsia="en-US"/>
              </w:rPr>
              <w:t>ing and Responding to Change [I</w:t>
            </w:r>
            <w:r w:rsidRPr="00DA432D">
              <w:rPr>
                <w:rFonts w:cs="Arial"/>
                <w:sz w:val="20"/>
                <w:szCs w:val="24"/>
                <w:lang w:val="en-US" w:eastAsia="en-US"/>
              </w:rPr>
              <w:t>]</w:t>
            </w:r>
          </w:p>
          <w:p w:rsidR="00DA432D" w:rsidRPr="00DA432D" w:rsidRDefault="00DA432D" w:rsidP="00DA432D">
            <w:pPr>
              <w:pStyle w:val="ListParagraph"/>
              <w:numPr>
                <w:ilvl w:val="0"/>
                <w:numId w:val="37"/>
              </w:numPr>
              <w:tabs>
                <w:tab w:val="left" w:pos="432"/>
              </w:tabs>
              <w:ind w:left="1422" w:hanging="1260"/>
              <w:rPr>
                <w:rFonts w:cs="Arial"/>
                <w:sz w:val="20"/>
                <w:szCs w:val="24"/>
                <w:lang w:val="en-US" w:eastAsia="en-US"/>
              </w:rPr>
            </w:pPr>
            <w:r w:rsidRPr="00DA432D">
              <w:rPr>
                <w:rFonts w:cs="Arial"/>
                <w:sz w:val="20"/>
                <w:szCs w:val="24"/>
                <w:lang w:val="en-US" w:eastAsia="en-US"/>
              </w:rPr>
              <w:t>Copin</w:t>
            </w:r>
            <w:r w:rsidR="00D71ABE">
              <w:rPr>
                <w:rFonts w:cs="Arial"/>
                <w:sz w:val="20"/>
                <w:szCs w:val="24"/>
                <w:lang w:val="en-US" w:eastAsia="en-US"/>
              </w:rPr>
              <w:t>g with Pressure and Setbacks [I</w:t>
            </w:r>
            <w:r w:rsidRPr="00DA432D">
              <w:rPr>
                <w:rFonts w:cs="Arial"/>
                <w:sz w:val="20"/>
                <w:szCs w:val="24"/>
                <w:lang w:val="en-US" w:eastAsia="en-US"/>
              </w:rPr>
              <w:t>]</w:t>
            </w:r>
          </w:p>
          <w:p w:rsidR="00B466A4" w:rsidRPr="00DA432D" w:rsidRDefault="00B466A4" w:rsidP="00DA432D">
            <w:pPr>
              <w:ind w:left="292"/>
              <w:jc w:val="both"/>
              <w:rPr>
                <w:rFonts w:cs="Arial"/>
              </w:rPr>
            </w:pPr>
          </w:p>
        </w:tc>
      </w:tr>
    </w:tbl>
    <w:p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5698"/>
      </w:tblGrid>
      <w:tr w:rsidR="00B466A4">
        <w:tc>
          <w:tcPr>
            <w:tcW w:w="8856" w:type="dxa"/>
            <w:gridSpan w:val="2"/>
            <w:shd w:val="clear" w:color="auto" w:fill="E0E0E0"/>
          </w:tcPr>
          <w:p w:rsidR="00B466A4" w:rsidRDefault="00B466A4">
            <w:pPr>
              <w:rPr>
                <w:b/>
                <w:bCs/>
                <w:sz w:val="24"/>
              </w:rPr>
            </w:pPr>
          </w:p>
          <w:p w:rsidR="00B466A4" w:rsidRDefault="00B466A4">
            <w:pPr>
              <w:rPr>
                <w:b/>
                <w:bCs/>
                <w:sz w:val="24"/>
              </w:rPr>
            </w:pPr>
            <w:r>
              <w:rPr>
                <w:b/>
                <w:bCs/>
                <w:sz w:val="24"/>
              </w:rPr>
              <w:t>VI. Recruitment Qualifications</w:t>
            </w:r>
          </w:p>
          <w:p w:rsidR="00B466A4" w:rsidRDefault="00B466A4">
            <w:pPr>
              <w:rPr>
                <w:b/>
                <w:bCs/>
                <w:sz w:val="24"/>
              </w:rPr>
            </w:pPr>
          </w:p>
        </w:tc>
      </w:tr>
      <w:tr w:rsidR="00B466A4">
        <w:trPr>
          <w:trHeight w:val="230"/>
        </w:trPr>
        <w:tc>
          <w:tcPr>
            <w:tcW w:w="2988" w:type="dxa"/>
            <w:tcBorders>
              <w:bottom w:val="single" w:sz="4" w:space="0" w:color="auto"/>
            </w:tcBorders>
          </w:tcPr>
          <w:p w:rsidR="00B466A4" w:rsidRDefault="00B466A4"/>
          <w:p w:rsidR="00B466A4" w:rsidRDefault="00B466A4">
            <w:r>
              <w:t>Education:</w:t>
            </w:r>
          </w:p>
        </w:tc>
        <w:tc>
          <w:tcPr>
            <w:tcW w:w="5868" w:type="dxa"/>
            <w:tcBorders>
              <w:bottom w:val="single" w:sz="4" w:space="0" w:color="auto"/>
            </w:tcBorders>
          </w:tcPr>
          <w:p w:rsidR="00B466A4" w:rsidRDefault="00DF576F" w:rsidP="00B466A4">
            <w:pPr>
              <w:jc w:val="both"/>
            </w:pPr>
            <w:r>
              <w:t>Bachelor’</w:t>
            </w:r>
            <w:r w:rsidR="001709F1">
              <w:t>s Degree in related field, e.g. international relations, humanitarian r</w:t>
            </w:r>
            <w:r>
              <w:t xml:space="preserve">esponse, </w:t>
            </w:r>
            <w:r w:rsidR="001709F1">
              <w:t>social studies, etc.</w:t>
            </w:r>
            <w:r w:rsidR="00D71ABE">
              <w:t xml:space="preserve"> </w:t>
            </w:r>
          </w:p>
        </w:tc>
      </w:tr>
      <w:tr w:rsidR="00B466A4">
        <w:trPr>
          <w:trHeight w:val="230"/>
        </w:trPr>
        <w:tc>
          <w:tcPr>
            <w:tcW w:w="2988" w:type="dxa"/>
            <w:tcBorders>
              <w:bottom w:val="single" w:sz="4" w:space="0" w:color="auto"/>
            </w:tcBorders>
          </w:tcPr>
          <w:p w:rsidR="00B466A4" w:rsidRDefault="00B466A4"/>
          <w:p w:rsidR="00B466A4" w:rsidRDefault="00B466A4">
            <w:r>
              <w:t>Experience:</w:t>
            </w:r>
          </w:p>
        </w:tc>
        <w:tc>
          <w:tcPr>
            <w:tcW w:w="5868" w:type="dxa"/>
            <w:tcBorders>
              <w:bottom w:val="single" w:sz="4" w:space="0" w:color="auto"/>
            </w:tcBorders>
          </w:tcPr>
          <w:p w:rsidR="00B466A4" w:rsidRPr="00E33957" w:rsidRDefault="0085282D" w:rsidP="008D3A36">
            <w:pPr>
              <w:pStyle w:val="NoSpacing"/>
              <w:rPr>
                <w:rFonts w:ascii="Arial" w:hAnsi="Arial" w:cs="Arial"/>
                <w:sz w:val="20"/>
                <w:szCs w:val="20"/>
              </w:rPr>
            </w:pPr>
            <w:r>
              <w:rPr>
                <w:rFonts w:ascii="Arial" w:hAnsi="Arial" w:cs="Arial"/>
                <w:sz w:val="20"/>
                <w:szCs w:val="20"/>
              </w:rPr>
              <w:t>1</w:t>
            </w:r>
            <w:r w:rsidR="00DF576F">
              <w:rPr>
                <w:rFonts w:ascii="Arial" w:hAnsi="Arial" w:cs="Arial"/>
                <w:sz w:val="20"/>
                <w:szCs w:val="20"/>
              </w:rPr>
              <w:t xml:space="preserve"> year</w:t>
            </w:r>
            <w:r>
              <w:rPr>
                <w:rFonts w:ascii="Arial" w:hAnsi="Arial" w:cs="Arial"/>
                <w:sz w:val="20"/>
                <w:szCs w:val="20"/>
              </w:rPr>
              <w:t xml:space="preserve">s of relevant work experience. </w:t>
            </w:r>
          </w:p>
        </w:tc>
      </w:tr>
      <w:tr w:rsidR="00B466A4" w:rsidRPr="00482327">
        <w:trPr>
          <w:trHeight w:val="230"/>
        </w:trPr>
        <w:tc>
          <w:tcPr>
            <w:tcW w:w="2988" w:type="dxa"/>
            <w:tcBorders>
              <w:bottom w:val="single" w:sz="4" w:space="0" w:color="auto"/>
            </w:tcBorders>
          </w:tcPr>
          <w:p w:rsidR="00B466A4" w:rsidRDefault="00B466A4"/>
          <w:p w:rsidR="00B466A4" w:rsidRDefault="00B466A4">
            <w:r>
              <w:t>Language Requirements:</w:t>
            </w:r>
          </w:p>
        </w:tc>
        <w:tc>
          <w:tcPr>
            <w:tcW w:w="5868" w:type="dxa"/>
            <w:tcBorders>
              <w:bottom w:val="single" w:sz="4" w:space="0" w:color="auto"/>
            </w:tcBorders>
          </w:tcPr>
          <w:p w:rsidR="00B466A4" w:rsidRPr="00E33957" w:rsidRDefault="00DA432D" w:rsidP="00E33957">
            <w:pPr>
              <w:pStyle w:val="NoSpacing"/>
              <w:rPr>
                <w:rFonts w:ascii="Arial" w:hAnsi="Arial" w:cs="Arial"/>
                <w:sz w:val="20"/>
                <w:szCs w:val="20"/>
              </w:rPr>
            </w:pPr>
            <w:r w:rsidRPr="00B6607E">
              <w:rPr>
                <w:rFonts w:ascii="Arial" w:hAnsi="Arial" w:cs="Arial"/>
                <w:sz w:val="20"/>
                <w:szCs w:val="20"/>
              </w:rPr>
              <w:t>Fluency in English required; proficiency in another UN language highly desirable.</w:t>
            </w:r>
          </w:p>
        </w:tc>
      </w:tr>
    </w:tbl>
    <w:p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Tr="00411D96">
        <w:tc>
          <w:tcPr>
            <w:tcW w:w="8630" w:type="dxa"/>
            <w:shd w:val="clear" w:color="auto" w:fill="E0E0E0"/>
          </w:tcPr>
          <w:p w:rsidR="00B466A4" w:rsidRPr="000D3D56" w:rsidRDefault="00B466A4"/>
          <w:p w:rsidR="00B466A4" w:rsidRDefault="00B466A4">
            <w:pPr>
              <w:rPr>
                <w:b/>
                <w:bCs/>
                <w:sz w:val="24"/>
                <w:lang w:val="fr-FR"/>
              </w:rPr>
            </w:pPr>
            <w:r>
              <w:rPr>
                <w:b/>
                <w:bCs/>
                <w:sz w:val="24"/>
                <w:lang w:val="fr-FR"/>
              </w:rPr>
              <w:t>VII. Signatures- Job Description Certification</w:t>
            </w:r>
          </w:p>
          <w:p w:rsidR="00B466A4" w:rsidRDefault="00B466A4">
            <w:pPr>
              <w:rPr>
                <w:b/>
                <w:bCs/>
                <w:sz w:val="24"/>
                <w:lang w:val="fr-FR"/>
              </w:rPr>
            </w:pPr>
          </w:p>
        </w:tc>
      </w:tr>
      <w:tr w:rsidR="00B466A4" w:rsidTr="00411D96">
        <w:trPr>
          <w:trHeight w:val="593"/>
        </w:trPr>
        <w:tc>
          <w:tcPr>
            <w:tcW w:w="8630" w:type="dxa"/>
          </w:tcPr>
          <w:p w:rsidR="00B466A4" w:rsidRDefault="00B466A4"/>
          <w:p w:rsidR="009E7449" w:rsidRDefault="009E7449"/>
          <w:p w:rsidR="003C7395" w:rsidRDefault="003C7395"/>
          <w:p w:rsidR="00B466A4" w:rsidRDefault="00B466A4">
            <w:r>
              <w:t xml:space="preserve">Name: </w:t>
            </w:r>
            <w:r w:rsidR="007E2976">
              <w:t xml:space="preserve"> Sean McDonald</w:t>
            </w:r>
            <w:r>
              <w:t xml:space="preserve">   </w:t>
            </w:r>
            <w:r w:rsidR="00E33957">
              <w:t xml:space="preserve">     </w:t>
            </w:r>
            <w:r w:rsidR="00411D96">
              <w:t xml:space="preserve"> </w:t>
            </w:r>
            <w:r w:rsidR="007E2976">
              <w:t xml:space="preserve">         </w:t>
            </w:r>
            <w:r w:rsidR="00411D96">
              <w:t xml:space="preserve"> </w:t>
            </w:r>
            <w:r>
              <w:t>Signature                                         Date</w:t>
            </w:r>
          </w:p>
          <w:p w:rsidR="009E7449" w:rsidRDefault="009E7449" w:rsidP="00411D96">
            <w:r>
              <w:t xml:space="preserve">Title: (Supervisor) OPSCEN Manager </w:t>
            </w:r>
          </w:p>
        </w:tc>
      </w:tr>
      <w:tr w:rsidR="00B466A4" w:rsidTr="00411D96">
        <w:tc>
          <w:tcPr>
            <w:tcW w:w="8630" w:type="dxa"/>
          </w:tcPr>
          <w:p w:rsidR="009E7449" w:rsidRDefault="009E7449" w:rsidP="009E7449"/>
          <w:p w:rsidR="009E7449" w:rsidRDefault="009E7449" w:rsidP="009E7449"/>
          <w:p w:rsidR="003C7395" w:rsidRDefault="003C7395" w:rsidP="009E7449"/>
          <w:p w:rsidR="009E7449" w:rsidRPr="007E2976" w:rsidRDefault="007E2976" w:rsidP="009E7449">
            <w:pPr>
              <w:rPr>
                <w:lang w:val="fr-FR"/>
              </w:rPr>
            </w:pPr>
            <w:r w:rsidRPr="007E2976">
              <w:rPr>
                <w:lang w:val="fr-FR"/>
              </w:rPr>
              <w:t>Name: Manuel Fontaine</w:t>
            </w:r>
            <w:r w:rsidR="009E7449" w:rsidRPr="007E2976">
              <w:rPr>
                <w:lang w:val="fr-FR"/>
              </w:rPr>
              <w:t xml:space="preserve"> </w:t>
            </w:r>
            <w:r w:rsidRPr="007E2976">
              <w:rPr>
                <w:lang w:val="fr-FR"/>
              </w:rPr>
              <w:t xml:space="preserve">                 </w:t>
            </w:r>
            <w:r w:rsidR="009E7449" w:rsidRPr="007E2976">
              <w:rPr>
                <w:lang w:val="fr-FR"/>
              </w:rPr>
              <w:t xml:space="preserve"> Signature                                         Date</w:t>
            </w:r>
          </w:p>
          <w:p w:rsidR="009E7449" w:rsidRDefault="009E7449">
            <w:r>
              <w:t>Title:</w:t>
            </w:r>
            <w:r w:rsidR="00411D96">
              <w:t xml:space="preserve">   </w:t>
            </w:r>
            <w:r>
              <w:t xml:space="preserve"> Director, EMOPS</w:t>
            </w:r>
          </w:p>
        </w:tc>
      </w:tr>
    </w:tbl>
    <w:p w:rsidR="00EE58CA" w:rsidRDefault="00EE58CA"/>
    <w:sectPr w:rsidR="00EE58CA">
      <w:headerReference w:type="default" r:id="rId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3B" w:rsidRDefault="0039393B" w:rsidP="00BF2F50">
      <w:r>
        <w:separator/>
      </w:r>
    </w:p>
  </w:endnote>
  <w:endnote w:type="continuationSeparator" w:id="0">
    <w:p w:rsidR="0039393B" w:rsidRDefault="0039393B" w:rsidP="00BF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3B" w:rsidRDefault="0039393B" w:rsidP="00BF2F50">
      <w:r>
        <w:separator/>
      </w:r>
    </w:p>
  </w:footnote>
  <w:footnote w:type="continuationSeparator" w:id="0">
    <w:p w:rsidR="0039393B" w:rsidRDefault="0039393B" w:rsidP="00BF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50" w:rsidRDefault="00BF2F50">
    <w:pPr>
      <w:pStyle w:val="Header"/>
    </w:pPr>
  </w:p>
  <w:p w:rsidR="00BF2F50" w:rsidRDefault="00BF2F50">
    <w:pPr>
      <w:pStyle w:val="Header"/>
    </w:pPr>
  </w:p>
  <w:p w:rsidR="00BF2F50" w:rsidRDefault="00BF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92158"/>
    <w:multiLevelType w:val="hybridMultilevel"/>
    <w:tmpl w:val="6D5833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33A58"/>
    <w:multiLevelType w:val="multilevel"/>
    <w:tmpl w:val="E1F02E58"/>
    <w:lvl w:ilvl="0">
      <w:start w:val="1"/>
      <w:numFmt w:val="decimal"/>
      <w:lvlText w:val="%1"/>
      <w:lvlJc w:val="left"/>
      <w:pPr>
        <w:ind w:left="360" w:hanging="360"/>
      </w:pPr>
      <w:rPr>
        <w:rFonts w:hint="default"/>
      </w:rPr>
    </w:lvl>
    <w:lvl w:ilvl="1">
      <w:numFmt w:val="bullet"/>
      <w:lvlText w:val="-"/>
      <w:lvlJc w:val="left"/>
      <w:pPr>
        <w:ind w:left="516" w:hanging="360"/>
      </w:pPr>
      <w:rPr>
        <w:rFonts w:ascii="Arial" w:eastAsia="Calibri" w:hAnsi="Arial" w:cs="Arial"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376" w:hanging="144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3048" w:hanging="1800"/>
      </w:pPr>
      <w:rPr>
        <w:rFonts w:hint="default"/>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F75B0"/>
    <w:multiLevelType w:val="hybridMultilevel"/>
    <w:tmpl w:val="D9AE808A"/>
    <w:lvl w:ilvl="0" w:tplc="A8EE5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63E9"/>
    <w:multiLevelType w:val="hybridMultilevel"/>
    <w:tmpl w:val="23E0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B72BD"/>
    <w:multiLevelType w:val="hybridMultilevel"/>
    <w:tmpl w:val="BB56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B3304"/>
    <w:multiLevelType w:val="hybridMultilevel"/>
    <w:tmpl w:val="0E1A6CC2"/>
    <w:lvl w:ilvl="0" w:tplc="EBBC44F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D141A"/>
    <w:multiLevelType w:val="hybridMultilevel"/>
    <w:tmpl w:val="5AD03FF4"/>
    <w:lvl w:ilvl="0" w:tplc="2D8CC2C4">
      <w:start w:val="1"/>
      <w:numFmt w:val="decimal"/>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38"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7"/>
  </w:num>
  <w:num w:numId="4">
    <w:abstractNumId w:val="14"/>
  </w:num>
  <w:num w:numId="5">
    <w:abstractNumId w:val="2"/>
  </w:num>
  <w:num w:numId="6">
    <w:abstractNumId w:val="23"/>
  </w:num>
  <w:num w:numId="7">
    <w:abstractNumId w:val="10"/>
  </w:num>
  <w:num w:numId="8">
    <w:abstractNumId w:val="29"/>
  </w:num>
  <w:num w:numId="9">
    <w:abstractNumId w:val="6"/>
  </w:num>
  <w:num w:numId="10">
    <w:abstractNumId w:val="39"/>
  </w:num>
  <w:num w:numId="11">
    <w:abstractNumId w:val="0"/>
  </w:num>
  <w:num w:numId="12">
    <w:abstractNumId w:val="34"/>
  </w:num>
  <w:num w:numId="13">
    <w:abstractNumId w:val="32"/>
  </w:num>
  <w:num w:numId="14">
    <w:abstractNumId w:val="36"/>
  </w:num>
  <w:num w:numId="15">
    <w:abstractNumId w:val="35"/>
  </w:num>
  <w:num w:numId="16">
    <w:abstractNumId w:val="12"/>
  </w:num>
  <w:num w:numId="17">
    <w:abstractNumId w:val="4"/>
  </w:num>
  <w:num w:numId="18">
    <w:abstractNumId w:val="31"/>
  </w:num>
  <w:num w:numId="19">
    <w:abstractNumId w:val="8"/>
  </w:num>
  <w:num w:numId="20">
    <w:abstractNumId w:val="38"/>
  </w:num>
  <w:num w:numId="21">
    <w:abstractNumId w:val="26"/>
  </w:num>
  <w:num w:numId="22">
    <w:abstractNumId w:val="19"/>
  </w:num>
  <w:num w:numId="23">
    <w:abstractNumId w:val="22"/>
  </w:num>
  <w:num w:numId="24">
    <w:abstractNumId w:val="13"/>
  </w:num>
  <w:num w:numId="25">
    <w:abstractNumId w:val="28"/>
  </w:num>
  <w:num w:numId="26">
    <w:abstractNumId w:val="11"/>
  </w:num>
  <w:num w:numId="27">
    <w:abstractNumId w:val="33"/>
  </w:num>
  <w:num w:numId="28">
    <w:abstractNumId w:val="17"/>
  </w:num>
  <w:num w:numId="29">
    <w:abstractNumId w:val="16"/>
  </w:num>
  <w:num w:numId="30">
    <w:abstractNumId w:val="25"/>
  </w:num>
  <w:num w:numId="31">
    <w:abstractNumId w:val="9"/>
  </w:num>
  <w:num w:numId="32">
    <w:abstractNumId w:val="3"/>
  </w:num>
  <w:num w:numId="33">
    <w:abstractNumId w:val="20"/>
  </w:num>
  <w:num w:numId="34">
    <w:abstractNumId w:val="5"/>
  </w:num>
  <w:num w:numId="35">
    <w:abstractNumId w:val="37"/>
  </w:num>
  <w:num w:numId="36">
    <w:abstractNumId w:val="15"/>
  </w:num>
  <w:num w:numId="37">
    <w:abstractNumId w:val="30"/>
  </w:num>
  <w:num w:numId="38">
    <w:abstractNumId w:val="18"/>
  </w:num>
  <w:num w:numId="39">
    <w:abstractNumId w:val="1"/>
  </w:num>
  <w:num w:numId="40">
    <w:abstractNumId w:val="2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67"/>
    <w:rsid w:val="00012E4D"/>
    <w:rsid w:val="00065B43"/>
    <w:rsid w:val="000D3D56"/>
    <w:rsid w:val="000F7830"/>
    <w:rsid w:val="00133471"/>
    <w:rsid w:val="001550D7"/>
    <w:rsid w:val="001709F1"/>
    <w:rsid w:val="001C6205"/>
    <w:rsid w:val="00222F68"/>
    <w:rsid w:val="002765F8"/>
    <w:rsid w:val="002864F9"/>
    <w:rsid w:val="00293F6C"/>
    <w:rsid w:val="002A5B81"/>
    <w:rsid w:val="00304230"/>
    <w:rsid w:val="00342DAE"/>
    <w:rsid w:val="00347054"/>
    <w:rsid w:val="00365986"/>
    <w:rsid w:val="0039393B"/>
    <w:rsid w:val="003C7395"/>
    <w:rsid w:val="004015C5"/>
    <w:rsid w:val="004039FD"/>
    <w:rsid w:val="00411D96"/>
    <w:rsid w:val="004201A6"/>
    <w:rsid w:val="00447817"/>
    <w:rsid w:val="00461D53"/>
    <w:rsid w:val="004E1A96"/>
    <w:rsid w:val="004E70CB"/>
    <w:rsid w:val="006149A2"/>
    <w:rsid w:val="00695607"/>
    <w:rsid w:val="00711B51"/>
    <w:rsid w:val="00721958"/>
    <w:rsid w:val="00726643"/>
    <w:rsid w:val="007812BC"/>
    <w:rsid w:val="007C1168"/>
    <w:rsid w:val="007D5DB2"/>
    <w:rsid w:val="007E1D0D"/>
    <w:rsid w:val="007E2976"/>
    <w:rsid w:val="00806924"/>
    <w:rsid w:val="0085282D"/>
    <w:rsid w:val="008766D7"/>
    <w:rsid w:val="00895314"/>
    <w:rsid w:val="008A7727"/>
    <w:rsid w:val="008C0349"/>
    <w:rsid w:val="008D3A36"/>
    <w:rsid w:val="008D3CDB"/>
    <w:rsid w:val="008D41EB"/>
    <w:rsid w:val="00911904"/>
    <w:rsid w:val="00925E8E"/>
    <w:rsid w:val="00970AE5"/>
    <w:rsid w:val="009A0DC9"/>
    <w:rsid w:val="009A2B14"/>
    <w:rsid w:val="009A49BA"/>
    <w:rsid w:val="009E29DE"/>
    <w:rsid w:val="009E7449"/>
    <w:rsid w:val="009F3D96"/>
    <w:rsid w:val="00A3720D"/>
    <w:rsid w:val="00B2079A"/>
    <w:rsid w:val="00B34FD1"/>
    <w:rsid w:val="00B466A4"/>
    <w:rsid w:val="00B5613A"/>
    <w:rsid w:val="00BA44AF"/>
    <w:rsid w:val="00BF2F50"/>
    <w:rsid w:val="00BF6B7B"/>
    <w:rsid w:val="00C5029E"/>
    <w:rsid w:val="00C56467"/>
    <w:rsid w:val="00C57B0E"/>
    <w:rsid w:val="00CA17DC"/>
    <w:rsid w:val="00D03D01"/>
    <w:rsid w:val="00D14593"/>
    <w:rsid w:val="00D5021C"/>
    <w:rsid w:val="00D71ABE"/>
    <w:rsid w:val="00DA432D"/>
    <w:rsid w:val="00DB5934"/>
    <w:rsid w:val="00DB5EDC"/>
    <w:rsid w:val="00DD5728"/>
    <w:rsid w:val="00DF576F"/>
    <w:rsid w:val="00DF77C2"/>
    <w:rsid w:val="00E007A5"/>
    <w:rsid w:val="00E113AB"/>
    <w:rsid w:val="00E33957"/>
    <w:rsid w:val="00E55435"/>
    <w:rsid w:val="00E56BC2"/>
    <w:rsid w:val="00E6185A"/>
    <w:rsid w:val="00EC259A"/>
    <w:rsid w:val="00ED5BB8"/>
    <w:rsid w:val="00EE58CA"/>
    <w:rsid w:val="00F30B49"/>
    <w:rsid w:val="00F63808"/>
    <w:rsid w:val="00F658F8"/>
    <w:rsid w:val="00FD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56B93D7-8C5E-49C7-A1FA-5A89841D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NoSpacing">
    <w:name w:val="No Spacing"/>
    <w:uiPriority w:val="1"/>
    <w:qFormat/>
    <w:rsid w:val="00DA432D"/>
    <w:rPr>
      <w:rFonts w:ascii="Calibri" w:eastAsia="Calibri" w:hAnsi="Calibri"/>
      <w:sz w:val="22"/>
      <w:szCs w:val="22"/>
      <w:lang w:val="en-GB"/>
    </w:rPr>
  </w:style>
  <w:style w:type="paragraph" w:styleId="ListParagraph">
    <w:name w:val="List Paragraph"/>
    <w:basedOn w:val="Normal"/>
    <w:uiPriority w:val="34"/>
    <w:qFormat/>
    <w:rsid w:val="00DA432D"/>
    <w:pPr>
      <w:suppressAutoHyphens/>
      <w:ind w:left="720"/>
      <w:contextualSpacing/>
    </w:pPr>
    <w:rPr>
      <w:sz w:val="24"/>
      <w:szCs w:val="20"/>
      <w:lang w:val="en-GB" w:eastAsia="ar-SA"/>
    </w:rPr>
  </w:style>
  <w:style w:type="paragraph" w:styleId="Header">
    <w:name w:val="header"/>
    <w:basedOn w:val="Normal"/>
    <w:link w:val="HeaderChar"/>
    <w:rsid w:val="00BF2F50"/>
    <w:pPr>
      <w:tabs>
        <w:tab w:val="center" w:pos="4680"/>
        <w:tab w:val="right" w:pos="9360"/>
      </w:tabs>
    </w:pPr>
  </w:style>
  <w:style w:type="character" w:customStyle="1" w:styleId="HeaderChar">
    <w:name w:val="Header Char"/>
    <w:link w:val="Header"/>
    <w:rsid w:val="00BF2F50"/>
    <w:rPr>
      <w:rFonts w:ascii="Arial" w:hAnsi="Arial"/>
      <w:szCs w:val="24"/>
    </w:rPr>
  </w:style>
  <w:style w:type="paragraph" w:styleId="Footer">
    <w:name w:val="footer"/>
    <w:basedOn w:val="Normal"/>
    <w:link w:val="FooterChar"/>
    <w:rsid w:val="00BF2F50"/>
    <w:pPr>
      <w:tabs>
        <w:tab w:val="center" w:pos="4680"/>
        <w:tab w:val="right" w:pos="9360"/>
      </w:tabs>
    </w:pPr>
  </w:style>
  <w:style w:type="character" w:customStyle="1" w:styleId="FooterChar">
    <w:name w:val="Footer Char"/>
    <w:link w:val="Footer"/>
    <w:rsid w:val="00BF2F5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Khalil ur Rehman Tahir</cp:lastModifiedBy>
  <cp:revision>2</cp:revision>
  <cp:lastPrinted>2017-04-27T20:47:00Z</cp:lastPrinted>
  <dcterms:created xsi:type="dcterms:W3CDTF">2017-05-09T13:59:00Z</dcterms:created>
  <dcterms:modified xsi:type="dcterms:W3CDTF">2017-05-09T13:59:00Z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ies>
</file>